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4BE0" w14:textId="3002872C" w:rsidR="004E580E" w:rsidRPr="001B328A" w:rsidRDefault="00974901" w:rsidP="001B32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8A">
        <w:rPr>
          <w:rFonts w:ascii="Times New Roman" w:hAnsi="Times New Roman" w:cs="Times New Roman"/>
          <w:b/>
          <w:sz w:val="28"/>
          <w:szCs w:val="28"/>
        </w:rPr>
        <w:t>Прокуратурой г. Бодайбо в суд направлено уголовное дело об убийстве</w:t>
      </w:r>
    </w:p>
    <w:p w14:paraId="6C086EA9" w14:textId="77777777" w:rsidR="001B328A" w:rsidRDefault="001B328A" w:rsidP="00985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C364D" w14:textId="41DAA00D" w:rsidR="00974901" w:rsidRPr="00974901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Прокуратурой г. Бодайбо утверждено обвинительное заключение по уголовному делу в отношении 35-летнего мужчины. Он обвиняется в совершении преступления, предусмотренного ч. 1 ст. 105 УК РФ (убийство).</w:t>
      </w:r>
    </w:p>
    <w:p w14:paraId="064ED25E" w14:textId="77777777" w:rsidR="00974901" w:rsidRPr="00974901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По версии следствия, в декабре 2020 года в одном из частных домов г. Бодайбо местный житель, будучи в состоянии алкогольного опьянения, нанес ранее знакомому 43-летнему мужчине несколько ударов руками, ножом и обухом топора по различным частям тела, от которых тот скончался на месте. Мотивом явилась неприязнь к потерпевшему, по заявлению которого родному брату обвиняемого судом назначено наказание в виде 3 лет лишения свободы за причинение тяжкого вреда здоровью. С целью скрыть следы преступления злоумышленник переместил труп в подвал дома, вложил в руку погибшего нож, пытаясь инсценировать самоубийство. После чего скрылся с места происшествия.</w:t>
      </w:r>
    </w:p>
    <w:p w14:paraId="3E63CCAA" w14:textId="77777777" w:rsidR="00974901" w:rsidRPr="00974901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Преступление раскрыто МО МВД России «Бодайбинский». Уголовное дело расследовано Бодайбинским МСО СУ СК России по Иркутской области.</w:t>
      </w:r>
    </w:p>
    <w:p w14:paraId="23F6DFDC" w14:textId="0350F52D" w:rsidR="008A0212" w:rsidRDefault="00974901" w:rsidP="0097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901">
        <w:rPr>
          <w:rFonts w:ascii="Times New Roman" w:hAnsi="Times New Roman" w:cs="Times New Roman"/>
          <w:sz w:val="28"/>
          <w:szCs w:val="28"/>
        </w:rPr>
        <w:t>Уголовное дело направлено в Бодайбинский городской суд для рассмотрения по существу.</w:t>
      </w:r>
    </w:p>
    <w:p w14:paraId="16A99448" w14:textId="501423B3" w:rsidR="007547EF" w:rsidRDefault="007547EF" w:rsidP="004C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A685D" w14:textId="77777777" w:rsidR="00974901" w:rsidRDefault="00974901" w:rsidP="004C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FE0ED" w14:textId="03C49B2D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1ADDE" w14:textId="11F7F10C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71334" w14:textId="0ED8946D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2C7AE" w14:textId="3C732CE3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DCFAA" w14:textId="4064865F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83CDA4" w14:textId="3A74F255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817422" w14:textId="0850FA3F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CF7B7" w14:textId="11D7DD22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B16ED" w14:textId="58BB5711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80044" w14:textId="1BFF096C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92A1C" w14:textId="3A713EA7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5547" w14:textId="543D38A4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2E017" w14:textId="284BBD81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B1CDF5" w14:textId="4C3736E0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1076A" w14:textId="42C657C2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176D5" w14:textId="74D89C8C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A9887" w14:textId="0CBA3BA7" w:rsidR="00A12EC4" w:rsidRDefault="00A12EC4" w:rsidP="003875D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EC4" w:rsidSect="003875D1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2E98" w14:textId="77777777" w:rsidR="00CD29A1" w:rsidRDefault="00CD29A1" w:rsidP="00183D41">
      <w:pPr>
        <w:spacing w:after="0" w:line="240" w:lineRule="auto"/>
      </w:pPr>
      <w:r>
        <w:separator/>
      </w:r>
    </w:p>
  </w:endnote>
  <w:endnote w:type="continuationSeparator" w:id="0">
    <w:p w14:paraId="6A5FC925" w14:textId="77777777" w:rsidR="00CD29A1" w:rsidRDefault="00CD29A1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A8D1" w14:textId="77777777" w:rsidR="00CD29A1" w:rsidRDefault="00CD29A1" w:rsidP="00183D41">
      <w:pPr>
        <w:spacing w:after="0" w:line="240" w:lineRule="auto"/>
      </w:pPr>
      <w:r>
        <w:separator/>
      </w:r>
    </w:p>
  </w:footnote>
  <w:footnote w:type="continuationSeparator" w:id="0">
    <w:p w14:paraId="692A6C2D" w14:textId="77777777" w:rsidR="00CD29A1" w:rsidRDefault="00CD29A1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73676"/>
      <w:docPartObj>
        <w:docPartGallery w:val="Page Numbers (Top of Page)"/>
        <w:docPartUnique/>
      </w:docPartObj>
    </w:sdtPr>
    <w:sdtEndPr/>
    <w:sdtContent>
      <w:p w14:paraId="46157965" w14:textId="77777777" w:rsidR="008A0212" w:rsidRDefault="008A02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EE1CC" w14:textId="77777777" w:rsidR="008A0212" w:rsidRDefault="008A0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17D7E"/>
    <w:rsid w:val="00033288"/>
    <w:rsid w:val="000339E4"/>
    <w:rsid w:val="000467C0"/>
    <w:rsid w:val="00054A36"/>
    <w:rsid w:val="00092A1E"/>
    <w:rsid w:val="000A16A8"/>
    <w:rsid w:val="000E4996"/>
    <w:rsid w:val="000F3CB5"/>
    <w:rsid w:val="00153BE4"/>
    <w:rsid w:val="00156166"/>
    <w:rsid w:val="00162502"/>
    <w:rsid w:val="00171D45"/>
    <w:rsid w:val="00183D41"/>
    <w:rsid w:val="0019192D"/>
    <w:rsid w:val="001B20AE"/>
    <w:rsid w:val="001B328A"/>
    <w:rsid w:val="001E4D83"/>
    <w:rsid w:val="00233819"/>
    <w:rsid w:val="002877A6"/>
    <w:rsid w:val="002B75DE"/>
    <w:rsid w:val="002F2ACA"/>
    <w:rsid w:val="00323FED"/>
    <w:rsid w:val="00334D50"/>
    <w:rsid w:val="00346DD3"/>
    <w:rsid w:val="00357807"/>
    <w:rsid w:val="00382DD4"/>
    <w:rsid w:val="003875D1"/>
    <w:rsid w:val="00415BC8"/>
    <w:rsid w:val="004C328E"/>
    <w:rsid w:val="004C45D3"/>
    <w:rsid w:val="004E5463"/>
    <w:rsid w:val="004E580E"/>
    <w:rsid w:val="004F26D8"/>
    <w:rsid w:val="004F680D"/>
    <w:rsid w:val="00516FE4"/>
    <w:rsid w:val="00543753"/>
    <w:rsid w:val="00597F22"/>
    <w:rsid w:val="00603BBF"/>
    <w:rsid w:val="006059EC"/>
    <w:rsid w:val="00610B54"/>
    <w:rsid w:val="00611378"/>
    <w:rsid w:val="006745D4"/>
    <w:rsid w:val="006950D9"/>
    <w:rsid w:val="006D3031"/>
    <w:rsid w:val="006D5044"/>
    <w:rsid w:val="007547EF"/>
    <w:rsid w:val="00767D76"/>
    <w:rsid w:val="007B50B0"/>
    <w:rsid w:val="007C6AB9"/>
    <w:rsid w:val="007D3E90"/>
    <w:rsid w:val="008013A1"/>
    <w:rsid w:val="008053F0"/>
    <w:rsid w:val="00807389"/>
    <w:rsid w:val="0083558C"/>
    <w:rsid w:val="0084638A"/>
    <w:rsid w:val="00851D79"/>
    <w:rsid w:val="008A0212"/>
    <w:rsid w:val="008B41FB"/>
    <w:rsid w:val="00923A7A"/>
    <w:rsid w:val="00953318"/>
    <w:rsid w:val="00974901"/>
    <w:rsid w:val="00985823"/>
    <w:rsid w:val="00987175"/>
    <w:rsid w:val="00A103DA"/>
    <w:rsid w:val="00A12EC4"/>
    <w:rsid w:val="00A95D3B"/>
    <w:rsid w:val="00AF6393"/>
    <w:rsid w:val="00B05DA9"/>
    <w:rsid w:val="00B0780A"/>
    <w:rsid w:val="00B14ED2"/>
    <w:rsid w:val="00B3198F"/>
    <w:rsid w:val="00B55951"/>
    <w:rsid w:val="00BE3EA4"/>
    <w:rsid w:val="00C04999"/>
    <w:rsid w:val="00CB5B80"/>
    <w:rsid w:val="00CD29A1"/>
    <w:rsid w:val="00D15B27"/>
    <w:rsid w:val="00D241BF"/>
    <w:rsid w:val="00DA0D54"/>
    <w:rsid w:val="00DB279C"/>
    <w:rsid w:val="00DC1022"/>
    <w:rsid w:val="00DC7F1A"/>
    <w:rsid w:val="00DD38CD"/>
    <w:rsid w:val="00DD7FF6"/>
    <w:rsid w:val="00E139A7"/>
    <w:rsid w:val="00E57B7C"/>
    <w:rsid w:val="00E77A50"/>
    <w:rsid w:val="00EA5E98"/>
    <w:rsid w:val="00EF36F0"/>
    <w:rsid w:val="00F47A84"/>
    <w:rsid w:val="00F92A51"/>
    <w:rsid w:val="00FA2041"/>
    <w:rsid w:val="00FE2103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8B3E"/>
  <w15:docId w15:val="{6955704A-E14D-4C1D-9BD2-08ED7D8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C328E"/>
  </w:style>
  <w:style w:type="character" w:styleId="a9">
    <w:name w:val="Hyperlink"/>
    <w:basedOn w:val="a0"/>
    <w:uiPriority w:val="99"/>
    <w:unhideWhenUsed/>
    <w:rsid w:val="004C328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75D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2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26AB-9E16-416A-B09C-4B52A3D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2021-04-27T07:18:00Z</cp:lastPrinted>
  <dcterms:created xsi:type="dcterms:W3CDTF">2021-01-18T08:41:00Z</dcterms:created>
  <dcterms:modified xsi:type="dcterms:W3CDTF">2021-06-28T08:36:00Z</dcterms:modified>
</cp:coreProperties>
</file>