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D3A61" w:rsidRPr="009D3A61" w:rsidRDefault="00F85B66" w:rsidP="00F85B66">
      <w:pPr>
        <w:jc w:val="center"/>
        <w:rPr>
          <w:b/>
        </w:rPr>
      </w:pPr>
      <w:r w:rsidRPr="00826D90">
        <w:rPr>
          <w:b/>
        </w:rPr>
        <w:t>ПОСТАНОВЛЕНИЕ</w:t>
      </w:r>
    </w:p>
    <w:p w:rsidR="009D3A61" w:rsidRPr="009D3A61" w:rsidRDefault="009D3A61" w:rsidP="009D3A61">
      <w:r w:rsidRPr="009D3A61">
        <w:t xml:space="preserve">            </w:t>
      </w:r>
    </w:p>
    <w:p w:rsidR="009D3A61" w:rsidRPr="00B46D31" w:rsidRDefault="007D086E" w:rsidP="007D086E">
      <w:pPr>
        <w:jc w:val="center"/>
        <w:rPr>
          <w:u w:val="single"/>
        </w:rPr>
      </w:pPr>
      <w:r>
        <w:t>01 октября</w:t>
      </w:r>
      <w:r w:rsidR="00087181">
        <w:t xml:space="preserve"> </w:t>
      </w:r>
      <w:r w:rsidR="00953D9B">
        <w:t>202</w:t>
      </w:r>
      <w:r w:rsidR="002F4F8E">
        <w:t>1</w:t>
      </w:r>
      <w:r w:rsidR="00B93F23">
        <w:t xml:space="preserve"> г</w:t>
      </w:r>
      <w:r w:rsidR="009D3A61" w:rsidRPr="00F85B66">
        <w:t xml:space="preserve">.          </w:t>
      </w:r>
      <w:r w:rsidR="00B93F23">
        <w:t xml:space="preserve">                           р.</w:t>
      </w:r>
      <w:r w:rsidR="009D3A61" w:rsidRPr="00F85B66">
        <w:t xml:space="preserve">п. Мамакан                      </w:t>
      </w:r>
      <w:r w:rsidR="00B93F23">
        <w:t xml:space="preserve">                 </w:t>
      </w:r>
      <w:r w:rsidR="009D3A61" w:rsidRPr="00F85B66">
        <w:t xml:space="preserve"> </w:t>
      </w:r>
      <w:r w:rsidR="00B93F23" w:rsidRPr="00B46D31">
        <w:rPr>
          <w:u w:val="single"/>
        </w:rPr>
        <w:t xml:space="preserve">№ </w:t>
      </w:r>
      <w:r>
        <w:rPr>
          <w:u w:val="single"/>
        </w:rPr>
        <w:t>98</w:t>
      </w:r>
      <w:r w:rsidR="009D3A61" w:rsidRPr="00B46D31">
        <w:rPr>
          <w:u w:val="single"/>
        </w:rPr>
        <w:t>-п</w:t>
      </w:r>
    </w:p>
    <w:p w:rsidR="009D3A61" w:rsidRPr="009D3A61" w:rsidRDefault="009D3A61" w:rsidP="009D3A61"/>
    <w:p w:rsidR="009D3A61" w:rsidRPr="009D3A61" w:rsidRDefault="00C835BC" w:rsidP="00C835BC">
      <w:pPr>
        <w:keepNext/>
        <w:jc w:val="center"/>
        <w:outlineLvl w:val="2"/>
      </w:pPr>
      <w:r>
        <w:rPr>
          <w:lang w:val="x-none" w:eastAsia="x-none"/>
        </w:rPr>
        <w:t>Об утверждении муниципальных программ</w:t>
      </w:r>
      <w:r w:rsidR="009D3A61" w:rsidRPr="009D3A61">
        <w:rPr>
          <w:lang w:val="x-none" w:eastAsia="x-none"/>
        </w:rPr>
        <w:t xml:space="preserve"> «</w:t>
      </w:r>
      <w:r w:rsidR="00F85B66" w:rsidRPr="00F85B66">
        <w:rPr>
          <w:lang w:val="x-none" w:eastAsia="x-none"/>
        </w:rPr>
        <w:t>Развитие физической культуры и спорта в Мамаканском муниципальном образовании</w:t>
      </w:r>
      <w:r w:rsidR="007D086E">
        <w:rPr>
          <w:lang w:eastAsia="x-none"/>
        </w:rPr>
        <w:t>»</w:t>
      </w:r>
      <w:r w:rsidR="00F85B66" w:rsidRPr="00F85B66">
        <w:rPr>
          <w:lang w:val="x-none" w:eastAsia="x-none"/>
        </w:rPr>
        <w:t xml:space="preserve"> на 202</w:t>
      </w:r>
      <w:r w:rsidR="00C20A94">
        <w:rPr>
          <w:lang w:eastAsia="x-none"/>
        </w:rPr>
        <w:t>2</w:t>
      </w:r>
      <w:r w:rsidR="00F85B66" w:rsidRPr="00F85B66">
        <w:rPr>
          <w:lang w:val="x-none" w:eastAsia="x-none"/>
        </w:rPr>
        <w:t>-202</w:t>
      </w:r>
      <w:r w:rsidR="00C20A94">
        <w:rPr>
          <w:lang w:eastAsia="x-none"/>
        </w:rPr>
        <w:t>4</w:t>
      </w:r>
      <w:r w:rsidR="00F85B66" w:rsidRPr="00F85B66">
        <w:rPr>
          <w:lang w:val="x-none" w:eastAsia="x-none"/>
        </w:rPr>
        <w:t xml:space="preserve"> годы</w:t>
      </w:r>
      <w:r w:rsidR="00F85B66">
        <w:rPr>
          <w:lang w:eastAsia="x-none"/>
        </w:rPr>
        <w:t xml:space="preserve">, </w:t>
      </w:r>
      <w:r w:rsidR="007D086E">
        <w:rPr>
          <w:lang w:eastAsia="x-none"/>
        </w:rPr>
        <w:t>«</w:t>
      </w:r>
      <w:r w:rsidR="00F85B66" w:rsidRPr="00F85B66">
        <w:rPr>
          <w:lang w:eastAsia="x-none"/>
        </w:rPr>
        <w:t>Развитие молодежной политики в Мамаканском муниципальном образовании</w:t>
      </w:r>
      <w:r w:rsidR="007D086E">
        <w:rPr>
          <w:lang w:eastAsia="x-none"/>
        </w:rPr>
        <w:t>»</w:t>
      </w:r>
      <w:r w:rsidR="00F85B66" w:rsidRPr="00F85B66">
        <w:rPr>
          <w:lang w:eastAsia="x-none"/>
        </w:rPr>
        <w:t xml:space="preserve"> на </w:t>
      </w:r>
      <w:r w:rsidR="00C20A94">
        <w:rPr>
          <w:lang w:eastAsia="x-none"/>
        </w:rPr>
        <w:t>2022-</w:t>
      </w:r>
      <w:r w:rsidR="00F85B66" w:rsidRPr="00F85B66">
        <w:rPr>
          <w:lang w:eastAsia="x-none"/>
        </w:rPr>
        <w:t>202</w:t>
      </w:r>
      <w:r w:rsidR="00C20A94">
        <w:rPr>
          <w:lang w:eastAsia="x-none"/>
        </w:rPr>
        <w:t>4</w:t>
      </w:r>
      <w:r w:rsidR="00F85B66" w:rsidRPr="00F85B66">
        <w:rPr>
          <w:lang w:eastAsia="x-none"/>
        </w:rPr>
        <w:t xml:space="preserve"> годы</w:t>
      </w:r>
      <w:r w:rsidR="00953D9B">
        <w:rPr>
          <w:lang w:eastAsia="x-none"/>
        </w:rPr>
        <w:t>.</w:t>
      </w:r>
    </w:p>
    <w:p w:rsidR="009D3A61" w:rsidRPr="009D3A61" w:rsidRDefault="009D3A61" w:rsidP="009D3A61"/>
    <w:p w:rsidR="009D3A61" w:rsidRPr="00B93F23" w:rsidRDefault="009D3A61" w:rsidP="009D3A61">
      <w:pPr>
        <w:keepNext/>
        <w:jc w:val="both"/>
        <w:outlineLvl w:val="2"/>
        <w:rPr>
          <w:lang w:eastAsia="x-none"/>
        </w:rPr>
      </w:pPr>
      <w:r w:rsidRPr="009D3A61">
        <w:rPr>
          <w:lang w:val="x-none" w:eastAsia="x-none"/>
        </w:rPr>
        <w:tab/>
      </w:r>
      <w:r w:rsidR="00087181">
        <w:rPr>
          <w:lang w:eastAsia="x-none"/>
        </w:rPr>
        <w:t>В связи с внесением изменений в</w:t>
      </w:r>
      <w:r w:rsidR="00087181" w:rsidRPr="00087181">
        <w:t xml:space="preserve"> </w:t>
      </w:r>
      <w:r w:rsidR="00087181" w:rsidRPr="00087181">
        <w:rPr>
          <w:lang w:eastAsia="x-none"/>
        </w:rPr>
        <w:t>муниципальные программы «Развитие физической культуры и спорта в Мамаканском муниципальном образовании</w:t>
      </w:r>
      <w:r w:rsidR="007D086E">
        <w:rPr>
          <w:lang w:eastAsia="x-none"/>
        </w:rPr>
        <w:t>»</w:t>
      </w:r>
      <w:r w:rsidR="00087181" w:rsidRPr="00087181">
        <w:rPr>
          <w:lang w:eastAsia="x-none"/>
        </w:rPr>
        <w:t xml:space="preserve"> на 2020-202</w:t>
      </w:r>
      <w:r w:rsidR="007D086E">
        <w:rPr>
          <w:lang w:eastAsia="x-none"/>
        </w:rPr>
        <w:t>3 годы</w:t>
      </w:r>
      <w:r w:rsidR="00087181" w:rsidRPr="00087181">
        <w:rPr>
          <w:lang w:eastAsia="x-none"/>
        </w:rPr>
        <w:t>, «Развитие молодежной политики в Мамаканском муниципальном образовании</w:t>
      </w:r>
      <w:r w:rsidR="007D086E">
        <w:rPr>
          <w:lang w:eastAsia="x-none"/>
        </w:rPr>
        <w:t>»</w:t>
      </w:r>
      <w:r w:rsidR="00087181" w:rsidRPr="00087181">
        <w:rPr>
          <w:lang w:eastAsia="x-none"/>
        </w:rPr>
        <w:t xml:space="preserve"> на 2020-202</w:t>
      </w:r>
      <w:r w:rsidR="007D086E">
        <w:rPr>
          <w:lang w:eastAsia="x-none"/>
        </w:rPr>
        <w:t>3</w:t>
      </w:r>
      <w:r w:rsidR="00087181" w:rsidRPr="00087181">
        <w:rPr>
          <w:lang w:eastAsia="x-none"/>
        </w:rPr>
        <w:t xml:space="preserve"> годы</w:t>
      </w:r>
      <w:r w:rsidR="00087181">
        <w:rPr>
          <w:lang w:eastAsia="x-none"/>
        </w:rPr>
        <w:t>, в</w:t>
      </w:r>
      <w:r w:rsidRPr="00087181">
        <w:rPr>
          <w:lang w:val="x-none" w:eastAsia="x-none"/>
        </w:rPr>
        <w:t xml:space="preserve"> соответствии со ст. 179 Бюджетного</w:t>
      </w:r>
      <w:r w:rsidRPr="009D3A61">
        <w:rPr>
          <w:lang w:val="x-none" w:eastAsia="x-none"/>
        </w:rPr>
        <w:t xml:space="preserve">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</w:t>
      </w:r>
      <w:r w:rsidRPr="009D3A61">
        <w:rPr>
          <w:lang w:eastAsia="x-none"/>
        </w:rPr>
        <w:t>6, 33, 45</w:t>
      </w:r>
      <w:r w:rsidRPr="009D3A61">
        <w:rPr>
          <w:lang w:val="x-none" w:eastAsia="x-none"/>
        </w:rPr>
        <w:t xml:space="preserve"> Устава Мамаканского муниципального образования,</w:t>
      </w:r>
      <w:r w:rsidR="00B93F23">
        <w:rPr>
          <w:lang w:eastAsia="x-none"/>
        </w:rPr>
        <w:t xml:space="preserve"> администрация Мамаканского городского поселения</w:t>
      </w:r>
    </w:p>
    <w:p w:rsidR="009D3A61" w:rsidRDefault="009D3A61" w:rsidP="009D3A61">
      <w:pPr>
        <w:keepNext/>
        <w:jc w:val="both"/>
        <w:outlineLvl w:val="2"/>
        <w:rPr>
          <w:lang w:eastAsia="x-none"/>
        </w:rPr>
      </w:pPr>
      <w:r w:rsidRPr="009D3A61">
        <w:rPr>
          <w:b/>
          <w:lang w:val="x-none" w:eastAsia="x-none"/>
        </w:rPr>
        <w:t>ПОСТАНОВЛЯЕТ</w:t>
      </w:r>
      <w:r w:rsidRPr="009D3A61">
        <w:rPr>
          <w:lang w:val="x-none" w:eastAsia="x-none"/>
        </w:rPr>
        <w:t>:</w:t>
      </w:r>
    </w:p>
    <w:p w:rsidR="00087181" w:rsidRDefault="000B4B3E" w:rsidP="00087181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Утвердить </w:t>
      </w:r>
      <w:r w:rsidR="00087181">
        <w:rPr>
          <w:lang w:val="x-none" w:eastAsia="x-none"/>
        </w:rPr>
        <w:t>муниципальн</w:t>
      </w:r>
      <w:r w:rsidR="00087181">
        <w:rPr>
          <w:lang w:eastAsia="x-none"/>
        </w:rPr>
        <w:t>ую</w:t>
      </w:r>
      <w:r>
        <w:rPr>
          <w:lang w:val="x-none" w:eastAsia="x-none"/>
        </w:rPr>
        <w:t xml:space="preserve"> программ</w:t>
      </w:r>
      <w:r w:rsidR="00087181">
        <w:rPr>
          <w:lang w:eastAsia="x-none"/>
        </w:rPr>
        <w:t xml:space="preserve">у </w:t>
      </w:r>
      <w:r w:rsidRPr="009D3A61">
        <w:rPr>
          <w:lang w:val="x-none" w:eastAsia="x-none"/>
        </w:rPr>
        <w:t>«</w:t>
      </w:r>
      <w:r w:rsidRPr="00F85B66">
        <w:rPr>
          <w:lang w:val="x-none" w:eastAsia="x-none"/>
        </w:rPr>
        <w:t>Развитие физической культуры и спорта в Мамака</w:t>
      </w:r>
      <w:r w:rsidR="007D086E">
        <w:rPr>
          <w:lang w:val="x-none" w:eastAsia="x-none"/>
        </w:rPr>
        <w:t>нском муниципальном образовании</w:t>
      </w:r>
      <w:r w:rsidR="007D086E">
        <w:rPr>
          <w:lang w:eastAsia="x-none"/>
        </w:rPr>
        <w:t xml:space="preserve">» </w:t>
      </w:r>
      <w:r w:rsidRPr="00F85B66">
        <w:rPr>
          <w:lang w:val="x-none" w:eastAsia="x-none"/>
        </w:rPr>
        <w:t>на 202</w:t>
      </w:r>
      <w:r w:rsidR="00C20A94">
        <w:rPr>
          <w:lang w:eastAsia="x-none"/>
        </w:rPr>
        <w:t>2</w:t>
      </w:r>
      <w:r w:rsidRPr="00F85B66">
        <w:rPr>
          <w:lang w:val="x-none" w:eastAsia="x-none"/>
        </w:rPr>
        <w:t>-202</w:t>
      </w:r>
      <w:r w:rsidR="00C20A94">
        <w:rPr>
          <w:lang w:eastAsia="x-none"/>
        </w:rPr>
        <w:t>4</w:t>
      </w:r>
      <w:r w:rsidR="007D086E">
        <w:rPr>
          <w:lang w:val="x-none" w:eastAsia="x-none"/>
        </w:rPr>
        <w:t xml:space="preserve"> годы</w:t>
      </w:r>
      <w:r w:rsidR="007D086E">
        <w:rPr>
          <w:lang w:eastAsia="x-none"/>
        </w:rPr>
        <w:t>.</w:t>
      </w:r>
      <w:r w:rsidR="00087181">
        <w:rPr>
          <w:lang w:eastAsia="x-none"/>
        </w:rPr>
        <w:t xml:space="preserve"> (Приложение 1).</w:t>
      </w:r>
    </w:p>
    <w:p w:rsidR="00087181" w:rsidRDefault="00087181" w:rsidP="006A608E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087181">
        <w:t>Утвердить муниципальную программу «Развитие молодежной политики в Мамаканском муниципальном образовании</w:t>
      </w:r>
      <w:r w:rsidR="007D086E">
        <w:t>»</w:t>
      </w:r>
      <w:r w:rsidRPr="00087181">
        <w:t xml:space="preserve"> на 202</w:t>
      </w:r>
      <w:r w:rsidR="00C20A94">
        <w:t>2</w:t>
      </w:r>
      <w:r w:rsidRPr="00087181">
        <w:t>-202</w:t>
      </w:r>
      <w:r w:rsidR="00C20A94">
        <w:t>4</w:t>
      </w:r>
      <w:r w:rsidRPr="00087181">
        <w:t xml:space="preserve"> годы</w:t>
      </w:r>
      <w:r w:rsidR="007D086E">
        <w:t>.</w:t>
      </w:r>
      <w:r w:rsidRPr="00087181">
        <w:t xml:space="preserve"> </w:t>
      </w:r>
      <w:r>
        <w:t>(Приложение 2).</w:t>
      </w:r>
    </w:p>
    <w:p w:rsidR="009D3A61" w:rsidRDefault="000B4B3E" w:rsidP="000B4B3E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Отменить</w:t>
      </w:r>
      <w:r w:rsidR="00D9166F">
        <w:t xml:space="preserve"> постановление администрации Мамаканского городского поселения </w:t>
      </w:r>
      <w:r w:rsidR="00D9166F">
        <w:rPr>
          <w:lang w:eastAsia="x-none"/>
        </w:rPr>
        <w:t xml:space="preserve">от </w:t>
      </w:r>
      <w:r w:rsidR="00C20A94">
        <w:rPr>
          <w:lang w:eastAsia="x-none"/>
        </w:rPr>
        <w:t>30</w:t>
      </w:r>
      <w:r w:rsidR="00D9166F">
        <w:rPr>
          <w:lang w:eastAsia="x-none"/>
        </w:rPr>
        <w:t xml:space="preserve"> ноября 20</w:t>
      </w:r>
      <w:r w:rsidR="00C20A94">
        <w:rPr>
          <w:lang w:eastAsia="x-none"/>
        </w:rPr>
        <w:t>20</w:t>
      </w:r>
      <w:r w:rsidR="00D9166F">
        <w:rPr>
          <w:lang w:eastAsia="x-none"/>
        </w:rPr>
        <w:t xml:space="preserve"> года № </w:t>
      </w:r>
      <w:r w:rsidR="00C20A94">
        <w:rPr>
          <w:lang w:eastAsia="x-none"/>
        </w:rPr>
        <w:t>109</w:t>
      </w:r>
      <w:r w:rsidR="00D9166F">
        <w:rPr>
          <w:lang w:eastAsia="x-none"/>
        </w:rPr>
        <w:t xml:space="preserve">-п </w:t>
      </w:r>
      <w:r>
        <w:rPr>
          <w:lang w:eastAsia="x-none"/>
        </w:rPr>
        <w:t>«</w:t>
      </w:r>
      <w:r w:rsidR="00D9166F">
        <w:rPr>
          <w:lang w:eastAsia="x-none"/>
        </w:rPr>
        <w:t>«</w:t>
      </w:r>
      <w:r w:rsidR="00D9166F">
        <w:rPr>
          <w:lang w:val="x-none" w:eastAsia="x-none"/>
        </w:rPr>
        <w:t>Об утверждении муниципальных программ</w:t>
      </w:r>
      <w:r w:rsidR="00D9166F" w:rsidRPr="009D3A61">
        <w:rPr>
          <w:lang w:val="x-none" w:eastAsia="x-none"/>
        </w:rPr>
        <w:t xml:space="preserve"> «</w:t>
      </w:r>
      <w:r w:rsidR="00D9166F" w:rsidRPr="00F85B66">
        <w:rPr>
          <w:lang w:val="x-none" w:eastAsia="x-none"/>
        </w:rPr>
        <w:t>Развитие физической культуры и спорта в Мамаканском муниципальном образовании</w:t>
      </w:r>
      <w:r w:rsidR="00797F8C">
        <w:rPr>
          <w:lang w:eastAsia="x-none"/>
        </w:rPr>
        <w:t>»</w:t>
      </w:r>
      <w:r w:rsidR="00D9166F" w:rsidRPr="00F85B66">
        <w:rPr>
          <w:lang w:val="x-none" w:eastAsia="x-none"/>
        </w:rPr>
        <w:t xml:space="preserve"> на 2020-202</w:t>
      </w:r>
      <w:r w:rsidR="00797F8C">
        <w:rPr>
          <w:lang w:eastAsia="x-none"/>
        </w:rPr>
        <w:t>3</w:t>
      </w:r>
      <w:r w:rsidR="00D9166F" w:rsidRPr="00F85B66">
        <w:rPr>
          <w:lang w:val="x-none" w:eastAsia="x-none"/>
        </w:rPr>
        <w:t xml:space="preserve"> годы</w:t>
      </w:r>
      <w:r w:rsidR="00D9166F">
        <w:rPr>
          <w:lang w:eastAsia="x-none"/>
        </w:rPr>
        <w:t xml:space="preserve">, </w:t>
      </w:r>
      <w:r w:rsidR="00D9166F" w:rsidRPr="00F85B66">
        <w:rPr>
          <w:lang w:eastAsia="x-none"/>
        </w:rPr>
        <w:t>«Развитие молодежной политики в Мамака</w:t>
      </w:r>
      <w:r w:rsidR="00797F8C">
        <w:rPr>
          <w:lang w:eastAsia="x-none"/>
        </w:rPr>
        <w:t xml:space="preserve">нском муниципальном образовании» </w:t>
      </w:r>
      <w:r w:rsidR="00D9166F" w:rsidRPr="00F85B66">
        <w:rPr>
          <w:lang w:eastAsia="x-none"/>
        </w:rPr>
        <w:t>на 2020-202</w:t>
      </w:r>
      <w:r w:rsidR="00797F8C">
        <w:rPr>
          <w:lang w:eastAsia="x-none"/>
        </w:rPr>
        <w:t>3 годы</w:t>
      </w:r>
      <w:r>
        <w:rPr>
          <w:lang w:eastAsia="x-none"/>
        </w:rPr>
        <w:t>».</w:t>
      </w:r>
    </w:p>
    <w:p w:rsidR="009D3A61" w:rsidRPr="009D3A61" w:rsidRDefault="00B93F23" w:rsidP="00703DC6">
      <w:pPr>
        <w:numPr>
          <w:ilvl w:val="0"/>
          <w:numId w:val="1"/>
        </w:numPr>
        <w:ind w:left="0" w:firstLine="426"/>
        <w:jc w:val="both"/>
      </w:pPr>
      <w:r>
        <w:t xml:space="preserve">Настоящее постановление опубликовать в печатном органе «Вести Мамакана» и разместить на официальном сайте администрации </w:t>
      </w:r>
      <w:hyperlink r:id="rId5" w:history="1">
        <w:r w:rsidRPr="007D086E">
          <w:rPr>
            <w:rStyle w:val="a3"/>
            <w:color w:val="auto"/>
            <w:u w:val="none"/>
            <w:lang w:val="en-US"/>
          </w:rPr>
          <w:t>www</w:t>
        </w:r>
        <w:r w:rsidRPr="007D086E">
          <w:rPr>
            <w:rStyle w:val="a3"/>
            <w:color w:val="auto"/>
            <w:u w:val="none"/>
          </w:rPr>
          <w:t>.</w:t>
        </w:r>
        <w:r w:rsidRPr="007D086E">
          <w:rPr>
            <w:rStyle w:val="a3"/>
            <w:color w:val="auto"/>
            <w:u w:val="none"/>
            <w:lang w:val="en-US"/>
          </w:rPr>
          <w:t>mamakan</w:t>
        </w:r>
        <w:r w:rsidRPr="007D086E">
          <w:rPr>
            <w:rStyle w:val="a3"/>
            <w:color w:val="auto"/>
            <w:u w:val="none"/>
          </w:rPr>
          <w:t>-</w:t>
        </w:r>
        <w:r w:rsidRPr="007D086E">
          <w:rPr>
            <w:rStyle w:val="a3"/>
            <w:color w:val="auto"/>
            <w:u w:val="none"/>
            <w:lang w:val="en-US"/>
          </w:rPr>
          <w:t>adm</w:t>
        </w:r>
        <w:r w:rsidRPr="007D086E">
          <w:rPr>
            <w:rStyle w:val="a3"/>
            <w:color w:val="auto"/>
            <w:u w:val="none"/>
          </w:rPr>
          <w:t>.</w:t>
        </w:r>
        <w:r w:rsidRPr="007D086E">
          <w:rPr>
            <w:rStyle w:val="a3"/>
            <w:color w:val="auto"/>
            <w:u w:val="none"/>
            <w:lang w:val="en-US"/>
          </w:rPr>
          <w:t>ru</w:t>
        </w:r>
      </w:hyperlink>
      <w:r w:rsidRPr="00B93F23">
        <w:t xml:space="preserve"> </w:t>
      </w:r>
      <w:r>
        <w:t xml:space="preserve">в информационно-телекоммуникационной сети </w:t>
      </w:r>
      <w:r w:rsidR="008307E2">
        <w:t>«И</w:t>
      </w:r>
      <w:r>
        <w:t>нтернет</w:t>
      </w:r>
      <w:r w:rsidR="008307E2">
        <w:t>»</w:t>
      </w:r>
      <w:r>
        <w:t>.</w:t>
      </w:r>
    </w:p>
    <w:p w:rsidR="009D3A61" w:rsidRPr="009D3A61" w:rsidRDefault="009D3A61" w:rsidP="00703DC6">
      <w:pPr>
        <w:numPr>
          <w:ilvl w:val="0"/>
          <w:numId w:val="1"/>
        </w:numPr>
        <w:ind w:left="0" w:firstLine="426"/>
        <w:jc w:val="both"/>
      </w:pPr>
      <w:r w:rsidRPr="009D3A61">
        <w:t xml:space="preserve"> Настоящее постановление вступает в силу с </w:t>
      </w:r>
      <w:r w:rsidR="007D086E">
        <w:t>01 января 2022 года</w:t>
      </w:r>
      <w:r w:rsidRPr="009D3A61">
        <w:t>.</w:t>
      </w:r>
    </w:p>
    <w:p w:rsidR="009D3A61" w:rsidRPr="009D3A61" w:rsidRDefault="009D3A61" w:rsidP="00703DC6">
      <w:pPr>
        <w:ind w:firstLine="426"/>
        <w:outlineLvl w:val="0"/>
        <w:rPr>
          <w:b/>
        </w:rPr>
      </w:pPr>
    </w:p>
    <w:p w:rsidR="009D3A61" w:rsidRPr="009D3A61" w:rsidRDefault="009D3A61" w:rsidP="009D3A61">
      <w:pPr>
        <w:outlineLvl w:val="0"/>
        <w:rPr>
          <w:b/>
        </w:rPr>
      </w:pPr>
    </w:p>
    <w:p w:rsidR="009D3A61" w:rsidRDefault="00C835BC" w:rsidP="008307E2">
      <w:pPr>
        <w:jc w:val="center"/>
      </w:pPr>
      <w:r w:rsidRPr="00B93F23">
        <w:t xml:space="preserve">Глава </w:t>
      </w:r>
      <w:proofErr w:type="spellStart"/>
      <w:r w:rsidRPr="00B93F23">
        <w:t>Мамаканского</w:t>
      </w:r>
      <w:proofErr w:type="spellEnd"/>
      <w:r w:rsidRPr="00B93F23">
        <w:t xml:space="preserve"> городского поселения    </w:t>
      </w:r>
      <w:r w:rsidR="009D3A61" w:rsidRPr="00B93F23">
        <w:t xml:space="preserve">             </w:t>
      </w:r>
      <w:r w:rsidRPr="00B93F23">
        <w:t xml:space="preserve">   </w:t>
      </w:r>
      <w:r w:rsidR="008307E2">
        <w:t xml:space="preserve">         </w:t>
      </w:r>
      <w:r w:rsidRPr="00B93F23">
        <w:t xml:space="preserve">                       </w:t>
      </w:r>
      <w:r w:rsidR="009D3A61" w:rsidRPr="00B93F23">
        <w:t>Ю.В. Белоногова</w:t>
      </w: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8307E2">
      <w:pPr>
        <w:jc w:val="center"/>
      </w:pPr>
    </w:p>
    <w:p w:rsidR="0043369B" w:rsidRDefault="0043369B" w:rsidP="0043369B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t xml:space="preserve">                                                                                    </w:t>
      </w:r>
    </w:p>
    <w:p w:rsidR="0043369B" w:rsidRPr="00874BE9" w:rsidRDefault="0043369B" w:rsidP="0043369B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lastRenderedPageBreak/>
        <w:t xml:space="preserve">  Утверждена </w:t>
      </w:r>
    </w:p>
    <w:p w:rsidR="0043369B" w:rsidRPr="00874BE9" w:rsidRDefault="0043369B" w:rsidP="0043369B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t>постановлением администрации</w:t>
      </w:r>
    </w:p>
    <w:p w:rsidR="0043369B" w:rsidRPr="00874BE9" w:rsidRDefault="0043369B" w:rsidP="0043369B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874BE9">
        <w:rPr>
          <w:bCs/>
          <w:sz w:val="21"/>
          <w:szCs w:val="21"/>
        </w:rPr>
        <w:t>Мамаканского</w:t>
      </w:r>
      <w:proofErr w:type="spellEnd"/>
      <w:r w:rsidRPr="00874BE9">
        <w:rPr>
          <w:bCs/>
          <w:sz w:val="21"/>
          <w:szCs w:val="21"/>
        </w:rPr>
        <w:t xml:space="preserve"> городского поселения</w:t>
      </w:r>
    </w:p>
    <w:p w:rsidR="0043369B" w:rsidRPr="00874BE9" w:rsidRDefault="0043369B" w:rsidP="0043369B">
      <w:pPr>
        <w:jc w:val="right"/>
        <w:rPr>
          <w:bCs/>
          <w:sz w:val="21"/>
          <w:szCs w:val="21"/>
        </w:rPr>
      </w:pPr>
      <w:r w:rsidRPr="00D27B72">
        <w:rPr>
          <w:bCs/>
          <w:sz w:val="21"/>
          <w:szCs w:val="21"/>
        </w:rPr>
        <w:t xml:space="preserve">№ </w:t>
      </w:r>
      <w:r>
        <w:rPr>
          <w:bCs/>
          <w:sz w:val="21"/>
          <w:szCs w:val="21"/>
        </w:rPr>
        <w:t>98-п</w:t>
      </w:r>
      <w:r w:rsidRPr="00D27B72">
        <w:rPr>
          <w:bCs/>
          <w:sz w:val="21"/>
          <w:szCs w:val="21"/>
        </w:rPr>
        <w:t xml:space="preserve"> от </w:t>
      </w:r>
      <w:r>
        <w:rPr>
          <w:bCs/>
          <w:sz w:val="21"/>
          <w:szCs w:val="21"/>
        </w:rPr>
        <w:t>01 октября 2021 года</w:t>
      </w:r>
    </w:p>
    <w:p w:rsidR="0043369B" w:rsidRPr="00874BE9" w:rsidRDefault="0043369B" w:rsidP="0043369B">
      <w:pPr>
        <w:jc w:val="right"/>
        <w:rPr>
          <w:b/>
          <w:bCs/>
          <w:sz w:val="21"/>
          <w:szCs w:val="21"/>
        </w:rPr>
      </w:pP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МУНИЦИПАЛЬНАЯ ПРОГРАММА</w:t>
      </w:r>
    </w:p>
    <w:p w:rsidR="0043369B" w:rsidRPr="00874BE9" w:rsidRDefault="0043369B" w:rsidP="0043369B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 xml:space="preserve">«РАЗВИТИЕ ФИЗИЧЕСКОЙ КУЛЬТУРЫ И СПОРТА </w:t>
      </w:r>
    </w:p>
    <w:p w:rsidR="0043369B" w:rsidRPr="00874BE9" w:rsidRDefault="0043369B" w:rsidP="0043369B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В МАМАКАНСКОМ МУНИЦИПАЛЬНОМ ОБРАЗОВАНИИ</w:t>
      </w:r>
      <w:r>
        <w:rPr>
          <w:b/>
          <w:bCs/>
          <w:sz w:val="21"/>
          <w:szCs w:val="21"/>
        </w:rPr>
        <w:t>»</w:t>
      </w:r>
    </w:p>
    <w:p w:rsidR="0043369B" w:rsidRPr="00874BE9" w:rsidRDefault="0043369B" w:rsidP="0043369B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НА 202</w:t>
      </w:r>
      <w:r>
        <w:rPr>
          <w:b/>
          <w:bCs/>
          <w:sz w:val="21"/>
          <w:szCs w:val="21"/>
        </w:rPr>
        <w:t>2</w:t>
      </w:r>
      <w:r w:rsidRPr="00874BE9">
        <w:rPr>
          <w:b/>
          <w:bCs/>
          <w:sz w:val="21"/>
          <w:szCs w:val="21"/>
        </w:rPr>
        <w:t>-202</w:t>
      </w:r>
      <w:r>
        <w:rPr>
          <w:b/>
          <w:bCs/>
          <w:sz w:val="21"/>
          <w:szCs w:val="21"/>
        </w:rPr>
        <w:t xml:space="preserve">4 </w:t>
      </w:r>
      <w:r w:rsidRPr="00874BE9">
        <w:rPr>
          <w:b/>
          <w:bCs/>
          <w:sz w:val="21"/>
          <w:szCs w:val="21"/>
        </w:rPr>
        <w:t>ГОДЫ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sz w:val="21"/>
          <w:szCs w:val="21"/>
        </w:rPr>
      </w:pPr>
      <w:r w:rsidRPr="00874BE9">
        <w:rPr>
          <w:sz w:val="21"/>
          <w:szCs w:val="21"/>
        </w:rPr>
        <w:t> 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 xml:space="preserve">ПАСПОРТ </w:t>
      </w:r>
    </w:p>
    <w:tbl>
      <w:tblPr>
        <w:tblW w:w="1006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586"/>
      </w:tblGrid>
      <w:tr w:rsidR="0043369B" w:rsidRPr="00874BE9" w:rsidTr="000B6126">
        <w:trPr>
          <w:trHeight w:val="846"/>
        </w:trPr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Наименование</w:t>
            </w:r>
            <w:r w:rsidRPr="00874BE9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7586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874BE9">
              <w:rPr>
                <w:sz w:val="21"/>
                <w:szCs w:val="21"/>
              </w:rPr>
              <w:t>Мамаканском</w:t>
            </w:r>
            <w:proofErr w:type="spellEnd"/>
            <w:r w:rsidRPr="00874BE9">
              <w:rPr>
                <w:sz w:val="21"/>
                <w:szCs w:val="21"/>
              </w:rPr>
              <w:t xml:space="preserve"> муниципальном </w:t>
            </w:r>
            <w:proofErr w:type="gramStart"/>
            <w:r w:rsidRPr="00874BE9">
              <w:rPr>
                <w:sz w:val="21"/>
                <w:szCs w:val="21"/>
              </w:rPr>
              <w:t>образовании</w:t>
            </w:r>
            <w:r>
              <w:rPr>
                <w:sz w:val="21"/>
                <w:szCs w:val="21"/>
              </w:rPr>
              <w:t>»</w:t>
            </w:r>
            <w:r w:rsidRPr="00874BE9">
              <w:rPr>
                <w:sz w:val="21"/>
                <w:szCs w:val="21"/>
              </w:rPr>
              <w:t xml:space="preserve">  на</w:t>
            </w:r>
            <w:proofErr w:type="gramEnd"/>
            <w:r w:rsidRPr="00874BE9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  <w:r w:rsidRPr="00874BE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4</w:t>
            </w:r>
            <w:r w:rsidRPr="00874BE9">
              <w:rPr>
                <w:sz w:val="21"/>
                <w:szCs w:val="21"/>
              </w:rPr>
              <w:t xml:space="preserve"> годы (далее – Программа)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Заказчик Программы</w:t>
            </w:r>
          </w:p>
        </w:tc>
        <w:tc>
          <w:tcPr>
            <w:tcW w:w="7586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Основные разработчики</w:t>
            </w:r>
            <w:r w:rsidRPr="00874BE9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7586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 w:rsidRPr="00874BE9">
              <w:rPr>
                <w:sz w:val="21"/>
                <w:szCs w:val="21"/>
              </w:rPr>
              <w:t>Исполнители  Программы</w:t>
            </w:r>
            <w:proofErr w:type="gramEnd"/>
          </w:p>
        </w:tc>
        <w:tc>
          <w:tcPr>
            <w:tcW w:w="7586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Органы местного самоуправления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Цель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43369B" w:rsidRPr="00874BE9" w:rsidRDefault="0043369B" w:rsidP="000B6126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rFonts w:eastAsia="Batang"/>
                <w:sz w:val="21"/>
                <w:szCs w:val="21"/>
              </w:rPr>
              <w:t xml:space="preserve">Создание благоприятных условий для увеличения охвата населения спортом, физической </w:t>
            </w:r>
            <w:proofErr w:type="gramStart"/>
            <w:r w:rsidRPr="00874BE9">
              <w:rPr>
                <w:rFonts w:eastAsia="Batang"/>
                <w:sz w:val="21"/>
                <w:szCs w:val="21"/>
              </w:rPr>
              <w:t>культурой;</w:t>
            </w:r>
            <w:r w:rsidRPr="00874BE9">
              <w:rPr>
                <w:sz w:val="21"/>
                <w:szCs w:val="21"/>
              </w:rPr>
              <w:br/>
              <w:t>организация</w:t>
            </w:r>
            <w:proofErr w:type="gramEnd"/>
            <w:r w:rsidRPr="00874BE9">
              <w:rPr>
                <w:sz w:val="21"/>
                <w:szCs w:val="21"/>
              </w:rPr>
              <w:t xml:space="preserve"> досуга и формирование здорового образа жизни населения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Задачи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1.Формирование у населения, особенно у детей и молодежи, устойчивого интереса к занятиям физической культурой и спортом, здоровому образу жизни. </w:t>
            </w:r>
            <w:r w:rsidRPr="00874BE9">
              <w:rPr>
                <w:sz w:val="21"/>
                <w:szCs w:val="21"/>
              </w:rPr>
              <w:br/>
              <w:t xml:space="preserve">2.Повышение эффективности использования имеющейся </w:t>
            </w:r>
            <w:r w:rsidRPr="00874BE9">
              <w:rPr>
                <w:sz w:val="21"/>
                <w:szCs w:val="21"/>
              </w:rPr>
              <w:br/>
              <w:t xml:space="preserve">спортивной базы. 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Целевые показатели и ожидаемые конечные результаты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43369B" w:rsidRPr="00874BE9" w:rsidRDefault="0043369B" w:rsidP="000B6126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Увеличение удельного веса населения, систематически</w:t>
            </w:r>
            <w:r w:rsidRPr="00874BE9">
              <w:rPr>
                <w:sz w:val="21"/>
                <w:szCs w:val="21"/>
              </w:rPr>
              <w:br/>
              <w:t>занимающегося физической культурой и спортом, в том числе детей, подростков, молодежи не менее 15%.</w:t>
            </w:r>
            <w:r w:rsidRPr="00874BE9">
              <w:rPr>
                <w:sz w:val="21"/>
                <w:szCs w:val="21"/>
              </w:rPr>
              <w:br/>
              <w:t xml:space="preserve">Проведение мониторинга по оценке населением уровня </w:t>
            </w:r>
            <w:r w:rsidRPr="00874BE9">
              <w:rPr>
                <w:sz w:val="21"/>
                <w:szCs w:val="21"/>
              </w:rPr>
              <w:br/>
              <w:t xml:space="preserve">доступности занятий физической культурой и спортом </w:t>
            </w:r>
            <w:r w:rsidRPr="00874BE9">
              <w:rPr>
                <w:sz w:val="21"/>
                <w:szCs w:val="21"/>
              </w:rPr>
              <w:br/>
              <w:t>(социологические исследования).</w:t>
            </w:r>
            <w:r w:rsidRPr="00874BE9">
              <w:rPr>
                <w:sz w:val="21"/>
                <w:szCs w:val="21"/>
              </w:rPr>
              <w:br/>
              <w:t>Увеличение численности детей и подростков в возрасте 6-18 лет, систематически занимающихся физической культурой и спортом.</w:t>
            </w:r>
            <w:r w:rsidRPr="00874BE9">
              <w:rPr>
                <w:sz w:val="21"/>
                <w:szCs w:val="21"/>
              </w:rPr>
              <w:br/>
              <w:t xml:space="preserve">Рост количества призовых мест и медалей, завоеванных </w:t>
            </w:r>
            <w:r w:rsidRPr="00874BE9">
              <w:rPr>
                <w:sz w:val="21"/>
                <w:szCs w:val="21"/>
              </w:rPr>
              <w:br/>
              <w:t xml:space="preserve">спортсменами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 на областных и районных соревнованиях. </w:t>
            </w:r>
            <w:r w:rsidRPr="00874BE9">
              <w:rPr>
                <w:sz w:val="21"/>
                <w:szCs w:val="21"/>
              </w:rPr>
              <w:br/>
              <w:t>Приведение в нормативное состояние спортивных объектов и открытых спортивных площадок.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Сроки реализации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43369B" w:rsidRPr="00874BE9" w:rsidRDefault="0043369B" w:rsidP="000B6126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22</w:t>
            </w:r>
            <w:r w:rsidRPr="00874BE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4</w:t>
            </w:r>
            <w:r w:rsidRPr="00874BE9">
              <w:rPr>
                <w:sz w:val="21"/>
                <w:szCs w:val="21"/>
              </w:rPr>
              <w:t xml:space="preserve"> годы 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Источники и объемы финансирования мероприятий Программы</w:t>
            </w:r>
          </w:p>
        </w:tc>
        <w:tc>
          <w:tcPr>
            <w:tcW w:w="7586" w:type="dxa"/>
            <w:shd w:val="clear" w:color="auto" w:fill="auto"/>
          </w:tcPr>
          <w:p w:rsidR="0043369B" w:rsidRPr="00874BE9" w:rsidRDefault="0043369B" w:rsidP="000B6126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874BE9">
              <w:rPr>
                <w:rFonts w:ascii="Times New Roman" w:hAnsi="Times New Roman"/>
                <w:sz w:val="21"/>
                <w:szCs w:val="21"/>
              </w:rPr>
              <w:t>Объем финансирования Программы с 202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 xml:space="preserve"> по 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 xml:space="preserve"> годы составляет </w:t>
            </w:r>
            <w:r>
              <w:rPr>
                <w:rFonts w:ascii="Times New Roman" w:hAnsi="Times New Roman"/>
                <w:sz w:val="21"/>
                <w:szCs w:val="21"/>
              </w:rPr>
              <w:t>3 094 400,00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 xml:space="preserve"> руб., в том числе:</w:t>
            </w:r>
          </w:p>
          <w:tbl>
            <w:tblPr>
              <w:tblW w:w="7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319"/>
              <w:gridCol w:w="2510"/>
              <w:gridCol w:w="2306"/>
            </w:tblGrid>
            <w:tr w:rsidR="0043369B" w:rsidRPr="00874BE9" w:rsidTr="000B6126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Всего,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руб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Областной бюджет, руб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Местный бюджет,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руб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</w:tr>
            <w:tr w:rsidR="0043369B" w:rsidRPr="00874BE9" w:rsidTr="000B6126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2022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990 800,00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002893" w:rsidRDefault="0043369B" w:rsidP="000B612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990</w:t>
                  </w:r>
                  <w:r w:rsidRPr="00002893">
                    <w:rPr>
                      <w:sz w:val="21"/>
                      <w:szCs w:val="21"/>
                    </w:rPr>
                    <w:t xml:space="preserve"> 800,00</w:t>
                  </w:r>
                </w:p>
              </w:tc>
            </w:tr>
            <w:tr w:rsidR="0043369B" w:rsidRPr="00874BE9" w:rsidTr="000B6126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1 030 900,00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4BE9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002893" w:rsidRDefault="0043369B" w:rsidP="000B6126">
                  <w:pPr>
                    <w:rPr>
                      <w:sz w:val="21"/>
                      <w:szCs w:val="21"/>
                    </w:rPr>
                  </w:pPr>
                  <w:r w:rsidRPr="00002893">
                    <w:rPr>
                      <w:sz w:val="21"/>
                      <w:szCs w:val="21"/>
                    </w:rPr>
                    <w:t>1 030 900,00</w:t>
                  </w:r>
                </w:p>
              </w:tc>
            </w:tr>
            <w:tr w:rsidR="0043369B" w:rsidRPr="00874BE9" w:rsidTr="000B6126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2024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1 072 700,00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874BE9" w:rsidRDefault="0043369B" w:rsidP="000B6126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002893" w:rsidRDefault="0043369B" w:rsidP="000B6126">
                  <w:pPr>
                    <w:rPr>
                      <w:sz w:val="21"/>
                      <w:szCs w:val="21"/>
                    </w:rPr>
                  </w:pPr>
                  <w:r w:rsidRPr="00002893">
                    <w:rPr>
                      <w:sz w:val="21"/>
                      <w:szCs w:val="21"/>
                    </w:rPr>
                    <w:t>1 072 700,00</w:t>
                  </w:r>
                </w:p>
              </w:tc>
            </w:tr>
          </w:tbl>
          <w:p w:rsidR="0043369B" w:rsidRPr="00874BE9" w:rsidRDefault="0043369B" w:rsidP="000B6126">
            <w:pPr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43369B" w:rsidRPr="00874BE9" w:rsidRDefault="0043369B" w:rsidP="000B6126">
            <w:pPr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План программных мероприятий в приложении №1 к Программе.</w:t>
            </w:r>
          </w:p>
        </w:tc>
      </w:tr>
      <w:tr w:rsidR="0043369B" w:rsidRPr="00874BE9" w:rsidTr="000B6126">
        <w:tc>
          <w:tcPr>
            <w:tcW w:w="2479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Организация контроля за реализацией Программы </w:t>
            </w:r>
          </w:p>
        </w:tc>
        <w:tc>
          <w:tcPr>
            <w:tcW w:w="7586" w:type="dxa"/>
            <w:shd w:val="clear" w:color="auto" w:fill="auto"/>
          </w:tcPr>
          <w:p w:rsidR="0043369B" w:rsidRPr="00874BE9" w:rsidRDefault="0043369B" w:rsidP="000B6126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</w:tbl>
    <w:p w:rsidR="0043369B" w:rsidRPr="00874BE9" w:rsidRDefault="0043369B" w:rsidP="0043369B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1. ОБЩИЕ ПОЛОЖЕНИЯ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Муниципальная программа «Развитие физической культуры и спорта в </w:t>
      </w:r>
      <w:proofErr w:type="spellStart"/>
      <w:r w:rsidRPr="00874BE9">
        <w:rPr>
          <w:sz w:val="21"/>
          <w:szCs w:val="21"/>
        </w:rPr>
        <w:t>Мамаканском</w:t>
      </w:r>
      <w:proofErr w:type="spellEnd"/>
      <w:r w:rsidRPr="00874BE9">
        <w:rPr>
          <w:sz w:val="21"/>
          <w:szCs w:val="21"/>
        </w:rPr>
        <w:t xml:space="preserve"> муниципальном образовании</w:t>
      </w:r>
      <w:r>
        <w:rPr>
          <w:sz w:val="21"/>
          <w:szCs w:val="21"/>
        </w:rPr>
        <w:t>»</w:t>
      </w:r>
      <w:r w:rsidRPr="00874BE9">
        <w:rPr>
          <w:sz w:val="21"/>
          <w:szCs w:val="21"/>
        </w:rPr>
        <w:t xml:space="preserve"> определяет комплекс целей, задач и приоритетов на ближайшую и среднесрочную перспективу по обеспечению развития физической культуры и спорта.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по созданию условий для роста благосостояния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поселения, национального самосознания, обеспечения долгосрочной социальной стабильности.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lastRenderedPageBreak/>
        <w:t>Программа разработана в соответствии с основными федеральными и региональными правовыми документами, отражающими проблемы и задачи развития физической культуры и спорта.</w:t>
      </w:r>
    </w:p>
    <w:p w:rsidR="0043369B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2. СОДЕРЖАНИЕ ПРОБЛЕМЫ И НЕОБХОДИМОСТЬ ЕЕ РЕШЕНИЯ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ПРОГРАММНЫМИ МЕТОДАМИ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Актуальным является разрешение противоречия между потребностью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 в здоровом поколении и недостаточностью необходимых действий по использованию разнообразных средств физической культуры и спорта в целях оздоровления различных категорий населения.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Важной составной частью социально-экономической политики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</w:t>
      </w:r>
      <w:proofErr w:type="gramStart"/>
      <w:r w:rsidRPr="00874BE9">
        <w:rPr>
          <w:sz w:val="21"/>
          <w:szCs w:val="21"/>
        </w:rPr>
        <w:t>образования  является</w:t>
      </w:r>
      <w:proofErr w:type="gramEnd"/>
      <w:r w:rsidRPr="00874BE9">
        <w:rPr>
          <w:sz w:val="21"/>
          <w:szCs w:val="21"/>
        </w:rPr>
        <w:t xml:space="preserve"> развитие физической культуры и спорта как одного из основных видов общей культуры современного человека. Специалистами в области физической культуры отмечается, что в настоящее время в поселке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Основным направлением в деятельности всех звеньев физкультурно-спортивного движения должно являться преимущественное развитие массовых видов спорта, в том числе оздоровительного.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человека. Здоровый человек - это хороший работник. Средство, с помощью которого можно оздоровить население, известно - это систематические занятия физической культурой и спортом.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В настоящее время имеется ряд проблем в </w:t>
      </w:r>
      <w:proofErr w:type="spellStart"/>
      <w:r w:rsidRPr="00874BE9">
        <w:rPr>
          <w:sz w:val="21"/>
          <w:szCs w:val="21"/>
        </w:rPr>
        <w:t>Мамаканском</w:t>
      </w:r>
      <w:proofErr w:type="spellEnd"/>
      <w:r w:rsidRPr="00874BE9">
        <w:rPr>
          <w:sz w:val="21"/>
          <w:szCs w:val="21"/>
        </w:rPr>
        <w:t xml:space="preserve"> муниципальном образовании, влияющих на развитие физической культуры и спорта, требующих неотложного решения, в том числе: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привлечение населения к регулярным занятиям физической культурой;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дефицит спортивного инвентаря, оборудования и спортивной формы;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- необходимость в приведении в удовлетворительное состояние муниципальных спортивных учреждений (поселковый </w:t>
      </w:r>
      <w:proofErr w:type="gramStart"/>
      <w:r w:rsidRPr="00874BE9">
        <w:rPr>
          <w:sz w:val="21"/>
          <w:szCs w:val="21"/>
        </w:rPr>
        <w:t>стадион,  открытая</w:t>
      </w:r>
      <w:proofErr w:type="gramEnd"/>
      <w:r w:rsidRPr="00874BE9">
        <w:rPr>
          <w:sz w:val="21"/>
          <w:szCs w:val="21"/>
        </w:rPr>
        <w:t xml:space="preserve"> спортивная площадка при образовательном учреждении);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необходимость в строительстве физкультурно-оздоровительного комплекса на территории поселения;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количество квалифицированных специалистов по физической культуре и спорту (тренер-преподаватель);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финансирование физической культуры и спорта в поселении;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 активная пропаганда занятий физической культурой и спортом как составляющей части здорового образа жизни.</w:t>
      </w:r>
    </w:p>
    <w:p w:rsidR="0043369B" w:rsidRPr="00874BE9" w:rsidRDefault="0043369B" w:rsidP="0043369B">
      <w:pPr>
        <w:pStyle w:val="consplusnormal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На решение вышеперечисленных проблем направлены мероприятия муниципальн</w:t>
      </w:r>
      <w:r>
        <w:rPr>
          <w:sz w:val="21"/>
          <w:szCs w:val="21"/>
        </w:rPr>
        <w:t>ой программы.</w:t>
      </w:r>
    </w:p>
    <w:p w:rsidR="0043369B" w:rsidRPr="00874BE9" w:rsidRDefault="0043369B" w:rsidP="0043369B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3. ЦЕЛИ И ЗАДАЧИ ПРОГРАММЫ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Основные цели Программы направлены на: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повышение роли физической культуры и спорта в укреплении здоровья, всестороннего физического развития населения, особенно молодежи и подростков;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организацию досуга и формирование здорового образа жизни населения;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формирование комплексных эффективных мер по профилактике детской, подростковой и молодежной преступности.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Основными задачами Программы являются: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совершенствование структуры управления физической культурой и спортом в поселке;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улучшение организации физического воспитания учащейся и студенческой молодежи;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создание благоприятных условий для занятий физической культурой и спортом в поселке как основного решения оздоровления и важнейших социальных задач для всех слоев населения;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- развитие инфраструктуры для занятий массовым спортом; 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расширение агитационно-пропагандистских мер по вовлечению детей, подростков и молодежи в регулярные занятия физической культурой и спортом;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создание системы массовых физкультурно-спортивных праздников, соревнований, мероприятий для различных категорий населения.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  <w:highlight w:val="lightGray"/>
        </w:rPr>
      </w:pPr>
      <w:r w:rsidRPr="00874BE9">
        <w:rPr>
          <w:b/>
          <w:sz w:val="21"/>
          <w:szCs w:val="21"/>
        </w:rPr>
        <w:t>4. СРОКИ РЕАЛИЗАЦИИ ПРОГРАММЫ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Срок реализации Программы: 202</w:t>
      </w:r>
      <w:r>
        <w:rPr>
          <w:sz w:val="21"/>
          <w:szCs w:val="21"/>
        </w:rPr>
        <w:t>2</w:t>
      </w:r>
      <w:r w:rsidRPr="00874BE9">
        <w:rPr>
          <w:sz w:val="21"/>
          <w:szCs w:val="21"/>
        </w:rPr>
        <w:t>-202</w:t>
      </w:r>
      <w:r>
        <w:rPr>
          <w:sz w:val="21"/>
          <w:szCs w:val="21"/>
        </w:rPr>
        <w:t>4</w:t>
      </w:r>
      <w:r w:rsidRPr="00874BE9">
        <w:rPr>
          <w:sz w:val="21"/>
          <w:szCs w:val="21"/>
        </w:rPr>
        <w:t xml:space="preserve"> годы.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5. РЕСУРСНОЕ ОБЕСПЕЧЕНИЕ ПРОГРАММЫ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lastRenderedPageBreak/>
        <w:t xml:space="preserve">Источником финансирования мероприятий Программы является бюджет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 Так же могут привлекаться средства областного бюджета, коммерческих </w:t>
      </w:r>
      <w:proofErr w:type="gramStart"/>
      <w:r w:rsidRPr="00874BE9">
        <w:rPr>
          <w:sz w:val="21"/>
          <w:szCs w:val="21"/>
        </w:rPr>
        <w:t>организаций,  предприятий</w:t>
      </w:r>
      <w:proofErr w:type="gramEnd"/>
      <w:r w:rsidRPr="00874BE9">
        <w:rPr>
          <w:sz w:val="21"/>
          <w:szCs w:val="21"/>
        </w:rPr>
        <w:t>, фондов, иные средства.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         Объемы финансирования Программы ежегодно уточняются с учетом средств, предусмотренных в бюджете </w:t>
      </w:r>
      <w:proofErr w:type="gramStart"/>
      <w:r w:rsidRPr="00874BE9">
        <w:rPr>
          <w:sz w:val="21"/>
          <w:szCs w:val="21"/>
        </w:rPr>
        <w:t>поселения  на</w:t>
      </w:r>
      <w:proofErr w:type="gramEnd"/>
      <w:r w:rsidRPr="00874BE9">
        <w:rPr>
          <w:sz w:val="21"/>
          <w:szCs w:val="21"/>
        </w:rPr>
        <w:t xml:space="preserve"> эти цели.</w:t>
      </w:r>
    </w:p>
    <w:p w:rsidR="0043369B" w:rsidRPr="00874BE9" w:rsidRDefault="0043369B" w:rsidP="0043369B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6. МЕХАНИЗМ РЕАЛИЗАЦИИ ПРОГРАММЫ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Механизм реализации </w:t>
      </w:r>
      <w:bookmarkStart w:id="0" w:name="YANDEX_449"/>
      <w:bookmarkEnd w:id="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_448"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физического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6" w:anchor="YANDEX_450" w:history="1"/>
      <w:r w:rsidRPr="00874BE9">
        <w:rPr>
          <w:color w:val="000000"/>
          <w:sz w:val="21"/>
          <w:szCs w:val="21"/>
        </w:rPr>
        <w:t xml:space="preserve"> воспитания будет осуществляться через: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-финансирование массовых соревнований: Лыжная эстафета, посвященная Дню защитника отечества, легкоатлетический кросс среди начальных </w:t>
      </w:r>
      <w:proofErr w:type="gramStart"/>
      <w:r w:rsidRPr="00874BE9">
        <w:rPr>
          <w:color w:val="000000"/>
          <w:sz w:val="21"/>
          <w:szCs w:val="21"/>
        </w:rPr>
        <w:t>классов,  спортивная</w:t>
      </w:r>
      <w:proofErr w:type="gramEnd"/>
      <w:r w:rsidRPr="00874BE9">
        <w:rPr>
          <w:color w:val="000000"/>
          <w:sz w:val="21"/>
          <w:szCs w:val="21"/>
        </w:rPr>
        <w:t xml:space="preserve"> эстафета, посвященная Дню семьи;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-урочные формы занятий по предмету </w:t>
      </w:r>
      <w:bookmarkStart w:id="1" w:name="YANDEX_450"/>
      <w:bookmarkEnd w:id="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_449"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физическая</w:t>
      </w:r>
      <w:r w:rsidRPr="00874BE9">
        <w:rPr>
          <w:color w:val="000000"/>
          <w:sz w:val="21"/>
          <w:szCs w:val="21"/>
          <w:lang w:val="en-US"/>
        </w:rPr>
        <w:t> </w:t>
      </w:r>
      <w:hyperlink r:id="rId7" w:anchor="YANDEX_451" w:history="1"/>
      <w:r w:rsidRPr="00874BE9">
        <w:rPr>
          <w:color w:val="000000"/>
          <w:sz w:val="21"/>
          <w:szCs w:val="21"/>
        </w:rPr>
        <w:t xml:space="preserve"> </w:t>
      </w:r>
      <w:bookmarkStart w:id="2" w:name="YANDEX_451"/>
      <w:bookmarkEnd w:id="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_450"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8" w:anchor="YANDEX_452" w:history="1"/>
      <w:r w:rsidRPr="00874BE9">
        <w:rPr>
          <w:color w:val="000000"/>
          <w:sz w:val="21"/>
          <w:szCs w:val="21"/>
        </w:rPr>
        <w:t xml:space="preserve"> (</w:t>
      </w:r>
      <w:bookmarkStart w:id="3" w:name="YANDEX_452"/>
      <w:bookmarkEnd w:id="3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_451"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9" w:anchor="YANDEX_453" w:history="1"/>
      <w:r w:rsidRPr="00874BE9">
        <w:rPr>
          <w:color w:val="000000"/>
          <w:sz w:val="21"/>
          <w:szCs w:val="21"/>
        </w:rPr>
        <w:t xml:space="preserve"> воспитание);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 занятия </w:t>
      </w:r>
      <w:bookmarkStart w:id="4" w:name="YANDEX_456"/>
      <w:bookmarkEnd w:id="4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_455"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0" w:anchor="YANDEX_457" w:history="1"/>
      <w:r w:rsidRPr="00874BE9">
        <w:rPr>
          <w:color w:val="000000"/>
          <w:sz w:val="21"/>
          <w:szCs w:val="21"/>
        </w:rPr>
        <w:t xml:space="preserve"> </w:t>
      </w:r>
      <w:bookmarkStart w:id="5" w:name="YANDEX_457"/>
      <w:bookmarkEnd w:id="5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_456"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1" w:anchor="YANDEX_458" w:history="1"/>
      <w:r w:rsidRPr="00874BE9">
        <w:rPr>
          <w:color w:val="000000"/>
          <w:sz w:val="21"/>
          <w:szCs w:val="21"/>
        </w:rPr>
        <w:t>, в дошкольных учреждениях;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-внеклассные формы занятий (спортивные секции по настольному теннису, шахматам, самбо, рукопашному бою);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-спортивно-массовые </w:t>
      </w:r>
      <w:bookmarkStart w:id="6" w:name="YANDEX_458"/>
      <w:bookmarkEnd w:id="6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_457"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2" w:anchor="YANDEX_459" w:history="1"/>
      <w:r w:rsidRPr="00874BE9">
        <w:rPr>
          <w:color w:val="000000"/>
          <w:sz w:val="21"/>
          <w:szCs w:val="21"/>
        </w:rPr>
        <w:t xml:space="preserve"> физкультурно-оздоровительные мероприятия;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bCs/>
          <w:color w:val="000000"/>
          <w:sz w:val="21"/>
          <w:szCs w:val="21"/>
        </w:rPr>
        <w:t xml:space="preserve"> Основными направлениями деятельности</w:t>
      </w:r>
      <w:r w:rsidRPr="00874BE9">
        <w:rPr>
          <w:color w:val="000000"/>
          <w:sz w:val="21"/>
          <w:szCs w:val="21"/>
        </w:rPr>
        <w:t xml:space="preserve"> органов местного самоуправления совместно с работниками сектора </w:t>
      </w:r>
      <w:bookmarkStart w:id="7" w:name="YANDEX_459"/>
      <w:bookmarkEnd w:id="7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_458"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3" w:anchor="YANDEX_460" w:history="1"/>
      <w:r w:rsidRPr="00874BE9">
        <w:rPr>
          <w:color w:val="000000"/>
          <w:sz w:val="21"/>
          <w:szCs w:val="21"/>
        </w:rPr>
        <w:t xml:space="preserve"> </w:t>
      </w:r>
      <w:bookmarkStart w:id="8" w:name="YANDEX_460"/>
      <w:bookmarkEnd w:id="8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_459"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4" w:anchor="YANDEX_461" w:history="1"/>
      <w:r w:rsidRPr="00874BE9">
        <w:rPr>
          <w:color w:val="000000"/>
          <w:sz w:val="21"/>
          <w:szCs w:val="21"/>
        </w:rPr>
        <w:t xml:space="preserve"> </w:t>
      </w:r>
      <w:bookmarkStart w:id="9" w:name="YANDEX_461"/>
      <w:bookmarkEnd w:id="9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_460"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5" w:anchor="YANDEX_462" w:history="1"/>
      <w:r w:rsidRPr="00874BE9">
        <w:rPr>
          <w:color w:val="000000"/>
          <w:sz w:val="21"/>
          <w:szCs w:val="21"/>
        </w:rPr>
        <w:t xml:space="preserve"> </w:t>
      </w:r>
      <w:bookmarkStart w:id="10" w:name="YANDEX_462"/>
      <w:bookmarkEnd w:id="1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_461"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6" w:anchor="YANDEX_463" w:history="1"/>
      <w:r w:rsidRPr="00874BE9">
        <w:rPr>
          <w:color w:val="000000"/>
          <w:sz w:val="21"/>
          <w:szCs w:val="21"/>
        </w:rPr>
        <w:t xml:space="preserve"> </w:t>
      </w:r>
      <w:bookmarkStart w:id="11" w:name="YANDEX_463"/>
      <w:bookmarkEnd w:id="1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_462"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спорту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7" w:anchor="YANDEX_464" w:history="1"/>
      <w:r w:rsidRPr="00874BE9">
        <w:rPr>
          <w:color w:val="000000"/>
          <w:sz w:val="21"/>
          <w:szCs w:val="21"/>
        </w:rPr>
        <w:t xml:space="preserve"> в МО </w:t>
      </w:r>
      <w:proofErr w:type="spellStart"/>
      <w:r w:rsidRPr="00874BE9">
        <w:rPr>
          <w:color w:val="000000"/>
          <w:sz w:val="21"/>
          <w:szCs w:val="21"/>
        </w:rPr>
        <w:t>Мамаканское</w:t>
      </w:r>
      <w:proofErr w:type="spellEnd"/>
      <w:r w:rsidRPr="00874BE9">
        <w:rPr>
          <w:color w:val="000000"/>
          <w:sz w:val="21"/>
          <w:szCs w:val="21"/>
        </w:rPr>
        <w:t xml:space="preserve"> городское поселение  </w:t>
      </w:r>
      <w:r w:rsidRPr="00874BE9">
        <w:rPr>
          <w:bCs/>
          <w:color w:val="000000"/>
          <w:sz w:val="21"/>
          <w:szCs w:val="21"/>
        </w:rPr>
        <w:t>являются: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-обеспечение гражданам равных возможностей занятий </w:t>
      </w:r>
      <w:bookmarkStart w:id="12" w:name="YANDEX_464"/>
      <w:bookmarkEnd w:id="1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_463"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8" w:anchor="YANDEX_465" w:history="1"/>
      <w:r w:rsidRPr="00874BE9">
        <w:rPr>
          <w:color w:val="000000"/>
          <w:sz w:val="21"/>
          <w:szCs w:val="21"/>
        </w:rPr>
        <w:t xml:space="preserve"> </w:t>
      </w:r>
      <w:bookmarkStart w:id="13" w:name="YANDEX_465"/>
      <w:bookmarkEnd w:id="13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_464"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9" w:anchor="YANDEX_466" w:history="1"/>
      <w:r w:rsidRPr="00874BE9">
        <w:rPr>
          <w:color w:val="000000"/>
          <w:sz w:val="21"/>
          <w:szCs w:val="21"/>
        </w:rPr>
        <w:t xml:space="preserve"> </w:t>
      </w:r>
      <w:bookmarkStart w:id="14" w:name="YANDEX_466"/>
      <w:bookmarkEnd w:id="14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_465"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0" w:anchor="YANDEX_467" w:history="1"/>
      <w:r w:rsidRPr="00874BE9">
        <w:rPr>
          <w:color w:val="000000"/>
          <w:sz w:val="21"/>
          <w:szCs w:val="21"/>
        </w:rPr>
        <w:t xml:space="preserve"> </w:t>
      </w:r>
      <w:bookmarkStart w:id="15" w:name="YANDEX_467"/>
      <w:bookmarkEnd w:id="15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_466"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1" w:anchor="YANDEX_468" w:history="1"/>
      <w:r w:rsidRPr="00874BE9">
        <w:rPr>
          <w:color w:val="000000"/>
          <w:sz w:val="21"/>
          <w:szCs w:val="21"/>
        </w:rPr>
        <w:t xml:space="preserve"> независимо от их доходов </w:t>
      </w:r>
      <w:bookmarkStart w:id="16" w:name="YANDEX_468"/>
      <w:bookmarkEnd w:id="16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_467"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2" w:anchor="YANDEX_469" w:history="1"/>
      <w:r w:rsidRPr="00874BE9">
        <w:rPr>
          <w:color w:val="000000"/>
          <w:sz w:val="21"/>
          <w:szCs w:val="21"/>
        </w:rPr>
        <w:t xml:space="preserve"> благосостояния;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-формирование у жителей поселка, особенно у молодежи, устойчивого интереса к регулярным занятиям </w:t>
      </w:r>
      <w:bookmarkStart w:id="17" w:name="YANDEX_469"/>
      <w:bookmarkEnd w:id="17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_468"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3" w:anchor="YANDEX_470" w:history="1"/>
      <w:r w:rsidRPr="00874BE9">
        <w:rPr>
          <w:color w:val="000000"/>
          <w:sz w:val="21"/>
          <w:szCs w:val="21"/>
        </w:rPr>
        <w:t xml:space="preserve"> </w:t>
      </w:r>
      <w:bookmarkStart w:id="18" w:name="YANDEX_470"/>
      <w:bookmarkEnd w:id="18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_469"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4" w:anchor="YANDEX_471" w:history="1"/>
      <w:r w:rsidRPr="00874BE9">
        <w:rPr>
          <w:color w:val="000000"/>
          <w:sz w:val="21"/>
          <w:szCs w:val="21"/>
        </w:rPr>
        <w:t xml:space="preserve"> </w:t>
      </w:r>
      <w:bookmarkStart w:id="19" w:name="YANDEX_471"/>
      <w:bookmarkEnd w:id="19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_470"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5" w:anchor="YANDEX_472" w:history="1"/>
      <w:r w:rsidRPr="00874BE9">
        <w:rPr>
          <w:color w:val="000000"/>
          <w:sz w:val="21"/>
          <w:szCs w:val="21"/>
        </w:rPr>
        <w:t xml:space="preserve"> </w:t>
      </w:r>
      <w:bookmarkStart w:id="20" w:name="YANDEX_472"/>
      <w:bookmarkEnd w:id="2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_471"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6" w:anchor="YANDEX_473" w:history="1"/>
      <w:r w:rsidRPr="00874BE9">
        <w:rPr>
          <w:color w:val="000000"/>
          <w:sz w:val="21"/>
          <w:szCs w:val="21"/>
        </w:rPr>
        <w:t xml:space="preserve">, здоровому образу жизни; организация физкультурно-оздоровительной </w:t>
      </w:r>
      <w:bookmarkStart w:id="21" w:name="YANDEX_473"/>
      <w:bookmarkEnd w:id="2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_472"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7" w:anchor="YANDEX_474" w:history="1"/>
      <w:r w:rsidRPr="00874BE9">
        <w:rPr>
          <w:color w:val="000000"/>
          <w:sz w:val="21"/>
          <w:szCs w:val="21"/>
        </w:rPr>
        <w:t xml:space="preserve"> спортивной работы среди среднего, старшего </w:t>
      </w:r>
      <w:bookmarkStart w:id="22" w:name="YANDEX_474"/>
      <w:bookmarkEnd w:id="2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_473"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8" w:anchor="YANDEX_475" w:history="1"/>
      <w:r w:rsidRPr="00874BE9">
        <w:rPr>
          <w:color w:val="000000"/>
          <w:sz w:val="21"/>
          <w:szCs w:val="21"/>
        </w:rPr>
        <w:t xml:space="preserve"> пожилого возрастов с целью укрепления здоровья;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-укрепление материально- технической спортивной базы для занятий </w:t>
      </w:r>
      <w:bookmarkStart w:id="23" w:name="YANDEX_475"/>
      <w:bookmarkEnd w:id="23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_474"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9" w:anchor="YANDEX_476" w:history="1"/>
      <w:r w:rsidRPr="00874BE9">
        <w:rPr>
          <w:color w:val="000000"/>
          <w:sz w:val="21"/>
          <w:szCs w:val="21"/>
        </w:rPr>
        <w:t xml:space="preserve"> </w:t>
      </w:r>
      <w:bookmarkStart w:id="24" w:name="YANDEX_476"/>
      <w:bookmarkEnd w:id="24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_475"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0" w:anchor="YANDEX_477" w:history="1"/>
      <w:r w:rsidRPr="00874BE9">
        <w:rPr>
          <w:color w:val="000000"/>
          <w:sz w:val="21"/>
          <w:szCs w:val="21"/>
        </w:rPr>
        <w:t xml:space="preserve"> </w:t>
      </w:r>
      <w:bookmarkStart w:id="25" w:name="YANDEX_477"/>
      <w:bookmarkEnd w:id="25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_476"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1" w:anchor="YANDEX_478" w:history="1"/>
      <w:r w:rsidRPr="00874BE9">
        <w:rPr>
          <w:color w:val="000000"/>
          <w:sz w:val="21"/>
          <w:szCs w:val="21"/>
        </w:rPr>
        <w:t xml:space="preserve"> </w:t>
      </w:r>
      <w:bookmarkStart w:id="26" w:name="YANDEX_478"/>
      <w:bookmarkEnd w:id="26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_477"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2" w:anchor="YANDEX_479" w:history="1"/>
      <w:r w:rsidRPr="00874BE9">
        <w:rPr>
          <w:color w:val="000000"/>
          <w:sz w:val="21"/>
          <w:szCs w:val="21"/>
        </w:rPr>
        <w:t>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-создание условий, способствующих развитию массовой </w:t>
      </w:r>
      <w:bookmarkStart w:id="27" w:name="YANDEX_491"/>
      <w:bookmarkEnd w:id="27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_490"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3" w:anchor="YANDEX_492" w:history="1"/>
      <w:r w:rsidRPr="00874BE9">
        <w:rPr>
          <w:color w:val="000000"/>
          <w:sz w:val="21"/>
          <w:szCs w:val="21"/>
        </w:rPr>
        <w:t xml:space="preserve"> </w:t>
      </w:r>
      <w:bookmarkStart w:id="28" w:name="YANDEX_492"/>
      <w:bookmarkEnd w:id="28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_491"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культуры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4" w:anchor="YANDEX_493" w:history="1"/>
      <w:r w:rsidRPr="00874BE9">
        <w:rPr>
          <w:color w:val="000000"/>
          <w:sz w:val="21"/>
          <w:szCs w:val="21"/>
        </w:rPr>
        <w:t xml:space="preserve"> </w:t>
      </w:r>
      <w:bookmarkStart w:id="29" w:name="YANDEX_493"/>
      <w:bookmarkEnd w:id="29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_492"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5" w:anchor="YANDEX_494" w:history="1"/>
      <w:r w:rsidRPr="00874BE9">
        <w:rPr>
          <w:color w:val="000000"/>
          <w:sz w:val="21"/>
          <w:szCs w:val="21"/>
        </w:rPr>
        <w:t xml:space="preserve"> </w:t>
      </w:r>
      <w:bookmarkStart w:id="30" w:name="YANDEX_494"/>
      <w:bookmarkEnd w:id="3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_493"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6" w:anchor="YANDEX_495" w:history="1"/>
      <w:r w:rsidRPr="00874BE9">
        <w:rPr>
          <w:color w:val="000000"/>
          <w:sz w:val="21"/>
          <w:szCs w:val="21"/>
        </w:rPr>
        <w:t xml:space="preserve">, формированию здорового образа жизни </w:t>
      </w:r>
      <w:bookmarkStart w:id="31" w:name="YANDEX_495"/>
      <w:bookmarkEnd w:id="3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_494"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7" w:anchor="YANDEX_496" w:history="1"/>
      <w:r w:rsidRPr="00874BE9">
        <w:rPr>
          <w:color w:val="000000"/>
          <w:sz w:val="21"/>
          <w:szCs w:val="21"/>
        </w:rPr>
        <w:t xml:space="preserve"> достойному выступлению спортсменов на районных, областных соревнованиях.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В связи с этим основные усилия сектора </w:t>
      </w:r>
      <w:bookmarkStart w:id="32" w:name="YANDEX_497"/>
      <w:bookmarkEnd w:id="32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_496"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8" w:anchor="YANDEX_498" w:history="1"/>
      <w:r w:rsidRPr="00874BE9">
        <w:rPr>
          <w:color w:val="000000"/>
          <w:sz w:val="21"/>
          <w:szCs w:val="21"/>
        </w:rPr>
        <w:t xml:space="preserve"> </w:t>
      </w:r>
      <w:bookmarkStart w:id="33" w:name="YANDEX_498"/>
      <w:bookmarkEnd w:id="33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_497"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9" w:anchor="YANDEX_499" w:history="1"/>
      <w:r w:rsidRPr="00874BE9">
        <w:rPr>
          <w:color w:val="000000"/>
          <w:sz w:val="21"/>
          <w:szCs w:val="21"/>
        </w:rPr>
        <w:t xml:space="preserve"> </w:t>
      </w:r>
      <w:bookmarkStart w:id="34" w:name="YANDEX_499"/>
      <w:bookmarkEnd w:id="34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_498"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0" w:anchor="YANDEX_500" w:history="1"/>
      <w:r w:rsidRPr="00874BE9">
        <w:rPr>
          <w:color w:val="000000"/>
          <w:sz w:val="21"/>
          <w:szCs w:val="21"/>
        </w:rPr>
        <w:t xml:space="preserve"> </w:t>
      </w:r>
      <w:bookmarkStart w:id="35" w:name="YANDEX_500"/>
      <w:bookmarkEnd w:id="35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_499"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1" w:anchor="YANDEX_501" w:history="1"/>
      <w:r w:rsidRPr="00874BE9">
        <w:rPr>
          <w:color w:val="000000"/>
          <w:sz w:val="21"/>
          <w:szCs w:val="21"/>
        </w:rPr>
        <w:t xml:space="preserve"> </w:t>
      </w:r>
      <w:bookmarkStart w:id="36" w:name="YANDEX_501"/>
      <w:bookmarkEnd w:id="36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_500"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спорту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2" w:anchor="YANDEX_502" w:history="1"/>
      <w:r w:rsidRPr="00874BE9">
        <w:rPr>
          <w:color w:val="000000"/>
          <w:sz w:val="21"/>
          <w:szCs w:val="21"/>
        </w:rPr>
        <w:t xml:space="preserve"> </w:t>
      </w:r>
      <w:r w:rsidRPr="00874BE9">
        <w:rPr>
          <w:bCs/>
          <w:color w:val="000000"/>
          <w:sz w:val="21"/>
          <w:szCs w:val="21"/>
        </w:rPr>
        <w:t>должны быть направлены</w:t>
      </w:r>
      <w:r w:rsidRPr="00874BE9">
        <w:rPr>
          <w:color w:val="000000"/>
          <w:sz w:val="21"/>
          <w:szCs w:val="21"/>
        </w:rPr>
        <w:t>: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- на совместные действия органов исполнительной и представительной властей, молодежных, общественных организаций и объединений в реализации основных направлений целевой комплексной </w:t>
      </w:r>
      <w:bookmarkStart w:id="37" w:name="YANDEX_502"/>
      <w:bookmarkEnd w:id="37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_501"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программы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3" w:anchor="YANDEX_503" w:history="1"/>
      <w:r w:rsidRPr="00874BE9">
        <w:rPr>
          <w:color w:val="000000"/>
          <w:sz w:val="21"/>
          <w:szCs w:val="21"/>
        </w:rPr>
        <w:t>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- пропаганда здорового образа жизни;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-с целью эффективного развития </w:t>
      </w:r>
      <w:bookmarkStart w:id="38" w:name="YANDEX_505"/>
      <w:bookmarkEnd w:id="38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_504"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4" w:anchor="YANDEX_506" w:history="1"/>
      <w:r w:rsidRPr="00874BE9">
        <w:rPr>
          <w:color w:val="000000"/>
          <w:sz w:val="21"/>
          <w:szCs w:val="21"/>
        </w:rPr>
        <w:t xml:space="preserve"> высших достижений необходимо создать условия для занятий в детско-юношеских спортивных секциях в поселке 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5" w:anchor="YANDEX_507" w:history="1"/>
      <w:r w:rsidRPr="00874BE9">
        <w:rPr>
          <w:color w:val="000000"/>
          <w:sz w:val="21"/>
          <w:szCs w:val="21"/>
        </w:rPr>
        <w:t xml:space="preserve"> проведение ежегодных спортивных сборов для сборных команд района, среди школьников </w:t>
      </w:r>
      <w:bookmarkStart w:id="39" w:name="YANDEX_507"/>
      <w:bookmarkEnd w:id="39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_506"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6" w:anchor="YANDEX_508" w:history="1"/>
      <w:r w:rsidRPr="00874BE9">
        <w:rPr>
          <w:color w:val="000000"/>
          <w:sz w:val="21"/>
          <w:szCs w:val="21"/>
        </w:rPr>
        <w:t xml:space="preserve"> взрослых ;</w:t>
      </w:r>
    </w:p>
    <w:p w:rsidR="0043369B" w:rsidRPr="00874BE9" w:rsidRDefault="0043369B" w:rsidP="0043369B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-на повышение эффективности системы организаций </w:t>
      </w:r>
      <w:bookmarkStart w:id="40" w:name="YANDEX_508"/>
      <w:bookmarkEnd w:id="40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_507"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7" w:anchor="YANDEX_509" w:history="1"/>
      <w:r w:rsidRPr="00874BE9">
        <w:rPr>
          <w:color w:val="000000"/>
          <w:sz w:val="21"/>
          <w:szCs w:val="21"/>
        </w:rPr>
        <w:t xml:space="preserve"> проведения оздоровительных </w:t>
      </w:r>
      <w:bookmarkStart w:id="41" w:name="YANDEX_509"/>
      <w:bookmarkEnd w:id="41"/>
      <w:r w:rsidRPr="00874BE9">
        <w:rPr>
          <w:color w:val="000000"/>
          <w:sz w:val="21"/>
          <w:szCs w:val="21"/>
          <w:lang w:val="en-US"/>
        </w:rPr>
        <w:fldChar w:fldCharType="begin"/>
      </w:r>
      <w:r w:rsidRPr="00874BE9">
        <w:rPr>
          <w:color w:val="000000"/>
          <w:sz w:val="21"/>
          <w:szCs w:val="21"/>
        </w:rPr>
        <w:instrText xml:space="preserve"> </w:instrText>
      </w:r>
      <w:r w:rsidRPr="00874BE9">
        <w:rPr>
          <w:color w:val="000000"/>
          <w:sz w:val="21"/>
          <w:szCs w:val="21"/>
          <w:lang w:val="en-US"/>
        </w:rPr>
        <w:instrText>HYPERLINK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://</w:instrText>
      </w:r>
      <w:r w:rsidRPr="00874BE9">
        <w:rPr>
          <w:color w:val="000000"/>
          <w:sz w:val="21"/>
          <w:szCs w:val="21"/>
          <w:lang w:val="en-US"/>
        </w:rPr>
        <w:instrText>hghltd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net</w:instrText>
      </w:r>
      <w:r w:rsidRPr="00874BE9">
        <w:rPr>
          <w:color w:val="000000"/>
          <w:sz w:val="21"/>
          <w:szCs w:val="21"/>
        </w:rPr>
        <w:instrText>/</w:instrText>
      </w:r>
      <w:r w:rsidRPr="00874BE9">
        <w:rPr>
          <w:color w:val="000000"/>
          <w:sz w:val="21"/>
          <w:szCs w:val="21"/>
          <w:lang w:val="en-US"/>
        </w:rPr>
        <w:instrText>yandbtm</w:instrText>
      </w:r>
      <w:r w:rsidRPr="00874BE9">
        <w:rPr>
          <w:color w:val="000000"/>
          <w:sz w:val="21"/>
          <w:szCs w:val="21"/>
        </w:rPr>
        <w:instrText>?</w:instrText>
      </w:r>
      <w:r w:rsidRPr="00874BE9">
        <w:rPr>
          <w:color w:val="000000"/>
          <w:sz w:val="21"/>
          <w:szCs w:val="21"/>
          <w:lang w:val="en-US"/>
        </w:rPr>
        <w:instrText>text</w:instrText>
      </w:r>
      <w:r w:rsidRPr="00874BE9">
        <w:rPr>
          <w:color w:val="000000"/>
          <w:sz w:val="21"/>
          <w:szCs w:val="21"/>
        </w:rPr>
        <w:instrText>=%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1%84%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9%20%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BA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1%83%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1%86%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1%85%20%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1%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7%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BE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2%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BD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0%</w:instrText>
      </w:r>
      <w:r w:rsidRPr="00874BE9">
        <w:rPr>
          <w:color w:val="000000"/>
          <w:sz w:val="21"/>
          <w:szCs w:val="21"/>
          <w:lang w:val="en-US"/>
        </w:rPr>
        <w:instrText>B</w:instrText>
      </w:r>
      <w:r w:rsidRPr="00874BE9">
        <w:rPr>
          <w:color w:val="000000"/>
          <w:sz w:val="21"/>
          <w:szCs w:val="21"/>
        </w:rPr>
        <w:instrText>8%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1%85&amp;</w:instrText>
      </w:r>
      <w:r w:rsidRPr="00874BE9">
        <w:rPr>
          <w:color w:val="000000"/>
          <w:sz w:val="21"/>
          <w:szCs w:val="21"/>
          <w:lang w:val="en-US"/>
        </w:rPr>
        <w:instrText>url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http</w:instrText>
      </w:r>
      <w:r w:rsidRPr="00874BE9">
        <w:rPr>
          <w:color w:val="000000"/>
          <w:sz w:val="21"/>
          <w:szCs w:val="21"/>
        </w:rPr>
        <w:instrText>%3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Fsumsi</w:instrText>
      </w:r>
      <w:r w:rsidRPr="00874BE9">
        <w:rPr>
          <w:color w:val="000000"/>
          <w:sz w:val="21"/>
          <w:szCs w:val="21"/>
        </w:rPr>
        <w:instrText>-</w:instrText>
      </w:r>
      <w:r w:rsidRPr="00874BE9">
        <w:rPr>
          <w:color w:val="000000"/>
          <w:sz w:val="21"/>
          <w:szCs w:val="21"/>
          <w:lang w:val="en-US"/>
        </w:rPr>
        <w:instrText>adm</w:instrText>
      </w:r>
      <w:r w:rsidRPr="00874BE9">
        <w:rPr>
          <w:color w:val="000000"/>
          <w:sz w:val="21"/>
          <w:szCs w:val="21"/>
        </w:rPr>
        <w:instrText>.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Ffiles</w:instrText>
      </w:r>
      <w:r w:rsidRPr="00874BE9">
        <w:rPr>
          <w:color w:val="000000"/>
          <w:sz w:val="21"/>
          <w:szCs w:val="21"/>
        </w:rPr>
        <w:instrText>%2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1236580772.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fmode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envelope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lr</w:instrText>
      </w:r>
      <w:r w:rsidRPr="00874BE9">
        <w:rPr>
          <w:color w:val="000000"/>
          <w:sz w:val="21"/>
          <w:szCs w:val="21"/>
        </w:rPr>
        <w:instrText>=11260&amp;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>10</w:instrText>
      </w:r>
      <w:r w:rsidRPr="00874BE9">
        <w:rPr>
          <w:color w:val="000000"/>
          <w:sz w:val="21"/>
          <w:szCs w:val="21"/>
          <w:lang w:val="en-US"/>
        </w:rPr>
        <w:instrText>n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ru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mime</w:instrText>
      </w:r>
      <w:r w:rsidRPr="00874BE9">
        <w:rPr>
          <w:color w:val="000000"/>
          <w:sz w:val="21"/>
          <w:szCs w:val="21"/>
        </w:rPr>
        <w:instrText>=</w:instrText>
      </w:r>
      <w:r w:rsidRPr="00874BE9">
        <w:rPr>
          <w:color w:val="000000"/>
          <w:sz w:val="21"/>
          <w:szCs w:val="21"/>
          <w:lang w:val="en-US"/>
        </w:rPr>
        <w:instrText>doc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sign</w:instrText>
      </w:r>
      <w:r w:rsidRPr="00874BE9">
        <w:rPr>
          <w:color w:val="000000"/>
          <w:sz w:val="21"/>
          <w:szCs w:val="21"/>
        </w:rPr>
        <w:instrText>=450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6</w:instrText>
      </w:r>
      <w:r w:rsidRPr="00874BE9">
        <w:rPr>
          <w:color w:val="000000"/>
          <w:sz w:val="21"/>
          <w:szCs w:val="21"/>
          <w:lang w:val="en-US"/>
        </w:rPr>
        <w:instrText>fd</w:instrText>
      </w:r>
      <w:r w:rsidRPr="00874BE9">
        <w:rPr>
          <w:color w:val="000000"/>
          <w:sz w:val="21"/>
          <w:szCs w:val="21"/>
        </w:rPr>
        <w:instrText>471059</w:instrText>
      </w:r>
      <w:r w:rsidRPr="00874BE9">
        <w:rPr>
          <w:color w:val="000000"/>
          <w:sz w:val="21"/>
          <w:szCs w:val="21"/>
          <w:lang w:val="en-US"/>
        </w:rPr>
        <w:instrText>ef</w:instrText>
      </w:r>
      <w:r w:rsidRPr="00874BE9">
        <w:rPr>
          <w:color w:val="000000"/>
          <w:sz w:val="21"/>
          <w:szCs w:val="21"/>
        </w:rPr>
        <w:instrText>6122</w:instrText>
      </w:r>
      <w:r w:rsidRPr="00874BE9">
        <w:rPr>
          <w:color w:val="000000"/>
          <w:sz w:val="21"/>
          <w:szCs w:val="21"/>
          <w:lang w:val="en-US"/>
        </w:rPr>
        <w:instrText>f</w:instrText>
      </w:r>
      <w:r w:rsidRPr="00874BE9">
        <w:rPr>
          <w:color w:val="000000"/>
          <w:sz w:val="21"/>
          <w:szCs w:val="21"/>
        </w:rPr>
        <w:instrText>080</w:instrText>
      </w:r>
      <w:r w:rsidRPr="00874BE9">
        <w:rPr>
          <w:color w:val="000000"/>
          <w:sz w:val="21"/>
          <w:szCs w:val="21"/>
          <w:lang w:val="en-US"/>
        </w:rPr>
        <w:instrText>c</w:instrText>
      </w:r>
      <w:r w:rsidRPr="00874BE9">
        <w:rPr>
          <w:color w:val="000000"/>
          <w:sz w:val="21"/>
          <w:szCs w:val="21"/>
        </w:rPr>
        <w:instrText>3</w:instrText>
      </w:r>
      <w:r w:rsidRPr="00874BE9">
        <w:rPr>
          <w:color w:val="000000"/>
          <w:sz w:val="21"/>
          <w:szCs w:val="21"/>
          <w:lang w:val="en-US"/>
        </w:rPr>
        <w:instrText>ee</w:instrText>
      </w:r>
      <w:r w:rsidRPr="00874BE9">
        <w:rPr>
          <w:color w:val="000000"/>
          <w:sz w:val="21"/>
          <w:szCs w:val="21"/>
        </w:rPr>
        <w:instrText>9</w:instrText>
      </w:r>
      <w:r w:rsidRPr="00874BE9">
        <w:rPr>
          <w:color w:val="000000"/>
          <w:sz w:val="21"/>
          <w:szCs w:val="21"/>
          <w:lang w:val="en-US"/>
        </w:rPr>
        <w:instrText>a</w:instrText>
      </w:r>
      <w:r w:rsidRPr="00874BE9">
        <w:rPr>
          <w:color w:val="000000"/>
          <w:sz w:val="21"/>
          <w:szCs w:val="21"/>
        </w:rPr>
        <w:instrText>26</w:instrText>
      </w:r>
      <w:r w:rsidRPr="00874BE9">
        <w:rPr>
          <w:color w:val="000000"/>
          <w:sz w:val="21"/>
          <w:szCs w:val="21"/>
          <w:lang w:val="en-US"/>
        </w:rPr>
        <w:instrText>d</w:instrText>
      </w:r>
      <w:r w:rsidRPr="00874BE9">
        <w:rPr>
          <w:color w:val="000000"/>
          <w:sz w:val="21"/>
          <w:szCs w:val="21"/>
        </w:rPr>
        <w:instrText>&amp;</w:instrText>
      </w:r>
      <w:r w:rsidRPr="00874BE9">
        <w:rPr>
          <w:color w:val="000000"/>
          <w:sz w:val="21"/>
          <w:szCs w:val="21"/>
          <w:lang w:val="en-US"/>
        </w:rPr>
        <w:instrText>keyno</w:instrText>
      </w:r>
      <w:r w:rsidRPr="00874BE9">
        <w:rPr>
          <w:color w:val="000000"/>
          <w:sz w:val="21"/>
          <w:szCs w:val="21"/>
        </w:rPr>
        <w:instrText>=0" \</w:instrText>
      </w:r>
      <w:r w:rsidRPr="00874BE9">
        <w:rPr>
          <w:color w:val="000000"/>
          <w:sz w:val="21"/>
          <w:szCs w:val="21"/>
          <w:lang w:val="en-US"/>
        </w:rPr>
        <w:instrText>l</w:instrText>
      </w:r>
      <w:r w:rsidRPr="00874BE9">
        <w:rPr>
          <w:color w:val="000000"/>
          <w:sz w:val="21"/>
          <w:szCs w:val="21"/>
        </w:rPr>
        <w:instrText xml:space="preserve"> "</w:instrText>
      </w:r>
      <w:r w:rsidRPr="00874BE9">
        <w:rPr>
          <w:color w:val="000000"/>
          <w:sz w:val="21"/>
          <w:szCs w:val="21"/>
          <w:lang w:val="en-US"/>
        </w:rPr>
        <w:instrText>YANDEX</w:instrText>
      </w:r>
      <w:r w:rsidRPr="00874BE9">
        <w:rPr>
          <w:color w:val="000000"/>
          <w:sz w:val="21"/>
          <w:szCs w:val="21"/>
        </w:rPr>
        <w:instrText xml:space="preserve">_508" </w:instrText>
      </w:r>
      <w:r w:rsidRPr="00874BE9">
        <w:rPr>
          <w:color w:val="000000"/>
          <w:sz w:val="21"/>
          <w:szCs w:val="21"/>
          <w:lang w:val="en-US"/>
        </w:rPr>
        <w:fldChar w:fldCharType="separate"/>
      </w:r>
      <w:r w:rsidRPr="00874BE9">
        <w:rPr>
          <w:color w:val="000000"/>
          <w:sz w:val="21"/>
          <w:szCs w:val="21"/>
          <w:lang w:val="en-US"/>
        </w:rPr>
        <w:fldChar w:fldCharType="end"/>
      </w:r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8" w:anchor="YANDEX_510" w:history="1"/>
      <w:r w:rsidRPr="00874BE9">
        <w:rPr>
          <w:color w:val="000000"/>
          <w:sz w:val="21"/>
          <w:szCs w:val="21"/>
        </w:rPr>
        <w:t xml:space="preserve"> физкультурно-массовых мероприятий;</w:t>
      </w:r>
    </w:p>
    <w:p w:rsidR="0043369B" w:rsidRPr="00874BE9" w:rsidRDefault="0043369B" w:rsidP="0043369B">
      <w:pPr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-совершенствование единого календарного плана физкультурно-оздоровительных </w:t>
      </w:r>
      <w:bookmarkStart w:id="42" w:name="YANDEX_510"/>
      <w:bookmarkEnd w:id="42"/>
      <w:r w:rsidRPr="00874BE9">
        <w:rPr>
          <w:sz w:val="21"/>
          <w:szCs w:val="21"/>
          <w:lang w:val="en-US"/>
        </w:rPr>
        <w:fldChar w:fldCharType="begin"/>
      </w:r>
      <w:r w:rsidRPr="00874BE9">
        <w:rPr>
          <w:sz w:val="21"/>
          <w:szCs w:val="21"/>
        </w:rPr>
        <w:instrText xml:space="preserve"> </w:instrText>
      </w:r>
      <w:r w:rsidRPr="00874BE9">
        <w:rPr>
          <w:sz w:val="21"/>
          <w:szCs w:val="21"/>
          <w:lang w:val="en-US"/>
        </w:rPr>
        <w:instrText>HYPERLINK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://</w:instrText>
      </w:r>
      <w:r w:rsidRPr="00874BE9">
        <w:rPr>
          <w:sz w:val="21"/>
          <w:szCs w:val="21"/>
          <w:lang w:val="en-US"/>
        </w:rPr>
        <w:instrText>hghltd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net</w:instrText>
      </w:r>
      <w:r w:rsidRPr="00874BE9">
        <w:rPr>
          <w:sz w:val="21"/>
          <w:szCs w:val="21"/>
        </w:rPr>
        <w:instrText>/</w:instrText>
      </w:r>
      <w:r w:rsidRPr="00874BE9">
        <w:rPr>
          <w:sz w:val="21"/>
          <w:szCs w:val="21"/>
          <w:lang w:val="en-US"/>
        </w:rPr>
        <w:instrText>yandbtm</w:instrText>
      </w:r>
      <w:r w:rsidRPr="00874BE9">
        <w:rPr>
          <w:sz w:val="21"/>
          <w:szCs w:val="21"/>
        </w:rPr>
        <w:instrText>?</w:instrText>
      </w:r>
      <w:r w:rsidRPr="00874BE9">
        <w:rPr>
          <w:sz w:val="21"/>
          <w:szCs w:val="21"/>
          <w:lang w:val="en-US"/>
        </w:rPr>
        <w:instrText>text</w:instrText>
      </w:r>
      <w:r w:rsidRPr="00874BE9">
        <w:rPr>
          <w:sz w:val="21"/>
          <w:szCs w:val="21"/>
        </w:rPr>
        <w:instrText>=%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1%84%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9%20%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1%86%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1%85&amp;</w:instrText>
      </w:r>
      <w:r w:rsidRPr="00874BE9">
        <w:rPr>
          <w:sz w:val="21"/>
          <w:szCs w:val="21"/>
          <w:lang w:val="en-US"/>
        </w:rPr>
        <w:instrText>url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%3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Fsumsi</w:instrText>
      </w:r>
      <w:r w:rsidRPr="00874BE9">
        <w:rPr>
          <w:sz w:val="21"/>
          <w:szCs w:val="21"/>
        </w:rPr>
        <w:instrText>-</w:instrText>
      </w:r>
      <w:r w:rsidRPr="00874BE9">
        <w:rPr>
          <w:sz w:val="21"/>
          <w:szCs w:val="21"/>
          <w:lang w:val="en-US"/>
        </w:rPr>
        <w:instrText>adm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Ffiles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1236580772.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fmode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envelope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lr</w:instrText>
      </w:r>
      <w:r w:rsidRPr="00874BE9">
        <w:rPr>
          <w:sz w:val="21"/>
          <w:szCs w:val="21"/>
        </w:rPr>
        <w:instrText>=11260&amp;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>10</w:instrText>
      </w:r>
      <w:r w:rsidRPr="00874BE9">
        <w:rPr>
          <w:sz w:val="21"/>
          <w:szCs w:val="21"/>
          <w:lang w:val="en-US"/>
        </w:rPr>
        <w:instrText>n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mime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sign</w:instrText>
      </w:r>
      <w:r w:rsidRPr="00874BE9">
        <w:rPr>
          <w:sz w:val="21"/>
          <w:szCs w:val="21"/>
        </w:rPr>
        <w:instrText>=450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6</w:instrText>
      </w:r>
      <w:r w:rsidRPr="00874BE9">
        <w:rPr>
          <w:sz w:val="21"/>
          <w:szCs w:val="21"/>
          <w:lang w:val="en-US"/>
        </w:rPr>
        <w:instrText>fd</w:instrText>
      </w:r>
      <w:r w:rsidRPr="00874BE9">
        <w:rPr>
          <w:sz w:val="21"/>
          <w:szCs w:val="21"/>
        </w:rPr>
        <w:instrText>471059</w:instrText>
      </w:r>
      <w:r w:rsidRPr="00874BE9">
        <w:rPr>
          <w:sz w:val="21"/>
          <w:szCs w:val="21"/>
          <w:lang w:val="en-US"/>
        </w:rPr>
        <w:instrText>ef</w:instrText>
      </w:r>
      <w:r w:rsidRPr="00874BE9">
        <w:rPr>
          <w:sz w:val="21"/>
          <w:szCs w:val="21"/>
        </w:rPr>
        <w:instrText>6122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080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3</w:instrText>
      </w:r>
      <w:r w:rsidRPr="00874BE9">
        <w:rPr>
          <w:sz w:val="21"/>
          <w:szCs w:val="21"/>
          <w:lang w:val="en-US"/>
        </w:rPr>
        <w:instrText>ee</w:instrText>
      </w:r>
      <w:r w:rsidRPr="00874BE9">
        <w:rPr>
          <w:sz w:val="21"/>
          <w:szCs w:val="21"/>
        </w:rPr>
        <w:instrText>9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26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keyno</w:instrText>
      </w:r>
      <w:r w:rsidRPr="00874BE9">
        <w:rPr>
          <w:sz w:val="21"/>
          <w:szCs w:val="21"/>
        </w:rPr>
        <w:instrText>=0" \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 xml:space="preserve">_509" </w:instrText>
      </w:r>
      <w:r w:rsidRPr="00874BE9">
        <w:rPr>
          <w:sz w:val="21"/>
          <w:szCs w:val="21"/>
          <w:lang w:val="en-US"/>
        </w:rPr>
        <w:fldChar w:fldCharType="separate"/>
      </w:r>
      <w:r w:rsidRPr="00874BE9">
        <w:rPr>
          <w:sz w:val="21"/>
          <w:szCs w:val="21"/>
          <w:lang w:val="en-US"/>
        </w:rPr>
        <w:fldChar w:fldCharType="end"/>
      </w:r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и</w:t>
      </w:r>
      <w:r w:rsidRPr="00874BE9">
        <w:rPr>
          <w:sz w:val="21"/>
          <w:szCs w:val="21"/>
          <w:lang w:val="en-US"/>
        </w:rPr>
        <w:t> </w:t>
      </w:r>
      <w:hyperlink r:id="rId49" w:anchor="YANDEX_511" w:history="1"/>
      <w:r w:rsidRPr="00874BE9">
        <w:rPr>
          <w:sz w:val="21"/>
          <w:szCs w:val="21"/>
        </w:rPr>
        <w:t xml:space="preserve"> спортивных мероприятий в поселении;</w:t>
      </w:r>
    </w:p>
    <w:p w:rsidR="0043369B" w:rsidRPr="00874BE9" w:rsidRDefault="0043369B" w:rsidP="0043369B">
      <w:pPr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-увеличение числа массовых, спортивных соревнований для всех возрастных групп населения на территории </w:t>
      </w:r>
      <w:bookmarkStart w:id="43" w:name="YANDEX_511"/>
      <w:bookmarkEnd w:id="43"/>
      <w:r w:rsidRPr="00874BE9">
        <w:rPr>
          <w:sz w:val="21"/>
          <w:szCs w:val="21"/>
          <w:lang w:val="en-US"/>
        </w:rPr>
        <w:fldChar w:fldCharType="begin"/>
      </w:r>
      <w:r w:rsidRPr="00874BE9">
        <w:rPr>
          <w:sz w:val="21"/>
          <w:szCs w:val="21"/>
        </w:rPr>
        <w:instrText xml:space="preserve"> </w:instrText>
      </w:r>
      <w:r w:rsidRPr="00874BE9">
        <w:rPr>
          <w:sz w:val="21"/>
          <w:szCs w:val="21"/>
          <w:lang w:val="en-US"/>
        </w:rPr>
        <w:instrText>HYPERLINK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://</w:instrText>
      </w:r>
      <w:r w:rsidRPr="00874BE9">
        <w:rPr>
          <w:sz w:val="21"/>
          <w:szCs w:val="21"/>
          <w:lang w:val="en-US"/>
        </w:rPr>
        <w:instrText>hghltd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net</w:instrText>
      </w:r>
      <w:r w:rsidRPr="00874BE9">
        <w:rPr>
          <w:sz w:val="21"/>
          <w:szCs w:val="21"/>
        </w:rPr>
        <w:instrText>/</w:instrText>
      </w:r>
      <w:r w:rsidRPr="00874BE9">
        <w:rPr>
          <w:sz w:val="21"/>
          <w:szCs w:val="21"/>
          <w:lang w:val="en-US"/>
        </w:rPr>
        <w:instrText>yandbtm</w:instrText>
      </w:r>
      <w:r w:rsidRPr="00874BE9">
        <w:rPr>
          <w:sz w:val="21"/>
          <w:szCs w:val="21"/>
        </w:rPr>
        <w:instrText>?</w:instrText>
      </w:r>
      <w:r w:rsidRPr="00874BE9">
        <w:rPr>
          <w:sz w:val="21"/>
          <w:szCs w:val="21"/>
          <w:lang w:val="en-US"/>
        </w:rPr>
        <w:instrText>text</w:instrText>
      </w:r>
      <w:r w:rsidRPr="00874BE9">
        <w:rPr>
          <w:sz w:val="21"/>
          <w:szCs w:val="21"/>
        </w:rPr>
        <w:instrText>=%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1%84%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9%20%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1%86%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1%85&amp;</w:instrText>
      </w:r>
      <w:r w:rsidRPr="00874BE9">
        <w:rPr>
          <w:sz w:val="21"/>
          <w:szCs w:val="21"/>
          <w:lang w:val="en-US"/>
        </w:rPr>
        <w:instrText>url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%3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Fsumsi</w:instrText>
      </w:r>
      <w:r w:rsidRPr="00874BE9">
        <w:rPr>
          <w:sz w:val="21"/>
          <w:szCs w:val="21"/>
        </w:rPr>
        <w:instrText>-</w:instrText>
      </w:r>
      <w:r w:rsidRPr="00874BE9">
        <w:rPr>
          <w:sz w:val="21"/>
          <w:szCs w:val="21"/>
          <w:lang w:val="en-US"/>
        </w:rPr>
        <w:instrText>adm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Ffiles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1236580772.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fmode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envelope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lr</w:instrText>
      </w:r>
      <w:r w:rsidRPr="00874BE9">
        <w:rPr>
          <w:sz w:val="21"/>
          <w:szCs w:val="21"/>
        </w:rPr>
        <w:instrText>=11260&amp;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>10</w:instrText>
      </w:r>
      <w:r w:rsidRPr="00874BE9">
        <w:rPr>
          <w:sz w:val="21"/>
          <w:szCs w:val="21"/>
          <w:lang w:val="en-US"/>
        </w:rPr>
        <w:instrText>n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mime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sign</w:instrText>
      </w:r>
      <w:r w:rsidRPr="00874BE9">
        <w:rPr>
          <w:sz w:val="21"/>
          <w:szCs w:val="21"/>
        </w:rPr>
        <w:instrText>=450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6</w:instrText>
      </w:r>
      <w:r w:rsidRPr="00874BE9">
        <w:rPr>
          <w:sz w:val="21"/>
          <w:szCs w:val="21"/>
          <w:lang w:val="en-US"/>
        </w:rPr>
        <w:instrText>fd</w:instrText>
      </w:r>
      <w:r w:rsidRPr="00874BE9">
        <w:rPr>
          <w:sz w:val="21"/>
          <w:szCs w:val="21"/>
        </w:rPr>
        <w:instrText>471059</w:instrText>
      </w:r>
      <w:r w:rsidRPr="00874BE9">
        <w:rPr>
          <w:sz w:val="21"/>
          <w:szCs w:val="21"/>
          <w:lang w:val="en-US"/>
        </w:rPr>
        <w:instrText>ef</w:instrText>
      </w:r>
      <w:r w:rsidRPr="00874BE9">
        <w:rPr>
          <w:sz w:val="21"/>
          <w:szCs w:val="21"/>
        </w:rPr>
        <w:instrText>6122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080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3</w:instrText>
      </w:r>
      <w:r w:rsidRPr="00874BE9">
        <w:rPr>
          <w:sz w:val="21"/>
          <w:szCs w:val="21"/>
          <w:lang w:val="en-US"/>
        </w:rPr>
        <w:instrText>ee</w:instrText>
      </w:r>
      <w:r w:rsidRPr="00874BE9">
        <w:rPr>
          <w:sz w:val="21"/>
          <w:szCs w:val="21"/>
        </w:rPr>
        <w:instrText>9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26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keyno</w:instrText>
      </w:r>
      <w:r w:rsidRPr="00874BE9">
        <w:rPr>
          <w:sz w:val="21"/>
          <w:szCs w:val="21"/>
        </w:rPr>
        <w:instrText>=0" \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 xml:space="preserve">_510" </w:instrText>
      </w:r>
      <w:r w:rsidRPr="00874BE9">
        <w:rPr>
          <w:sz w:val="21"/>
          <w:szCs w:val="21"/>
          <w:lang w:val="en-US"/>
        </w:rPr>
        <w:fldChar w:fldCharType="separate"/>
      </w:r>
      <w:r w:rsidRPr="00874BE9">
        <w:rPr>
          <w:sz w:val="21"/>
          <w:szCs w:val="21"/>
          <w:lang w:val="en-US"/>
        </w:rPr>
        <w:fldChar w:fldCharType="end"/>
      </w:r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муниципального</w:t>
      </w:r>
      <w:hyperlink r:id="rId50" w:anchor="YANDEX_512" w:history="1"/>
      <w:r w:rsidRPr="00874BE9">
        <w:rPr>
          <w:sz w:val="21"/>
          <w:szCs w:val="21"/>
        </w:rPr>
        <w:t xml:space="preserve"> </w:t>
      </w:r>
      <w:bookmarkStart w:id="44" w:name="YANDEX_512"/>
      <w:bookmarkEnd w:id="44"/>
      <w:r w:rsidRPr="00874BE9">
        <w:rPr>
          <w:sz w:val="21"/>
          <w:szCs w:val="21"/>
          <w:lang w:val="en-US"/>
        </w:rPr>
        <w:fldChar w:fldCharType="begin"/>
      </w:r>
      <w:r w:rsidRPr="00874BE9">
        <w:rPr>
          <w:sz w:val="21"/>
          <w:szCs w:val="21"/>
        </w:rPr>
        <w:instrText xml:space="preserve"> </w:instrText>
      </w:r>
      <w:r w:rsidRPr="00874BE9">
        <w:rPr>
          <w:sz w:val="21"/>
          <w:szCs w:val="21"/>
          <w:lang w:val="en-US"/>
        </w:rPr>
        <w:instrText>HYPERLINK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://</w:instrText>
      </w:r>
      <w:r w:rsidRPr="00874BE9">
        <w:rPr>
          <w:sz w:val="21"/>
          <w:szCs w:val="21"/>
          <w:lang w:val="en-US"/>
        </w:rPr>
        <w:instrText>hghltd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net</w:instrText>
      </w:r>
      <w:r w:rsidRPr="00874BE9">
        <w:rPr>
          <w:sz w:val="21"/>
          <w:szCs w:val="21"/>
        </w:rPr>
        <w:instrText>/</w:instrText>
      </w:r>
      <w:r w:rsidRPr="00874BE9">
        <w:rPr>
          <w:sz w:val="21"/>
          <w:szCs w:val="21"/>
          <w:lang w:val="en-US"/>
        </w:rPr>
        <w:instrText>yandbtm</w:instrText>
      </w:r>
      <w:r w:rsidRPr="00874BE9">
        <w:rPr>
          <w:sz w:val="21"/>
          <w:szCs w:val="21"/>
        </w:rPr>
        <w:instrText>?</w:instrText>
      </w:r>
      <w:r w:rsidRPr="00874BE9">
        <w:rPr>
          <w:sz w:val="21"/>
          <w:szCs w:val="21"/>
          <w:lang w:val="en-US"/>
        </w:rPr>
        <w:instrText>text</w:instrText>
      </w:r>
      <w:r w:rsidRPr="00874BE9">
        <w:rPr>
          <w:sz w:val="21"/>
          <w:szCs w:val="21"/>
        </w:rPr>
        <w:instrText>=%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1%84%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9%20%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BA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1%83%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1%86%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1%85%20%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1%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7%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BE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2%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BD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0%</w:instrText>
      </w:r>
      <w:r w:rsidRPr="00874BE9">
        <w:rPr>
          <w:sz w:val="21"/>
          <w:szCs w:val="21"/>
          <w:lang w:val="en-US"/>
        </w:rPr>
        <w:instrText>B</w:instrText>
      </w:r>
      <w:r w:rsidRPr="00874BE9">
        <w:rPr>
          <w:sz w:val="21"/>
          <w:szCs w:val="21"/>
        </w:rPr>
        <w:instrText>8%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1%85&amp;</w:instrText>
      </w:r>
      <w:r w:rsidRPr="00874BE9">
        <w:rPr>
          <w:sz w:val="21"/>
          <w:szCs w:val="21"/>
          <w:lang w:val="en-US"/>
        </w:rPr>
        <w:instrText>url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http</w:instrText>
      </w:r>
      <w:r w:rsidRPr="00874BE9">
        <w:rPr>
          <w:sz w:val="21"/>
          <w:szCs w:val="21"/>
        </w:rPr>
        <w:instrText>%3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Fsumsi</w:instrText>
      </w:r>
      <w:r w:rsidRPr="00874BE9">
        <w:rPr>
          <w:sz w:val="21"/>
          <w:szCs w:val="21"/>
        </w:rPr>
        <w:instrText>-</w:instrText>
      </w:r>
      <w:r w:rsidRPr="00874BE9">
        <w:rPr>
          <w:sz w:val="21"/>
          <w:szCs w:val="21"/>
          <w:lang w:val="en-US"/>
        </w:rPr>
        <w:instrText>adm</w:instrText>
      </w:r>
      <w:r w:rsidRPr="00874BE9">
        <w:rPr>
          <w:sz w:val="21"/>
          <w:szCs w:val="21"/>
        </w:rPr>
        <w:instrText>.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Ffiles</w:instrText>
      </w:r>
      <w:r w:rsidRPr="00874BE9">
        <w:rPr>
          <w:sz w:val="21"/>
          <w:szCs w:val="21"/>
        </w:rPr>
        <w:instrText>%2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1236580772.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fmode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envelope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lr</w:instrText>
      </w:r>
      <w:r w:rsidRPr="00874BE9">
        <w:rPr>
          <w:sz w:val="21"/>
          <w:szCs w:val="21"/>
        </w:rPr>
        <w:instrText>=11260&amp;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>10</w:instrText>
      </w:r>
      <w:r w:rsidRPr="00874BE9">
        <w:rPr>
          <w:sz w:val="21"/>
          <w:szCs w:val="21"/>
          <w:lang w:val="en-US"/>
        </w:rPr>
        <w:instrText>n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ru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mime</w:instrText>
      </w:r>
      <w:r w:rsidRPr="00874BE9">
        <w:rPr>
          <w:sz w:val="21"/>
          <w:szCs w:val="21"/>
        </w:rPr>
        <w:instrText>=</w:instrText>
      </w:r>
      <w:r w:rsidRPr="00874BE9">
        <w:rPr>
          <w:sz w:val="21"/>
          <w:szCs w:val="21"/>
          <w:lang w:val="en-US"/>
        </w:rPr>
        <w:instrText>doc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sign</w:instrText>
      </w:r>
      <w:r w:rsidRPr="00874BE9">
        <w:rPr>
          <w:sz w:val="21"/>
          <w:szCs w:val="21"/>
        </w:rPr>
        <w:instrText>=450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6</w:instrText>
      </w:r>
      <w:r w:rsidRPr="00874BE9">
        <w:rPr>
          <w:sz w:val="21"/>
          <w:szCs w:val="21"/>
          <w:lang w:val="en-US"/>
        </w:rPr>
        <w:instrText>fd</w:instrText>
      </w:r>
      <w:r w:rsidRPr="00874BE9">
        <w:rPr>
          <w:sz w:val="21"/>
          <w:szCs w:val="21"/>
        </w:rPr>
        <w:instrText>471059</w:instrText>
      </w:r>
      <w:r w:rsidRPr="00874BE9">
        <w:rPr>
          <w:sz w:val="21"/>
          <w:szCs w:val="21"/>
          <w:lang w:val="en-US"/>
        </w:rPr>
        <w:instrText>ef</w:instrText>
      </w:r>
      <w:r w:rsidRPr="00874BE9">
        <w:rPr>
          <w:sz w:val="21"/>
          <w:szCs w:val="21"/>
        </w:rPr>
        <w:instrText>6122</w:instrText>
      </w:r>
      <w:r w:rsidRPr="00874BE9">
        <w:rPr>
          <w:sz w:val="21"/>
          <w:szCs w:val="21"/>
          <w:lang w:val="en-US"/>
        </w:rPr>
        <w:instrText>f</w:instrText>
      </w:r>
      <w:r w:rsidRPr="00874BE9">
        <w:rPr>
          <w:sz w:val="21"/>
          <w:szCs w:val="21"/>
        </w:rPr>
        <w:instrText>080</w:instrText>
      </w:r>
      <w:r w:rsidRPr="00874BE9">
        <w:rPr>
          <w:sz w:val="21"/>
          <w:szCs w:val="21"/>
          <w:lang w:val="en-US"/>
        </w:rPr>
        <w:instrText>c</w:instrText>
      </w:r>
      <w:r w:rsidRPr="00874BE9">
        <w:rPr>
          <w:sz w:val="21"/>
          <w:szCs w:val="21"/>
        </w:rPr>
        <w:instrText>3</w:instrText>
      </w:r>
      <w:r w:rsidRPr="00874BE9">
        <w:rPr>
          <w:sz w:val="21"/>
          <w:szCs w:val="21"/>
          <w:lang w:val="en-US"/>
        </w:rPr>
        <w:instrText>ee</w:instrText>
      </w:r>
      <w:r w:rsidRPr="00874BE9">
        <w:rPr>
          <w:sz w:val="21"/>
          <w:szCs w:val="21"/>
        </w:rPr>
        <w:instrText>9</w:instrText>
      </w:r>
      <w:r w:rsidRPr="00874BE9">
        <w:rPr>
          <w:sz w:val="21"/>
          <w:szCs w:val="21"/>
          <w:lang w:val="en-US"/>
        </w:rPr>
        <w:instrText>a</w:instrText>
      </w:r>
      <w:r w:rsidRPr="00874BE9">
        <w:rPr>
          <w:sz w:val="21"/>
          <w:szCs w:val="21"/>
        </w:rPr>
        <w:instrText>26</w:instrText>
      </w:r>
      <w:r w:rsidRPr="00874BE9">
        <w:rPr>
          <w:sz w:val="21"/>
          <w:szCs w:val="21"/>
          <w:lang w:val="en-US"/>
        </w:rPr>
        <w:instrText>d</w:instrText>
      </w:r>
      <w:r w:rsidRPr="00874BE9">
        <w:rPr>
          <w:sz w:val="21"/>
          <w:szCs w:val="21"/>
        </w:rPr>
        <w:instrText>&amp;</w:instrText>
      </w:r>
      <w:r w:rsidRPr="00874BE9">
        <w:rPr>
          <w:sz w:val="21"/>
          <w:szCs w:val="21"/>
          <w:lang w:val="en-US"/>
        </w:rPr>
        <w:instrText>keyno</w:instrText>
      </w:r>
      <w:r w:rsidRPr="00874BE9">
        <w:rPr>
          <w:sz w:val="21"/>
          <w:szCs w:val="21"/>
        </w:rPr>
        <w:instrText>=0" \</w:instrText>
      </w:r>
      <w:r w:rsidRPr="00874BE9">
        <w:rPr>
          <w:sz w:val="21"/>
          <w:szCs w:val="21"/>
          <w:lang w:val="en-US"/>
        </w:rPr>
        <w:instrText>l</w:instrText>
      </w:r>
      <w:r w:rsidRPr="00874BE9">
        <w:rPr>
          <w:sz w:val="21"/>
          <w:szCs w:val="21"/>
        </w:rPr>
        <w:instrText xml:space="preserve"> "</w:instrText>
      </w:r>
      <w:r w:rsidRPr="00874BE9">
        <w:rPr>
          <w:sz w:val="21"/>
          <w:szCs w:val="21"/>
          <w:lang w:val="en-US"/>
        </w:rPr>
        <w:instrText>YANDEX</w:instrText>
      </w:r>
      <w:r w:rsidRPr="00874BE9">
        <w:rPr>
          <w:sz w:val="21"/>
          <w:szCs w:val="21"/>
        </w:rPr>
        <w:instrText xml:space="preserve">_511" </w:instrText>
      </w:r>
      <w:r w:rsidRPr="00874BE9">
        <w:rPr>
          <w:sz w:val="21"/>
          <w:szCs w:val="21"/>
          <w:lang w:val="en-US"/>
        </w:rPr>
        <w:fldChar w:fldCharType="separate"/>
      </w:r>
      <w:r w:rsidRPr="00874BE9">
        <w:rPr>
          <w:sz w:val="21"/>
          <w:szCs w:val="21"/>
          <w:lang w:val="en-US"/>
        </w:rPr>
        <w:fldChar w:fldCharType="end"/>
      </w:r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образования</w:t>
      </w:r>
      <w:r w:rsidRPr="00874BE9">
        <w:rPr>
          <w:sz w:val="21"/>
          <w:szCs w:val="21"/>
          <w:lang w:val="en-US"/>
        </w:rPr>
        <w:t> </w:t>
      </w:r>
      <w:hyperlink r:id="rId51" w:anchor="YANDEX_513" w:history="1"/>
      <w:r w:rsidRPr="00874BE9">
        <w:rPr>
          <w:sz w:val="21"/>
          <w:szCs w:val="21"/>
        </w:rPr>
        <w:t xml:space="preserve"> с целью стимулирования людей к ежедневным физкультурно- спортивным занятиям.</w:t>
      </w:r>
    </w:p>
    <w:p w:rsidR="0043369B" w:rsidRPr="00874BE9" w:rsidRDefault="0043369B" w:rsidP="0043369B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7.  КОНТРОЛЬ ЗА ИСПОЛНЕНИЕМ ПРОГРАММЫ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         Контроль за исполнением Программы и сроками ее реализации осуществляет администрация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Исполнителем Программы является – специалист по молодежной политике и спорту администрации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 xml:space="preserve">8. ОЖИДАЕМЫЕ РЕЗУЛЬТАТЫ И МЕТОДЫ </w:t>
      </w:r>
      <w:proofErr w:type="gramStart"/>
      <w:r w:rsidRPr="00874BE9">
        <w:rPr>
          <w:b/>
          <w:sz w:val="21"/>
          <w:szCs w:val="21"/>
        </w:rPr>
        <w:t>ОЦЕНКИ  ЭФФЕКТИВНОСТИ</w:t>
      </w:r>
      <w:proofErr w:type="gramEnd"/>
    </w:p>
    <w:p w:rsidR="0043369B" w:rsidRPr="00874BE9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РЕАЛИЗАЦИИ ПРОГРАММЫ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В результате реализации Программы у детей, подростков, молодежи будет сформирована осознанная потребность в освоении истинных ценностей физической культуры и спорта, достигнуто укрепление здоровья, физического и духовно-нравственного развития личности, выработано стремление к самосовершенствованию.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Реализация Программы приведет к структурным изменениям в системе ценностей подрастающего поколения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образования, позволит совершенствовать систему работы с детьми, подростками и молодежью, улучшить состояние здоровья юных </w:t>
      </w:r>
      <w:proofErr w:type="spellStart"/>
      <w:r w:rsidRPr="00874BE9">
        <w:rPr>
          <w:sz w:val="21"/>
          <w:szCs w:val="21"/>
        </w:rPr>
        <w:t>мамаканцев</w:t>
      </w:r>
      <w:proofErr w:type="spellEnd"/>
      <w:r w:rsidRPr="00874BE9">
        <w:rPr>
          <w:sz w:val="21"/>
          <w:szCs w:val="21"/>
        </w:rPr>
        <w:t>, что повлечет за собой нравственное оздоровление общества.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Оценка результативности реализации настоящей Программы будет осуществлена с позиций социальной и экономической эффективности, предусматривающей увеличение численности </w:t>
      </w:r>
      <w:r w:rsidRPr="00874BE9">
        <w:rPr>
          <w:sz w:val="21"/>
          <w:szCs w:val="21"/>
        </w:rPr>
        <w:lastRenderedPageBreak/>
        <w:t xml:space="preserve">занимающегося физкультурой и спортом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образования, в том числе детей, подростков и молодежи, снижение общей заболеваемости среди этой возрастной категории населения.</w:t>
      </w:r>
    </w:p>
    <w:p w:rsidR="0043369B" w:rsidRPr="00874BE9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Проведение социально ориентированной физкультурно-оздоровительной и спортивной работы приведет к сокращению притока подростков и молодежи в преступную среду.</w:t>
      </w: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 </w:t>
      </w:r>
      <w:proofErr w:type="spellStart"/>
      <w:r w:rsidRPr="00874BE9">
        <w:rPr>
          <w:sz w:val="21"/>
          <w:szCs w:val="21"/>
        </w:rPr>
        <w:t>Подг</w:t>
      </w:r>
      <w:proofErr w:type="spellEnd"/>
      <w:r w:rsidRPr="00874BE9">
        <w:rPr>
          <w:sz w:val="21"/>
          <w:szCs w:val="21"/>
        </w:rPr>
        <w:t>. А.В. Прихода</w:t>
      </w: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Pr="0064524C" w:rsidRDefault="0043369B" w:rsidP="0043369B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lastRenderedPageBreak/>
        <w:t>Утверждена постановлением администрации</w:t>
      </w:r>
    </w:p>
    <w:p w:rsidR="0043369B" w:rsidRPr="0064524C" w:rsidRDefault="0043369B" w:rsidP="0043369B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64524C">
        <w:rPr>
          <w:bCs/>
          <w:sz w:val="21"/>
          <w:szCs w:val="21"/>
        </w:rPr>
        <w:t>Мамаканского</w:t>
      </w:r>
      <w:proofErr w:type="spellEnd"/>
      <w:r w:rsidRPr="0064524C">
        <w:rPr>
          <w:bCs/>
          <w:sz w:val="21"/>
          <w:szCs w:val="21"/>
        </w:rPr>
        <w:t xml:space="preserve"> городского поселения</w:t>
      </w:r>
    </w:p>
    <w:p w:rsidR="0043369B" w:rsidRPr="0064524C" w:rsidRDefault="0043369B" w:rsidP="0043369B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t xml:space="preserve">                                                                                        </w:t>
      </w:r>
      <w:r w:rsidRPr="00C81935">
        <w:rPr>
          <w:bCs/>
          <w:sz w:val="21"/>
          <w:szCs w:val="21"/>
        </w:rPr>
        <w:t xml:space="preserve">№ </w:t>
      </w:r>
      <w:r>
        <w:rPr>
          <w:bCs/>
          <w:sz w:val="21"/>
          <w:szCs w:val="21"/>
        </w:rPr>
        <w:t>98-п</w:t>
      </w:r>
      <w:r w:rsidRPr="00C81935">
        <w:rPr>
          <w:bCs/>
          <w:sz w:val="21"/>
          <w:szCs w:val="21"/>
        </w:rPr>
        <w:t xml:space="preserve"> от </w:t>
      </w:r>
      <w:r>
        <w:rPr>
          <w:bCs/>
          <w:sz w:val="21"/>
          <w:szCs w:val="21"/>
        </w:rPr>
        <w:t>01 октября</w:t>
      </w:r>
      <w:r w:rsidRPr="00C81935">
        <w:rPr>
          <w:bCs/>
          <w:sz w:val="21"/>
          <w:szCs w:val="21"/>
        </w:rPr>
        <w:t xml:space="preserve"> 202</w:t>
      </w:r>
      <w:r>
        <w:rPr>
          <w:bCs/>
          <w:sz w:val="21"/>
          <w:szCs w:val="21"/>
        </w:rPr>
        <w:t>1</w:t>
      </w:r>
      <w:r w:rsidRPr="00C81935">
        <w:rPr>
          <w:bCs/>
          <w:sz w:val="21"/>
          <w:szCs w:val="21"/>
        </w:rPr>
        <w:t xml:space="preserve"> года</w:t>
      </w:r>
    </w:p>
    <w:p w:rsidR="0043369B" w:rsidRPr="0064524C" w:rsidRDefault="0043369B" w:rsidP="0043369B">
      <w:pPr>
        <w:jc w:val="center"/>
        <w:rPr>
          <w:b/>
          <w:bCs/>
          <w:sz w:val="21"/>
          <w:szCs w:val="21"/>
        </w:rPr>
      </w:pPr>
    </w:p>
    <w:p w:rsidR="0043369B" w:rsidRPr="0064524C" w:rsidRDefault="0043369B" w:rsidP="0043369B">
      <w:pPr>
        <w:jc w:val="center"/>
        <w:rPr>
          <w:b/>
          <w:bCs/>
          <w:sz w:val="21"/>
          <w:szCs w:val="21"/>
        </w:rPr>
      </w:pPr>
      <w:r w:rsidRPr="0064524C">
        <w:rPr>
          <w:b/>
          <w:bCs/>
          <w:sz w:val="21"/>
          <w:szCs w:val="21"/>
        </w:rPr>
        <w:t>МУНИЦИПАЛЬНАЯ ПРОГРАММА</w:t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 xml:space="preserve">"РАЗВИТИЕ МОЛОДЕЖНОЙ ПОЛИТИКИ </w:t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>В МАМАКАНСКОМ МУНИЦИПАЛЬНОМ ОБРАЗОВАНИИ</w:t>
      </w:r>
      <w:r>
        <w:rPr>
          <w:b/>
          <w:bCs/>
          <w:sz w:val="21"/>
          <w:szCs w:val="21"/>
        </w:rPr>
        <w:t>»</w:t>
      </w:r>
    </w:p>
    <w:p w:rsidR="0043369B" w:rsidRPr="0064524C" w:rsidRDefault="0043369B" w:rsidP="0043369B">
      <w:pPr>
        <w:jc w:val="center"/>
        <w:rPr>
          <w:sz w:val="21"/>
          <w:szCs w:val="21"/>
        </w:rPr>
      </w:pPr>
      <w:r w:rsidRPr="0064524C">
        <w:rPr>
          <w:b/>
          <w:bCs/>
          <w:sz w:val="21"/>
          <w:szCs w:val="21"/>
        </w:rPr>
        <w:t xml:space="preserve"> </w:t>
      </w:r>
      <w:r w:rsidRPr="0064524C">
        <w:rPr>
          <w:b/>
          <w:sz w:val="21"/>
          <w:szCs w:val="21"/>
        </w:rPr>
        <w:t xml:space="preserve"> НА 202</w:t>
      </w:r>
      <w:r>
        <w:rPr>
          <w:b/>
          <w:sz w:val="21"/>
          <w:szCs w:val="21"/>
        </w:rPr>
        <w:t>2</w:t>
      </w:r>
      <w:r w:rsidRPr="0064524C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4</w:t>
      </w:r>
      <w:r w:rsidRPr="0064524C">
        <w:rPr>
          <w:b/>
          <w:sz w:val="21"/>
          <w:szCs w:val="21"/>
        </w:rPr>
        <w:t xml:space="preserve"> ГОДЫ</w:t>
      </w:r>
      <w:r w:rsidRPr="0064524C">
        <w:rPr>
          <w:b/>
          <w:sz w:val="21"/>
          <w:szCs w:val="21"/>
        </w:rPr>
        <w:br/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>Паспорт программы: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8080"/>
      </w:tblGrid>
      <w:tr w:rsidR="0043369B" w:rsidRPr="003C2F25" w:rsidTr="000B6126">
        <w:trPr>
          <w:trHeight w:val="490"/>
        </w:trPr>
        <w:tc>
          <w:tcPr>
            <w:tcW w:w="2667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Наименование программы</w:t>
            </w:r>
          </w:p>
        </w:tc>
        <w:tc>
          <w:tcPr>
            <w:tcW w:w="8080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proofErr w:type="gramStart"/>
            <w:r w:rsidRPr="003C2F25">
              <w:rPr>
                <w:sz w:val="21"/>
                <w:szCs w:val="21"/>
              </w:rPr>
              <w:t>Муниципальная  программа</w:t>
            </w:r>
            <w:proofErr w:type="gramEnd"/>
            <w:r w:rsidRPr="003C2F25">
              <w:rPr>
                <w:sz w:val="21"/>
                <w:szCs w:val="21"/>
              </w:rPr>
              <w:t xml:space="preserve"> "Развитие молодежной политики в </w:t>
            </w:r>
            <w:proofErr w:type="spellStart"/>
            <w:r w:rsidRPr="003C2F25">
              <w:rPr>
                <w:sz w:val="21"/>
                <w:szCs w:val="21"/>
              </w:rPr>
              <w:t>Мамаканском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муниципальном образовании</w:t>
            </w:r>
            <w:r>
              <w:rPr>
                <w:sz w:val="21"/>
                <w:szCs w:val="21"/>
              </w:rPr>
              <w:t>»</w:t>
            </w:r>
            <w:r w:rsidRPr="003C2F25">
              <w:rPr>
                <w:sz w:val="21"/>
                <w:szCs w:val="21"/>
              </w:rPr>
              <w:t xml:space="preserve"> на 202</w:t>
            </w:r>
            <w:r>
              <w:rPr>
                <w:sz w:val="21"/>
                <w:szCs w:val="21"/>
              </w:rPr>
              <w:t>2</w:t>
            </w:r>
            <w:r w:rsidRPr="003C2F25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4</w:t>
            </w:r>
            <w:r w:rsidRPr="003C2F25">
              <w:rPr>
                <w:sz w:val="21"/>
                <w:szCs w:val="21"/>
              </w:rPr>
              <w:t xml:space="preserve"> годы</w:t>
            </w:r>
          </w:p>
        </w:tc>
      </w:tr>
      <w:tr w:rsidR="0043369B" w:rsidRPr="003C2F25" w:rsidTr="000B6126">
        <w:tc>
          <w:tcPr>
            <w:tcW w:w="2667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Заказчик программ</w:t>
            </w:r>
          </w:p>
        </w:tc>
        <w:tc>
          <w:tcPr>
            <w:tcW w:w="8080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 </w:t>
            </w:r>
          </w:p>
        </w:tc>
      </w:tr>
      <w:tr w:rsidR="0043369B" w:rsidRPr="003C2F25" w:rsidTr="000B6126">
        <w:trPr>
          <w:trHeight w:val="418"/>
        </w:trPr>
        <w:tc>
          <w:tcPr>
            <w:tcW w:w="2667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Разработчик </w:t>
            </w:r>
            <w:r>
              <w:rPr>
                <w:sz w:val="21"/>
                <w:szCs w:val="21"/>
              </w:rPr>
              <w:t>П</w:t>
            </w:r>
            <w:r w:rsidRPr="003C2F25">
              <w:rPr>
                <w:sz w:val="21"/>
                <w:szCs w:val="21"/>
              </w:rPr>
              <w:t>рограммы и исполнитель</w:t>
            </w:r>
          </w:p>
        </w:tc>
        <w:tc>
          <w:tcPr>
            <w:tcW w:w="8080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Отдел по молодежной политике </w:t>
            </w:r>
          </w:p>
        </w:tc>
      </w:tr>
      <w:tr w:rsidR="0043369B" w:rsidRPr="003C2F25" w:rsidTr="000B6126">
        <w:trPr>
          <w:trHeight w:val="3121"/>
        </w:trPr>
        <w:tc>
          <w:tcPr>
            <w:tcW w:w="2667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Основные цели и задачи </w:t>
            </w:r>
            <w:r w:rsidRPr="003C2F25">
              <w:rPr>
                <w:sz w:val="21"/>
                <w:szCs w:val="21"/>
              </w:rPr>
              <w:br/>
              <w:t>программы</w:t>
            </w: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Целью настоящей программы является создание </w:t>
            </w:r>
            <w:r w:rsidRPr="003C2F25">
              <w:rPr>
                <w:sz w:val="21"/>
                <w:szCs w:val="21"/>
              </w:rPr>
              <w:br/>
              <w:t xml:space="preserve">условий для включения молодежи как активного </w:t>
            </w:r>
            <w:r w:rsidRPr="003C2F25">
              <w:rPr>
                <w:sz w:val="21"/>
                <w:szCs w:val="21"/>
              </w:rPr>
              <w:br/>
              <w:t xml:space="preserve">субъекта общественных отношений через развитие и </w:t>
            </w:r>
            <w:r w:rsidRPr="003C2F25">
              <w:rPr>
                <w:sz w:val="21"/>
                <w:szCs w:val="21"/>
              </w:rPr>
              <w:br/>
              <w:t xml:space="preserve">интеграцию молодежного потенциала в процессы </w:t>
            </w:r>
            <w:r w:rsidRPr="003C2F25">
              <w:rPr>
                <w:sz w:val="21"/>
                <w:szCs w:val="21"/>
              </w:rPr>
              <w:br/>
              <w:t xml:space="preserve">социально-экономического, общественно- </w:t>
            </w:r>
            <w:r w:rsidRPr="003C2F25">
              <w:rPr>
                <w:sz w:val="21"/>
                <w:szCs w:val="21"/>
              </w:rPr>
              <w:br/>
              <w:t xml:space="preserve">политического, культурного развития поселения. Задачами программы являются: </w:t>
            </w:r>
            <w:r w:rsidRPr="003C2F25">
              <w:rPr>
                <w:sz w:val="21"/>
                <w:szCs w:val="21"/>
              </w:rPr>
              <w:br/>
              <w:t xml:space="preserve">социальная безопасность общества от негативных </w:t>
            </w:r>
            <w:r w:rsidRPr="003C2F25">
              <w:rPr>
                <w:sz w:val="21"/>
                <w:szCs w:val="21"/>
              </w:rPr>
              <w:br/>
              <w:t xml:space="preserve">проявлений в молодежной среде; </w:t>
            </w:r>
            <w:r w:rsidRPr="003C2F25">
              <w:rPr>
                <w:sz w:val="21"/>
                <w:szCs w:val="21"/>
              </w:rPr>
              <w:br/>
              <w:t xml:space="preserve">развитие социально-экономического, общественно- </w:t>
            </w:r>
            <w:r w:rsidRPr="003C2F25">
              <w:rPr>
                <w:sz w:val="21"/>
                <w:szCs w:val="21"/>
              </w:rPr>
              <w:br/>
              <w:t xml:space="preserve">политического и культурного потенциала молодежи; </w:t>
            </w:r>
            <w:r w:rsidRPr="003C2F25">
              <w:rPr>
                <w:sz w:val="21"/>
                <w:szCs w:val="21"/>
              </w:rPr>
              <w:br/>
              <w:t xml:space="preserve">интеграция молодежи в социально-экономические, </w:t>
            </w:r>
            <w:r w:rsidRPr="003C2F25">
              <w:rPr>
                <w:sz w:val="21"/>
                <w:szCs w:val="21"/>
              </w:rPr>
              <w:br/>
              <w:t xml:space="preserve">общественно-политические и культурные процессы </w:t>
            </w:r>
            <w:r w:rsidRPr="003C2F25">
              <w:rPr>
                <w:sz w:val="21"/>
                <w:szCs w:val="21"/>
              </w:rPr>
              <w:br/>
              <w:t xml:space="preserve">развития на территории </w:t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образования.</w:t>
            </w:r>
          </w:p>
        </w:tc>
      </w:tr>
      <w:tr w:rsidR="0043369B" w:rsidRPr="003C2F25" w:rsidTr="000B6126">
        <w:trPr>
          <w:trHeight w:val="2304"/>
        </w:trPr>
        <w:tc>
          <w:tcPr>
            <w:tcW w:w="2667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Источники и объемы финансирования мероприятий Программы</w:t>
            </w:r>
          </w:p>
        </w:tc>
        <w:tc>
          <w:tcPr>
            <w:tcW w:w="8080" w:type="dxa"/>
            <w:shd w:val="clear" w:color="auto" w:fill="auto"/>
          </w:tcPr>
          <w:p w:rsidR="0043369B" w:rsidRPr="003C2F25" w:rsidRDefault="0043369B" w:rsidP="000B6126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3C2F25">
              <w:rPr>
                <w:rFonts w:ascii="Times New Roman" w:hAnsi="Times New Roman"/>
                <w:sz w:val="21"/>
                <w:szCs w:val="21"/>
              </w:rPr>
              <w:t>Объем финансирования Программы с 202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3C2F25">
              <w:rPr>
                <w:rFonts w:ascii="Times New Roman" w:hAnsi="Times New Roman"/>
                <w:sz w:val="21"/>
                <w:szCs w:val="21"/>
              </w:rPr>
              <w:t xml:space="preserve"> по 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3C2F25">
              <w:rPr>
                <w:rFonts w:ascii="Times New Roman" w:hAnsi="Times New Roman"/>
                <w:sz w:val="21"/>
                <w:szCs w:val="21"/>
              </w:rPr>
              <w:t xml:space="preserve"> годы составляет </w:t>
            </w:r>
            <w:r>
              <w:rPr>
                <w:rFonts w:ascii="Times New Roman" w:hAnsi="Times New Roman"/>
                <w:sz w:val="21"/>
                <w:szCs w:val="21"/>
              </w:rPr>
              <w:t>332 800</w:t>
            </w:r>
            <w:r w:rsidRPr="003C2F25">
              <w:rPr>
                <w:rFonts w:ascii="Times New Roman" w:hAnsi="Times New Roman"/>
                <w:sz w:val="21"/>
                <w:szCs w:val="21"/>
              </w:rPr>
              <w:t>руб., в том числе:</w:t>
            </w:r>
          </w:p>
          <w:tbl>
            <w:tblPr>
              <w:tblW w:w="7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420"/>
              <w:gridCol w:w="2552"/>
              <w:gridCol w:w="2409"/>
            </w:tblGrid>
            <w:tr w:rsidR="0043369B" w:rsidRPr="00657017" w:rsidTr="000B6126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Всего, руб.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Областной бюджет, руб.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Местный бюджет, руб.</w:t>
                  </w:r>
                </w:p>
              </w:tc>
            </w:tr>
            <w:tr w:rsidR="0043369B" w:rsidRPr="00657017" w:rsidTr="000B6126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202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110 000</w:t>
                  </w: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10</w:t>
                  </w: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 000,00</w:t>
                  </w:r>
                </w:p>
              </w:tc>
            </w:tr>
            <w:tr w:rsidR="0043369B" w:rsidRPr="0064524C" w:rsidTr="000B6126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202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109 200,00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109 200,00</w:t>
                  </w:r>
                </w:p>
              </w:tc>
            </w:tr>
            <w:tr w:rsidR="0043369B" w:rsidRPr="0064524C" w:rsidTr="000B6126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113 600,00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69B" w:rsidRPr="00657017" w:rsidRDefault="0043369B" w:rsidP="000B6126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113 600,00</w:t>
                  </w:r>
                </w:p>
              </w:tc>
            </w:tr>
          </w:tbl>
          <w:p w:rsidR="0043369B" w:rsidRPr="003C2F25" w:rsidRDefault="0043369B" w:rsidP="000B6126">
            <w:pPr>
              <w:jc w:val="both"/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План программных мероприятий в приложении №1 к Программе.</w:t>
            </w:r>
          </w:p>
        </w:tc>
      </w:tr>
      <w:tr w:rsidR="0043369B" w:rsidRPr="003C2F25" w:rsidTr="000B6126">
        <w:tc>
          <w:tcPr>
            <w:tcW w:w="2667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Срок реализации </w:t>
            </w:r>
            <w:r w:rsidRPr="003C2F25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3C2F25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4</w:t>
            </w:r>
            <w:r w:rsidRPr="003C2F25">
              <w:rPr>
                <w:sz w:val="21"/>
                <w:szCs w:val="21"/>
              </w:rPr>
              <w:t xml:space="preserve"> годы.</w:t>
            </w:r>
          </w:p>
        </w:tc>
      </w:tr>
      <w:tr w:rsidR="0043369B" w:rsidRPr="003C2F25" w:rsidTr="000B6126">
        <w:trPr>
          <w:trHeight w:val="27"/>
        </w:trPr>
        <w:tc>
          <w:tcPr>
            <w:tcW w:w="2667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Ожидаемые конечные </w:t>
            </w:r>
            <w:r w:rsidRPr="003C2F25">
              <w:rPr>
                <w:sz w:val="21"/>
                <w:szCs w:val="21"/>
              </w:rPr>
              <w:br/>
              <w:t xml:space="preserve">результаты реализации </w:t>
            </w:r>
            <w:r w:rsidRPr="003C2F25">
              <w:rPr>
                <w:sz w:val="21"/>
                <w:szCs w:val="21"/>
              </w:rPr>
              <w:br/>
              <w:t xml:space="preserve">программы и показатели </w:t>
            </w:r>
            <w:r w:rsidRPr="003C2F25">
              <w:rPr>
                <w:sz w:val="21"/>
                <w:szCs w:val="21"/>
              </w:rPr>
              <w:br/>
              <w:t>социально-экономической</w:t>
            </w:r>
            <w:r w:rsidRPr="003C2F25">
              <w:rPr>
                <w:sz w:val="21"/>
                <w:szCs w:val="21"/>
              </w:rPr>
              <w:br/>
              <w:t>эффективности</w:t>
            </w:r>
          </w:p>
        </w:tc>
        <w:tc>
          <w:tcPr>
            <w:tcW w:w="8080" w:type="dxa"/>
            <w:shd w:val="clear" w:color="auto" w:fill="auto"/>
          </w:tcPr>
          <w:p w:rsidR="0043369B" w:rsidRPr="003C2F25" w:rsidRDefault="0043369B" w:rsidP="000B6126">
            <w:pPr>
              <w:spacing w:after="240"/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Ожидаемые конечные результаты: </w:t>
            </w:r>
            <w:r w:rsidRPr="003C2F25">
              <w:rPr>
                <w:sz w:val="21"/>
                <w:szCs w:val="21"/>
              </w:rPr>
              <w:br/>
              <w:t xml:space="preserve">- сокращение негативных (общественно опасных) </w:t>
            </w:r>
            <w:r w:rsidRPr="003C2F25">
              <w:rPr>
                <w:sz w:val="21"/>
                <w:szCs w:val="21"/>
              </w:rPr>
              <w:br/>
              <w:t xml:space="preserve">проявлений в молодежной среде, таких, как: </w:t>
            </w:r>
            <w:r w:rsidRPr="003C2F25">
              <w:rPr>
                <w:sz w:val="21"/>
                <w:szCs w:val="21"/>
              </w:rPr>
              <w:br/>
              <w:t>преступность, наркомания, алкоголизм, экстремизм;</w:t>
            </w:r>
            <w:r w:rsidRPr="003C2F25">
              <w:rPr>
                <w:sz w:val="21"/>
                <w:szCs w:val="21"/>
              </w:rPr>
              <w:br/>
              <w:t xml:space="preserve">- появление эффективных механизмов включения </w:t>
            </w:r>
            <w:r w:rsidRPr="003C2F25">
              <w:rPr>
                <w:sz w:val="21"/>
                <w:szCs w:val="21"/>
              </w:rPr>
              <w:br/>
              <w:t xml:space="preserve">молодежи в процессы социально-экономического, </w:t>
            </w:r>
            <w:r w:rsidRPr="003C2F25">
              <w:rPr>
                <w:sz w:val="21"/>
                <w:szCs w:val="21"/>
              </w:rPr>
              <w:br/>
              <w:t xml:space="preserve">общественно-политического и культурного развития </w:t>
            </w:r>
            <w:r w:rsidRPr="003C2F25">
              <w:rPr>
                <w:sz w:val="21"/>
                <w:szCs w:val="21"/>
              </w:rPr>
              <w:br/>
              <w:t xml:space="preserve">поселка; </w:t>
            </w:r>
            <w:r w:rsidRPr="003C2F25">
              <w:rPr>
                <w:sz w:val="21"/>
                <w:szCs w:val="21"/>
              </w:rPr>
              <w:br/>
              <w:t xml:space="preserve">- создание условий для вступления молодежи в </w:t>
            </w:r>
            <w:r w:rsidRPr="003C2F25">
              <w:rPr>
                <w:sz w:val="21"/>
                <w:szCs w:val="21"/>
              </w:rPr>
              <w:br/>
              <w:t xml:space="preserve">трудовую жизнь, ее трудовое воспитание; </w:t>
            </w:r>
            <w:r w:rsidRPr="003C2F25">
              <w:rPr>
                <w:sz w:val="21"/>
                <w:szCs w:val="21"/>
              </w:rPr>
              <w:br/>
              <w:t xml:space="preserve"> Показатели социально-экономической эффективности:</w:t>
            </w:r>
            <w:r w:rsidRPr="003C2F25">
              <w:rPr>
                <w:sz w:val="21"/>
                <w:szCs w:val="21"/>
              </w:rPr>
              <w:br/>
              <w:t xml:space="preserve">- снижение криминальных проявлений в </w:t>
            </w:r>
            <w:r w:rsidRPr="003C2F25">
              <w:rPr>
                <w:sz w:val="21"/>
                <w:szCs w:val="21"/>
              </w:rPr>
              <w:br/>
              <w:t xml:space="preserve">молодежной среде; </w:t>
            </w:r>
            <w:r w:rsidRPr="003C2F25">
              <w:rPr>
                <w:sz w:val="21"/>
                <w:szCs w:val="21"/>
              </w:rPr>
              <w:br/>
              <w:t>- увеличение числа людей среди молодежи, выбирающих</w:t>
            </w:r>
            <w:r w:rsidRPr="003C2F25">
              <w:rPr>
                <w:sz w:val="21"/>
                <w:szCs w:val="21"/>
              </w:rPr>
              <w:br/>
              <w:t xml:space="preserve">здоровый образ жизни; </w:t>
            </w:r>
            <w:r w:rsidRPr="003C2F25">
              <w:rPr>
                <w:sz w:val="21"/>
                <w:szCs w:val="21"/>
              </w:rPr>
              <w:br/>
              <w:t>- формирование ответственного отношения к здоровью,</w:t>
            </w:r>
            <w:r w:rsidRPr="003C2F25">
              <w:rPr>
                <w:sz w:val="21"/>
                <w:szCs w:val="21"/>
              </w:rPr>
              <w:br/>
              <w:t xml:space="preserve">труду у молодежи; </w:t>
            </w:r>
            <w:r w:rsidRPr="003C2F25">
              <w:rPr>
                <w:sz w:val="21"/>
                <w:szCs w:val="21"/>
              </w:rPr>
              <w:br/>
              <w:t xml:space="preserve">- популяризация творческой активности молодежи; </w:t>
            </w:r>
            <w:r w:rsidRPr="003C2F25">
              <w:rPr>
                <w:sz w:val="21"/>
                <w:szCs w:val="21"/>
              </w:rPr>
              <w:br/>
              <w:t xml:space="preserve">- увеличение количества волонтеров, вовлеченных в </w:t>
            </w:r>
            <w:r w:rsidRPr="003C2F25">
              <w:rPr>
                <w:sz w:val="21"/>
                <w:szCs w:val="21"/>
              </w:rPr>
              <w:br/>
              <w:t>добровольческую деятельность.</w:t>
            </w:r>
          </w:p>
        </w:tc>
      </w:tr>
      <w:tr w:rsidR="0043369B" w:rsidRPr="003C2F25" w:rsidTr="000B6126">
        <w:tc>
          <w:tcPr>
            <w:tcW w:w="2667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Организация контроля за реализацией программы</w:t>
            </w:r>
          </w:p>
        </w:tc>
        <w:tc>
          <w:tcPr>
            <w:tcW w:w="8080" w:type="dxa"/>
            <w:shd w:val="clear" w:color="auto" w:fill="auto"/>
          </w:tcPr>
          <w:p w:rsidR="0043369B" w:rsidRPr="003C2F25" w:rsidRDefault="0043369B" w:rsidP="000B6126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Администрация</w:t>
            </w:r>
            <w:r w:rsidRPr="003C2F25">
              <w:rPr>
                <w:sz w:val="21"/>
                <w:szCs w:val="21"/>
              </w:rPr>
              <w:br/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 </w:t>
            </w:r>
          </w:p>
        </w:tc>
      </w:tr>
    </w:tbl>
    <w:p w:rsidR="0043369B" w:rsidRDefault="0043369B" w:rsidP="0043369B">
      <w:pPr>
        <w:jc w:val="center"/>
        <w:rPr>
          <w:b/>
          <w:sz w:val="21"/>
          <w:szCs w:val="21"/>
        </w:rPr>
      </w:pPr>
      <w:r w:rsidRPr="0064524C">
        <w:rPr>
          <w:sz w:val="21"/>
          <w:szCs w:val="21"/>
        </w:rPr>
        <w:br/>
      </w:r>
    </w:p>
    <w:p w:rsidR="0043369B" w:rsidRDefault="0043369B" w:rsidP="0043369B">
      <w:pPr>
        <w:jc w:val="center"/>
        <w:rPr>
          <w:b/>
          <w:sz w:val="21"/>
          <w:szCs w:val="21"/>
        </w:rPr>
      </w:pPr>
    </w:p>
    <w:p w:rsidR="0043369B" w:rsidRDefault="0043369B" w:rsidP="0043369B">
      <w:pPr>
        <w:jc w:val="center"/>
        <w:rPr>
          <w:b/>
          <w:sz w:val="21"/>
          <w:szCs w:val="21"/>
        </w:rPr>
      </w:pPr>
    </w:p>
    <w:p w:rsidR="0043369B" w:rsidRDefault="0043369B" w:rsidP="0043369B">
      <w:pPr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1. ОБОСНОВАНИЕ НЕОБХОДИМОСТИ РАЗРАБОТКИ И ПРИНЯТИЯ ПРОГРАММЫ</w:t>
      </w:r>
    </w:p>
    <w:p w:rsidR="0043369B" w:rsidRPr="0064524C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Муниципальная программа "Развитие молодежной политики в </w:t>
      </w:r>
      <w:proofErr w:type="spellStart"/>
      <w:r w:rsidRPr="0064524C">
        <w:rPr>
          <w:sz w:val="21"/>
          <w:szCs w:val="21"/>
        </w:rPr>
        <w:t>Мамаканском</w:t>
      </w:r>
      <w:proofErr w:type="spellEnd"/>
      <w:r w:rsidRPr="0064524C">
        <w:rPr>
          <w:sz w:val="21"/>
          <w:szCs w:val="21"/>
        </w:rPr>
        <w:t xml:space="preserve"> муниципальном образовании</w:t>
      </w:r>
      <w:r>
        <w:rPr>
          <w:sz w:val="21"/>
          <w:szCs w:val="21"/>
        </w:rPr>
        <w:t>»</w:t>
      </w:r>
      <w:r w:rsidRPr="0064524C">
        <w:rPr>
          <w:sz w:val="21"/>
          <w:szCs w:val="21"/>
        </w:rPr>
        <w:t xml:space="preserve"> на 202</w:t>
      </w:r>
      <w:r>
        <w:rPr>
          <w:sz w:val="21"/>
          <w:szCs w:val="21"/>
        </w:rPr>
        <w:t>2</w:t>
      </w:r>
      <w:r w:rsidRPr="0064524C">
        <w:rPr>
          <w:sz w:val="21"/>
          <w:szCs w:val="21"/>
        </w:rPr>
        <w:t>-202</w:t>
      </w:r>
      <w:r>
        <w:rPr>
          <w:sz w:val="21"/>
          <w:szCs w:val="21"/>
        </w:rPr>
        <w:t>4 годы</w:t>
      </w:r>
      <w:r w:rsidRPr="0064524C">
        <w:rPr>
          <w:sz w:val="21"/>
          <w:szCs w:val="21"/>
        </w:rPr>
        <w:t xml:space="preserve">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поселения.</w:t>
      </w:r>
    </w:p>
    <w:p w:rsidR="0043369B" w:rsidRDefault="0043369B" w:rsidP="0043369B">
      <w:pPr>
        <w:jc w:val="both"/>
        <w:rPr>
          <w:sz w:val="21"/>
          <w:szCs w:val="21"/>
        </w:rPr>
      </w:pPr>
      <w:r w:rsidRPr="0064524C">
        <w:rPr>
          <w:sz w:val="21"/>
          <w:szCs w:val="21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сообщества, обеспечения должного уровня конкурентоспособности молодых граждан.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</w:t>
      </w:r>
      <w:r w:rsidRPr="0064524C">
        <w:rPr>
          <w:sz w:val="21"/>
          <w:szCs w:val="21"/>
        </w:rPr>
        <w:br/>
        <w:t>Рассматривая молодежь как особую социальную группу, большинство экспертов (78%) считают, что для молодежи характерны следующие позитивные черты: активность, не закомплексованность, свобода мышления и социального выбора, мобильность, прагматичность, оптимистичность - и только 22% экспертов указывают на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течений.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в молодежной среде созревает мощный инновационный потенциал: увеличивается число молодых людей, выбирающих личную инициативу как главный способ решения своих проблем;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растет самостоятельность и практичность, ответственность за свою судьбу, мобильность, восприимчивость к новому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растет заинтересованность молодых людей в сохранении своего здоровья;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современная молодежь стала полноправной частью международного молодежного сообщества, активно интегрируется в глобальные экономические, политические и гуманитарные процессы.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Программа призвана целенаправленно снизить негативные тенденции, присущие молодежи как особой социально-демографической группе, отличающейся </w:t>
      </w:r>
      <w:proofErr w:type="spellStart"/>
      <w:r w:rsidRPr="0064524C">
        <w:rPr>
          <w:sz w:val="21"/>
          <w:szCs w:val="21"/>
        </w:rPr>
        <w:t>несформированностью</w:t>
      </w:r>
      <w:proofErr w:type="spellEnd"/>
      <w:r w:rsidRPr="0064524C">
        <w:rPr>
          <w:sz w:val="21"/>
          <w:szCs w:val="21"/>
        </w:rPr>
        <w:t xml:space="preserve"> ориентиров и недостатком жизненного опыта.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К негативным тенденциям можно отнести: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криминализацию молодежной среды, влияние деструктивных субкультур и сообществ на молодежную среду;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слабую представленность молодежи в малом и среднем бизнесе и риск безработицы, обусловленный недостаточной ориентацией системы образования на рынок труда;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отсутствие достаточного опыта эффективной деятельности на рынке труда;</w:t>
      </w:r>
    </w:p>
    <w:p w:rsidR="0043369B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снижение роли молодой семьи, обусловленное, прежде всего, отсутствием реального механизма поддержки молодых семей в решении жилищной проблемы;</w:t>
      </w:r>
    </w:p>
    <w:p w:rsidR="0043369B" w:rsidRPr="0064524C" w:rsidRDefault="0043369B" w:rsidP="0043369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- риск приобщения к опасным для здоровья зависимостям: наркомании, </w:t>
      </w:r>
      <w:proofErr w:type="spellStart"/>
      <w:r w:rsidRPr="0064524C">
        <w:rPr>
          <w:sz w:val="21"/>
          <w:szCs w:val="21"/>
        </w:rPr>
        <w:t>игромании</w:t>
      </w:r>
      <w:proofErr w:type="spellEnd"/>
      <w:r w:rsidRPr="0064524C">
        <w:rPr>
          <w:sz w:val="21"/>
          <w:szCs w:val="21"/>
        </w:rPr>
        <w:t>, алкоголизму.</w:t>
      </w: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Краткое содержание программы можно выразить тремя основными понятиями: "участие, развитие, мир". "Участие" подразумевает вовлечение самой молодежи в выработку и реализацию молодежной политики, "развитие" - направленность программы на развитие человеческого потенциала, на долговременные инвестиции в молодое поколение, на создание гарантий его профессионального становления, защиту семьи и здоровья. "Мир" - необходимое условие нормального развития населения.</w:t>
      </w: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Реализация программы позволит сформировать муниципальную молодежную политику, содержанием которой станет равноправное взаимодействие власти, молодежи, бизнеса и населения, направленное на социально-экономическое и культурное развитие </w:t>
      </w:r>
      <w:proofErr w:type="spellStart"/>
      <w:r w:rsidRPr="0064524C">
        <w:rPr>
          <w:sz w:val="21"/>
          <w:szCs w:val="21"/>
        </w:rPr>
        <w:t>Мамаканского</w:t>
      </w:r>
      <w:proofErr w:type="spellEnd"/>
      <w:r w:rsidRPr="0064524C">
        <w:rPr>
          <w:sz w:val="21"/>
          <w:szCs w:val="21"/>
        </w:rPr>
        <w:t xml:space="preserve"> поселения, на процветание его жителей, в том числе и молодежи.</w:t>
      </w: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center"/>
        <w:rPr>
          <w:b/>
          <w:sz w:val="21"/>
          <w:szCs w:val="21"/>
        </w:rPr>
      </w:pP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2. ОСНОВНЫЕ ЦЕЛИ И ЗАДАЧИ</w:t>
      </w: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Основной целью программы является 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общественно-политического, культурного развития сельского населения.</w:t>
      </w: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Задачами программы являются:</w:t>
      </w: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социальная безопасность общества от негативных проявлений в молодежной среде;</w:t>
      </w: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развитие социально-экономического, общественно-политического и культурного потенциала молодежи;</w:t>
      </w:r>
    </w:p>
    <w:p w:rsidR="0043369B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lastRenderedPageBreak/>
        <w:t>- интеграция молодежи в социально-экономические, общественно-политические и культурные процессы развития поселка.</w:t>
      </w:r>
    </w:p>
    <w:p w:rsidR="0043369B" w:rsidRPr="0064524C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b/>
          <w:sz w:val="21"/>
          <w:szCs w:val="21"/>
        </w:rPr>
      </w:pPr>
    </w:p>
    <w:p w:rsidR="0043369B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3. СРОКИ РЕАЛИЗАЦИИ ПРОГРАММЫ</w:t>
      </w:r>
    </w:p>
    <w:p w:rsidR="0043369B" w:rsidRDefault="0043369B" w:rsidP="0043369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 реализации Программы: </w:t>
      </w:r>
      <w:r w:rsidRPr="0064524C">
        <w:rPr>
          <w:sz w:val="21"/>
          <w:szCs w:val="21"/>
        </w:rPr>
        <w:t>202</w:t>
      </w:r>
      <w:r>
        <w:rPr>
          <w:sz w:val="21"/>
          <w:szCs w:val="21"/>
        </w:rPr>
        <w:t>2</w:t>
      </w:r>
      <w:r w:rsidRPr="0064524C">
        <w:rPr>
          <w:sz w:val="21"/>
          <w:szCs w:val="21"/>
        </w:rPr>
        <w:t>-202</w:t>
      </w:r>
      <w:r>
        <w:rPr>
          <w:sz w:val="21"/>
          <w:szCs w:val="21"/>
        </w:rPr>
        <w:t>4</w:t>
      </w:r>
      <w:r w:rsidRPr="0064524C">
        <w:rPr>
          <w:sz w:val="21"/>
          <w:szCs w:val="21"/>
        </w:rPr>
        <w:t xml:space="preserve"> годы.</w:t>
      </w:r>
    </w:p>
    <w:p w:rsidR="0043369B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3369B" w:rsidRDefault="0043369B" w:rsidP="0043369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4. ИСТОЧНИКИ ФИНАНСИРОВАНИЯ ПРОГРАММЫ</w:t>
      </w:r>
    </w:p>
    <w:p w:rsidR="0043369B" w:rsidRPr="0064524C" w:rsidRDefault="0043369B" w:rsidP="0043369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Источником финансирования мероприятий Программы является бюджет </w:t>
      </w:r>
      <w:proofErr w:type="spellStart"/>
      <w:r w:rsidRPr="0064524C">
        <w:rPr>
          <w:sz w:val="21"/>
          <w:szCs w:val="21"/>
        </w:rPr>
        <w:t>Мамаканского</w:t>
      </w:r>
      <w:proofErr w:type="spellEnd"/>
      <w:r w:rsidRPr="0064524C">
        <w:rPr>
          <w:sz w:val="21"/>
          <w:szCs w:val="21"/>
        </w:rPr>
        <w:t xml:space="preserve"> муниципального образования. Так же могут привлекаться средства областного бюджета, коммерческих организаций, предприятий, фондов, иные средства. Объемы финансирования Программы ежегодно уточняются с учетом средств, предусмотренных в бюджете поселения на эти цели и указаны в приложении № 1 к Программе.</w:t>
      </w:r>
    </w:p>
    <w:p w:rsidR="0043369B" w:rsidRPr="0064524C" w:rsidRDefault="0043369B" w:rsidP="0043369B">
      <w:pPr>
        <w:pStyle w:val="consplusnormal"/>
        <w:jc w:val="both"/>
        <w:rPr>
          <w:sz w:val="21"/>
          <w:szCs w:val="21"/>
          <w:highlight w:val="yellow"/>
        </w:rPr>
      </w:pPr>
      <w:proofErr w:type="spellStart"/>
      <w:r>
        <w:rPr>
          <w:sz w:val="21"/>
          <w:szCs w:val="21"/>
        </w:rPr>
        <w:t>Подг</w:t>
      </w:r>
      <w:proofErr w:type="spellEnd"/>
      <w:r>
        <w:rPr>
          <w:sz w:val="21"/>
          <w:szCs w:val="21"/>
        </w:rPr>
        <w:t xml:space="preserve">. </w:t>
      </w:r>
      <w:r w:rsidRPr="0064524C">
        <w:rPr>
          <w:sz w:val="21"/>
          <w:szCs w:val="21"/>
        </w:rPr>
        <w:t>Прихода А.В.</w:t>
      </w:r>
    </w:p>
    <w:p w:rsidR="0043369B" w:rsidRDefault="0043369B" w:rsidP="0043369B">
      <w:pPr>
        <w:pStyle w:val="consplusnormal"/>
        <w:jc w:val="both"/>
        <w:rPr>
          <w:sz w:val="21"/>
          <w:szCs w:val="21"/>
        </w:rPr>
      </w:pPr>
      <w:bookmarkStart w:id="45" w:name="_GoBack"/>
      <w:bookmarkEnd w:id="45"/>
    </w:p>
    <w:p w:rsidR="0043369B" w:rsidRPr="00874BE9" w:rsidRDefault="0043369B" w:rsidP="0043369B">
      <w:pPr>
        <w:pStyle w:val="consplusnormal"/>
        <w:jc w:val="both"/>
        <w:rPr>
          <w:sz w:val="21"/>
          <w:szCs w:val="21"/>
        </w:rPr>
      </w:pPr>
    </w:p>
    <w:p w:rsidR="0043369B" w:rsidRPr="00874BE9" w:rsidRDefault="0043369B" w:rsidP="0043369B">
      <w:pPr>
        <w:rPr>
          <w:sz w:val="22"/>
          <w:szCs w:val="22"/>
        </w:rPr>
      </w:pPr>
    </w:p>
    <w:p w:rsidR="0043369B" w:rsidRPr="00874BE9" w:rsidRDefault="0043369B" w:rsidP="0043369B">
      <w:pPr>
        <w:pStyle w:val="consplusnormal"/>
        <w:spacing w:before="0" w:beforeAutospacing="0" w:after="0" w:afterAutospacing="0"/>
        <w:jc w:val="right"/>
        <w:rPr>
          <w:sz w:val="22"/>
          <w:szCs w:val="22"/>
        </w:rPr>
      </w:pPr>
    </w:p>
    <w:p w:rsidR="0043369B" w:rsidRPr="00874BE9" w:rsidRDefault="0043369B" w:rsidP="0043369B">
      <w:pPr>
        <w:pStyle w:val="consplusnormal"/>
        <w:spacing w:before="0" w:beforeAutospacing="0" w:after="0" w:afterAutospacing="0"/>
        <w:rPr>
          <w:sz w:val="22"/>
          <w:szCs w:val="22"/>
        </w:rPr>
      </w:pPr>
    </w:p>
    <w:p w:rsidR="0043369B" w:rsidRPr="00B93F23" w:rsidRDefault="0043369B" w:rsidP="008307E2">
      <w:pPr>
        <w:jc w:val="center"/>
      </w:pPr>
    </w:p>
    <w:p w:rsidR="005A44F2" w:rsidRDefault="0043369B"/>
    <w:sectPr w:rsidR="005A44F2" w:rsidSect="00EC396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CDD"/>
    <w:multiLevelType w:val="hybridMultilevel"/>
    <w:tmpl w:val="DB06F056"/>
    <w:lvl w:ilvl="0" w:tplc="A4A870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C170C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591535D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2"/>
    <w:rsid w:val="00087181"/>
    <w:rsid w:val="000B4B3E"/>
    <w:rsid w:val="000D694C"/>
    <w:rsid w:val="002F4F8E"/>
    <w:rsid w:val="0043369B"/>
    <w:rsid w:val="004B20E3"/>
    <w:rsid w:val="005D10C6"/>
    <w:rsid w:val="006A608E"/>
    <w:rsid w:val="00703DC6"/>
    <w:rsid w:val="00797F8C"/>
    <w:rsid w:val="007D086E"/>
    <w:rsid w:val="008307E2"/>
    <w:rsid w:val="00953D9B"/>
    <w:rsid w:val="009D3A61"/>
    <w:rsid w:val="00B46D31"/>
    <w:rsid w:val="00B93F23"/>
    <w:rsid w:val="00C20A94"/>
    <w:rsid w:val="00C835BC"/>
    <w:rsid w:val="00CF6C02"/>
    <w:rsid w:val="00D9166F"/>
    <w:rsid w:val="00EB7CF8"/>
    <w:rsid w:val="00EC3968"/>
    <w:rsid w:val="00EF1588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5E78D-0D3B-4AC1-8F83-096B2A56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F85B66"/>
    <w:rPr>
      <w:color w:val="0000FF" w:themeColor="hyperlink"/>
      <w:u w:val="single"/>
    </w:rPr>
  </w:style>
  <w:style w:type="paragraph" w:styleId="a4">
    <w:name w:val="No Spacing"/>
    <w:uiPriority w:val="1"/>
    <w:qFormat/>
    <w:rsid w:val="00F85B66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B93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93F2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07E2"/>
    <w:pPr>
      <w:ind w:left="720"/>
      <w:contextualSpacing/>
    </w:pPr>
  </w:style>
  <w:style w:type="paragraph" w:customStyle="1" w:styleId="consplustitle">
    <w:name w:val="consplustitle"/>
    <w:basedOn w:val="a"/>
    <w:rsid w:val="0043369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3369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3369B"/>
    <w:pPr>
      <w:spacing w:before="100" w:beforeAutospacing="1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43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43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4336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336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33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mamakan-adm.ru" TargetMode="External"/><Relationship Id="rId1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11533</Words>
  <Characters>65744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18</cp:revision>
  <cp:lastPrinted>2021-10-05T02:37:00Z</cp:lastPrinted>
  <dcterms:created xsi:type="dcterms:W3CDTF">2019-11-11T06:35:00Z</dcterms:created>
  <dcterms:modified xsi:type="dcterms:W3CDTF">2022-12-01T03:05:00Z</dcterms:modified>
</cp:coreProperties>
</file>