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17F" w:rsidRPr="000D217F" w:rsidRDefault="000D217F" w:rsidP="00B14888">
      <w:pPr>
        <w:ind w:firstLine="567"/>
        <w:jc w:val="center"/>
        <w:rPr>
          <w:b/>
        </w:rPr>
      </w:pPr>
      <w:r w:rsidRPr="000D217F">
        <w:rPr>
          <w:b/>
        </w:rPr>
        <w:t>РОССИЙСКАЯ  ФЕДЕРАЦИЯ</w:t>
      </w:r>
    </w:p>
    <w:p w:rsidR="00EA3FD2" w:rsidRDefault="000D217F" w:rsidP="00743183">
      <w:pPr>
        <w:ind w:firstLine="540"/>
        <w:jc w:val="center"/>
        <w:rPr>
          <w:b/>
        </w:rPr>
      </w:pPr>
      <w:r w:rsidRPr="000D217F">
        <w:rPr>
          <w:b/>
        </w:rPr>
        <w:t>ИРКУТСКАЯ  ОБЛАСТЬ</w:t>
      </w:r>
    </w:p>
    <w:p w:rsidR="000D217F" w:rsidRPr="000D217F" w:rsidRDefault="000D217F" w:rsidP="00743183">
      <w:pPr>
        <w:ind w:firstLine="540"/>
        <w:jc w:val="center"/>
        <w:rPr>
          <w:b/>
        </w:rPr>
      </w:pPr>
      <w:r w:rsidRPr="000D217F">
        <w:rPr>
          <w:b/>
        </w:rPr>
        <w:t xml:space="preserve">БОДАЙБИНСКИЙ </w:t>
      </w:r>
      <w:r w:rsidR="00EA3FD2">
        <w:rPr>
          <w:b/>
        </w:rPr>
        <w:t>МУНИЦИПАЛ</w:t>
      </w:r>
      <w:r w:rsidR="00FA6B78">
        <w:rPr>
          <w:b/>
        </w:rPr>
        <w:t>Ь</w:t>
      </w:r>
      <w:r w:rsidR="00EA3FD2">
        <w:rPr>
          <w:b/>
        </w:rPr>
        <w:t xml:space="preserve">НЫЙ </w:t>
      </w:r>
      <w:r w:rsidRPr="000D217F">
        <w:rPr>
          <w:b/>
        </w:rPr>
        <w:t xml:space="preserve"> РАЙОН</w:t>
      </w:r>
    </w:p>
    <w:p w:rsidR="000D217F" w:rsidRPr="000D217F" w:rsidRDefault="000D217F" w:rsidP="00743183">
      <w:pPr>
        <w:ind w:firstLine="540"/>
        <w:jc w:val="center"/>
        <w:rPr>
          <w:b/>
        </w:rPr>
      </w:pPr>
      <w:r w:rsidRPr="000D217F">
        <w:rPr>
          <w:b/>
        </w:rPr>
        <w:t>МАМАКАНСКОЕ  ГОРОДСКОЕ ПОСЕЛЕНИЕ</w:t>
      </w:r>
    </w:p>
    <w:p w:rsidR="000D217F" w:rsidRPr="00EA3FD2" w:rsidRDefault="000D217F" w:rsidP="00743183">
      <w:pPr>
        <w:ind w:firstLine="540"/>
        <w:jc w:val="center"/>
        <w:rPr>
          <w:b/>
          <w:sz w:val="16"/>
          <w:szCs w:val="16"/>
        </w:rPr>
      </w:pPr>
      <w:r w:rsidRPr="000D217F">
        <w:rPr>
          <w:b/>
        </w:rPr>
        <w:t>ДУМА</w:t>
      </w:r>
    </w:p>
    <w:p w:rsidR="000D217F" w:rsidRPr="000D217F" w:rsidRDefault="00743183" w:rsidP="00743183">
      <w:pPr>
        <w:ind w:firstLine="540"/>
        <w:jc w:val="center"/>
        <w:rPr>
          <w:b/>
        </w:rPr>
      </w:pPr>
      <w:r>
        <w:rPr>
          <w:b/>
        </w:rPr>
        <w:t>РЕШЕНИ</w:t>
      </w:r>
      <w:r w:rsidR="000D217F" w:rsidRPr="000D217F">
        <w:rPr>
          <w:b/>
        </w:rPr>
        <w:t>Е</w:t>
      </w:r>
    </w:p>
    <w:p w:rsidR="000D217F" w:rsidRPr="000D217F" w:rsidRDefault="000D217F" w:rsidP="000D217F">
      <w:pPr>
        <w:ind w:firstLine="540"/>
        <w:jc w:val="center"/>
        <w:rPr>
          <w:b/>
        </w:rPr>
      </w:pPr>
    </w:p>
    <w:p w:rsidR="00810877" w:rsidRDefault="008E6680" w:rsidP="00743183">
      <w:pPr>
        <w:jc w:val="both"/>
      </w:pPr>
      <w:r>
        <w:t>12</w:t>
      </w:r>
      <w:r w:rsidR="000353CE">
        <w:t xml:space="preserve"> сентября 20</w:t>
      </w:r>
      <w:r>
        <w:t>22</w:t>
      </w:r>
      <w:r w:rsidR="00117E04">
        <w:t xml:space="preserve"> г.</w:t>
      </w:r>
      <w:r w:rsidR="000353CE">
        <w:t xml:space="preserve">                                           </w:t>
      </w:r>
      <w:r w:rsidR="00743183">
        <w:t>р</w:t>
      </w:r>
      <w:r w:rsidR="000D217F" w:rsidRPr="000D217F">
        <w:t>.</w:t>
      </w:r>
      <w:r w:rsidR="00743183">
        <w:t>п.</w:t>
      </w:r>
      <w:r w:rsidR="000D217F" w:rsidRPr="000D217F">
        <w:t>Мамакан</w:t>
      </w:r>
      <w:r w:rsidR="000353CE">
        <w:t xml:space="preserve">                         </w:t>
      </w:r>
      <w:r>
        <w:t xml:space="preserve">                            № 36</w:t>
      </w:r>
    </w:p>
    <w:p w:rsidR="00F17660" w:rsidRDefault="00F17660" w:rsidP="00623047">
      <w:pPr>
        <w:jc w:val="both"/>
      </w:pPr>
    </w:p>
    <w:p w:rsidR="00E7147E" w:rsidRDefault="008E6680" w:rsidP="00E7147E">
      <w:pPr>
        <w:pStyle w:val="a5"/>
        <w:jc w:val="center"/>
        <w:rPr>
          <w:rFonts w:ascii="Times New Roman" w:hAnsi="Times New Roman"/>
          <w:sz w:val="24"/>
          <w:szCs w:val="24"/>
        </w:rPr>
      </w:pPr>
      <w:r>
        <w:rPr>
          <w:rFonts w:ascii="Times New Roman" w:hAnsi="Times New Roman"/>
          <w:sz w:val="24"/>
          <w:szCs w:val="24"/>
        </w:rPr>
        <w:t xml:space="preserve">О ходе исполнения муниципальной программы </w:t>
      </w:r>
    </w:p>
    <w:p w:rsidR="008E6680" w:rsidRDefault="008E6680" w:rsidP="00E7147E">
      <w:pPr>
        <w:pStyle w:val="a5"/>
        <w:jc w:val="center"/>
        <w:rPr>
          <w:rFonts w:ascii="Times New Roman" w:hAnsi="Times New Roman"/>
          <w:sz w:val="24"/>
          <w:szCs w:val="24"/>
        </w:rPr>
      </w:pPr>
      <w:r>
        <w:rPr>
          <w:rFonts w:ascii="Times New Roman" w:hAnsi="Times New Roman"/>
          <w:sz w:val="24"/>
          <w:szCs w:val="24"/>
        </w:rPr>
        <w:t xml:space="preserve">«Благоустройство территории Мамаканского муниципального образования» </w:t>
      </w:r>
    </w:p>
    <w:p w:rsidR="008E6680" w:rsidRDefault="008E6680" w:rsidP="00E7147E">
      <w:pPr>
        <w:pStyle w:val="a5"/>
        <w:jc w:val="center"/>
        <w:rPr>
          <w:rFonts w:ascii="Times New Roman" w:hAnsi="Times New Roman"/>
          <w:sz w:val="24"/>
          <w:szCs w:val="24"/>
        </w:rPr>
      </w:pPr>
    </w:p>
    <w:p w:rsidR="00706A1D" w:rsidRPr="008E6680" w:rsidRDefault="00533EEE" w:rsidP="008E6680">
      <w:pPr>
        <w:pStyle w:val="a5"/>
        <w:ind w:firstLine="709"/>
        <w:jc w:val="both"/>
        <w:rPr>
          <w:rFonts w:ascii="Times New Roman" w:hAnsi="Times New Roman" w:cs="Times New Roman"/>
          <w:sz w:val="24"/>
          <w:szCs w:val="24"/>
        </w:rPr>
      </w:pPr>
      <w:r w:rsidRPr="008E6680">
        <w:rPr>
          <w:rFonts w:ascii="Times New Roman" w:hAnsi="Times New Roman" w:cs="Times New Roman"/>
          <w:sz w:val="24"/>
          <w:szCs w:val="24"/>
        </w:rPr>
        <w:t xml:space="preserve">Заслушав и обсудив </w:t>
      </w:r>
      <w:r w:rsidR="00706A1D" w:rsidRPr="008E6680">
        <w:rPr>
          <w:rFonts w:ascii="Times New Roman" w:hAnsi="Times New Roman" w:cs="Times New Roman"/>
          <w:sz w:val="24"/>
          <w:szCs w:val="24"/>
        </w:rPr>
        <w:t xml:space="preserve">информацию </w:t>
      </w:r>
      <w:r w:rsidR="00E7147E" w:rsidRPr="008E6680">
        <w:rPr>
          <w:rFonts w:ascii="Times New Roman" w:hAnsi="Times New Roman" w:cs="Times New Roman"/>
          <w:sz w:val="24"/>
          <w:szCs w:val="24"/>
        </w:rPr>
        <w:t>о</w:t>
      </w:r>
      <w:r w:rsidR="008E6680" w:rsidRPr="008E6680">
        <w:rPr>
          <w:rFonts w:ascii="Times New Roman" w:hAnsi="Times New Roman" w:cs="Times New Roman"/>
          <w:sz w:val="24"/>
          <w:szCs w:val="24"/>
        </w:rPr>
        <w:t xml:space="preserve"> ходе исполнения муниципальной программы «Благоустройство территории Мамаканского муниципального образования</w:t>
      </w:r>
      <w:r w:rsidR="008E6680">
        <w:rPr>
          <w:rFonts w:ascii="Times New Roman" w:hAnsi="Times New Roman" w:cs="Times New Roman"/>
          <w:sz w:val="24"/>
          <w:szCs w:val="24"/>
        </w:rPr>
        <w:t xml:space="preserve">», </w:t>
      </w:r>
      <w:r w:rsidR="00706A1D" w:rsidRPr="008E6680">
        <w:rPr>
          <w:rFonts w:ascii="Times New Roman" w:hAnsi="Times New Roman" w:cs="Times New Roman"/>
          <w:sz w:val="24"/>
          <w:szCs w:val="24"/>
        </w:rPr>
        <w:t>представленную</w:t>
      </w:r>
      <w:r w:rsidR="00901B4B" w:rsidRPr="008E6680">
        <w:rPr>
          <w:rFonts w:ascii="Times New Roman" w:hAnsi="Times New Roman" w:cs="Times New Roman"/>
          <w:sz w:val="24"/>
          <w:szCs w:val="24"/>
        </w:rPr>
        <w:t xml:space="preserve"> </w:t>
      </w:r>
      <w:r w:rsidR="00637C29" w:rsidRPr="008E6680">
        <w:rPr>
          <w:rFonts w:ascii="Times New Roman" w:hAnsi="Times New Roman" w:cs="Times New Roman"/>
          <w:sz w:val="24"/>
          <w:szCs w:val="24"/>
        </w:rPr>
        <w:t>начальником отдела по вопросам ЖКХ</w:t>
      </w:r>
      <w:r w:rsidR="00CF092A">
        <w:rPr>
          <w:rFonts w:ascii="Times New Roman" w:hAnsi="Times New Roman" w:cs="Times New Roman"/>
          <w:sz w:val="24"/>
          <w:szCs w:val="24"/>
        </w:rPr>
        <w:t>,</w:t>
      </w:r>
      <w:r w:rsidR="00637C29" w:rsidRPr="008E6680">
        <w:rPr>
          <w:rFonts w:ascii="Times New Roman" w:hAnsi="Times New Roman" w:cs="Times New Roman"/>
          <w:sz w:val="24"/>
          <w:szCs w:val="24"/>
        </w:rPr>
        <w:t xml:space="preserve"> строительства и транспорта Н.С.Кинах, </w:t>
      </w:r>
      <w:r w:rsidR="00497DD4" w:rsidRPr="008E6680">
        <w:rPr>
          <w:rFonts w:ascii="Times New Roman" w:hAnsi="Times New Roman" w:cs="Times New Roman"/>
          <w:sz w:val="24"/>
          <w:szCs w:val="24"/>
        </w:rPr>
        <w:t>руково</w:t>
      </w:r>
      <w:r w:rsidR="00706A1D" w:rsidRPr="008E6680">
        <w:rPr>
          <w:rFonts w:ascii="Times New Roman" w:hAnsi="Times New Roman" w:cs="Times New Roman"/>
          <w:sz w:val="24"/>
          <w:szCs w:val="24"/>
        </w:rPr>
        <w:t>дствуясь ст.24 Устава Мамаканского муниципального образования,</w:t>
      </w:r>
      <w:r w:rsidR="000353CE" w:rsidRPr="008E6680">
        <w:rPr>
          <w:rFonts w:ascii="Times New Roman" w:hAnsi="Times New Roman" w:cs="Times New Roman"/>
          <w:sz w:val="24"/>
          <w:szCs w:val="24"/>
        </w:rPr>
        <w:t xml:space="preserve"> </w:t>
      </w:r>
      <w:r w:rsidR="00706A1D" w:rsidRPr="008E6680">
        <w:rPr>
          <w:rFonts w:ascii="Times New Roman" w:hAnsi="Times New Roman" w:cs="Times New Roman"/>
          <w:sz w:val="24"/>
          <w:szCs w:val="24"/>
        </w:rPr>
        <w:t xml:space="preserve">Дума Мамаканского городского поселения </w:t>
      </w:r>
    </w:p>
    <w:p w:rsidR="00706A1D" w:rsidRPr="00C34598" w:rsidRDefault="00706A1D" w:rsidP="0001484B">
      <w:pPr>
        <w:pStyle w:val="a5"/>
        <w:ind w:firstLine="709"/>
        <w:rPr>
          <w:rFonts w:ascii="Times New Roman" w:hAnsi="Times New Roman"/>
          <w:sz w:val="24"/>
          <w:szCs w:val="24"/>
        </w:rPr>
      </w:pPr>
      <w:r w:rsidRPr="00C34598">
        <w:rPr>
          <w:rFonts w:ascii="Times New Roman" w:hAnsi="Times New Roman"/>
          <w:sz w:val="24"/>
          <w:szCs w:val="24"/>
        </w:rPr>
        <w:t>РЕШИЛА:</w:t>
      </w:r>
    </w:p>
    <w:p w:rsidR="00706A1D" w:rsidRPr="006E72BA" w:rsidRDefault="00706A1D" w:rsidP="0001484B">
      <w:pPr>
        <w:pStyle w:val="a5"/>
        <w:ind w:firstLine="709"/>
        <w:jc w:val="both"/>
        <w:rPr>
          <w:rStyle w:val="FontStyle13"/>
          <w:rFonts w:cstheme="minorBidi"/>
          <w:color w:val="auto"/>
          <w:sz w:val="24"/>
          <w:szCs w:val="24"/>
        </w:rPr>
      </w:pPr>
      <w:r w:rsidRPr="00C34598">
        <w:rPr>
          <w:rFonts w:ascii="Times New Roman" w:hAnsi="Times New Roman"/>
          <w:sz w:val="24"/>
          <w:szCs w:val="24"/>
        </w:rPr>
        <w:t>1.</w:t>
      </w:r>
      <w:r w:rsidR="00E7147E">
        <w:rPr>
          <w:rFonts w:ascii="Times New Roman" w:hAnsi="Times New Roman" w:cs="Times New Roman"/>
          <w:sz w:val="24"/>
          <w:szCs w:val="24"/>
        </w:rPr>
        <w:t>Принять</w:t>
      </w:r>
      <w:r w:rsidR="000353CE">
        <w:rPr>
          <w:rFonts w:ascii="Times New Roman" w:hAnsi="Times New Roman" w:cs="Times New Roman"/>
          <w:sz w:val="24"/>
          <w:szCs w:val="24"/>
        </w:rPr>
        <w:t xml:space="preserve"> </w:t>
      </w:r>
      <w:r w:rsidR="00E7147E">
        <w:rPr>
          <w:rFonts w:ascii="Times New Roman" w:hAnsi="Times New Roman" w:cs="Times New Roman"/>
          <w:sz w:val="24"/>
          <w:szCs w:val="24"/>
        </w:rPr>
        <w:t xml:space="preserve">к сведению </w:t>
      </w:r>
      <w:r w:rsidR="008E6680">
        <w:rPr>
          <w:rFonts w:ascii="Times New Roman" w:hAnsi="Times New Roman"/>
          <w:sz w:val="24"/>
          <w:szCs w:val="24"/>
        </w:rPr>
        <w:t>информацию</w:t>
      </w:r>
      <w:r w:rsidR="008E6680" w:rsidRPr="008E6680">
        <w:rPr>
          <w:rFonts w:ascii="Times New Roman" w:hAnsi="Times New Roman" w:cs="Times New Roman"/>
          <w:sz w:val="24"/>
          <w:szCs w:val="24"/>
        </w:rPr>
        <w:t xml:space="preserve"> о ходе исполнения муниципальной программы «Благоустройство территории Мамаканского муниципального образования</w:t>
      </w:r>
      <w:r w:rsidR="008E6680">
        <w:rPr>
          <w:rFonts w:ascii="Times New Roman" w:hAnsi="Times New Roman" w:cs="Times New Roman"/>
          <w:sz w:val="24"/>
          <w:szCs w:val="24"/>
        </w:rPr>
        <w:t xml:space="preserve">». </w:t>
      </w:r>
      <w:r w:rsidR="008E6680">
        <w:rPr>
          <w:rFonts w:ascii="Times New Roman" w:hAnsi="Times New Roman"/>
          <w:sz w:val="24"/>
          <w:szCs w:val="24"/>
        </w:rPr>
        <w:t xml:space="preserve"> </w:t>
      </w:r>
      <w:r w:rsidR="008E165A">
        <w:rPr>
          <w:rFonts w:ascii="Times New Roman" w:hAnsi="Times New Roman"/>
          <w:sz w:val="24"/>
          <w:szCs w:val="24"/>
        </w:rPr>
        <w:t>(Прилагается)</w:t>
      </w:r>
    </w:p>
    <w:p w:rsidR="00706A1D" w:rsidRPr="00706A1D" w:rsidRDefault="006E72BA" w:rsidP="0001484B">
      <w:pPr>
        <w:pStyle w:val="a5"/>
        <w:ind w:firstLine="709"/>
        <w:jc w:val="both"/>
        <w:rPr>
          <w:rFonts w:ascii="Times New Roman" w:hAnsi="Times New Roman" w:cs="Times New Roman"/>
          <w:sz w:val="24"/>
          <w:szCs w:val="24"/>
        </w:rPr>
      </w:pPr>
      <w:r>
        <w:rPr>
          <w:rFonts w:ascii="Times New Roman" w:hAnsi="Times New Roman"/>
          <w:sz w:val="24"/>
          <w:szCs w:val="24"/>
        </w:rPr>
        <w:t>2</w:t>
      </w:r>
      <w:r w:rsidR="00706A1D" w:rsidRPr="00C34598">
        <w:rPr>
          <w:rFonts w:ascii="Times New Roman" w:hAnsi="Times New Roman"/>
          <w:sz w:val="24"/>
          <w:szCs w:val="24"/>
        </w:rPr>
        <w:t>.</w:t>
      </w:r>
      <w:r w:rsidR="00706A1D">
        <w:rPr>
          <w:rFonts w:ascii="Times New Roman" w:hAnsi="Times New Roman"/>
          <w:sz w:val="24"/>
          <w:szCs w:val="24"/>
        </w:rPr>
        <w:t>Опубликовать настоящее решение в печатном органе «Вестник Мамакана» и разместить на официальном сайте администрации Мамаканского городского поселения в  информационно-телекоммуникационной сети «Интернет</w:t>
      </w:r>
      <w:r w:rsidR="00706A1D" w:rsidRPr="00706A1D">
        <w:rPr>
          <w:rFonts w:ascii="Times New Roman" w:hAnsi="Times New Roman" w:cs="Times New Roman"/>
          <w:sz w:val="24"/>
          <w:szCs w:val="24"/>
        </w:rPr>
        <w:t xml:space="preserve">» </w:t>
      </w:r>
      <w:hyperlink r:id="rId7" w:history="1">
        <w:r w:rsidR="00706A1D" w:rsidRPr="00706A1D">
          <w:rPr>
            <w:rStyle w:val="a4"/>
            <w:rFonts w:ascii="Times New Roman" w:hAnsi="Times New Roman" w:cs="Times New Roman"/>
            <w:sz w:val="24"/>
            <w:szCs w:val="24"/>
          </w:rPr>
          <w:t>www.mamakan-adm.ru</w:t>
        </w:r>
      </w:hyperlink>
      <w:r w:rsidR="00706A1D" w:rsidRPr="00706A1D">
        <w:rPr>
          <w:rFonts w:ascii="Times New Roman" w:hAnsi="Times New Roman" w:cs="Times New Roman"/>
          <w:sz w:val="24"/>
          <w:szCs w:val="24"/>
        </w:rPr>
        <w:t xml:space="preserve"> .</w:t>
      </w:r>
    </w:p>
    <w:p w:rsidR="00706A1D" w:rsidRPr="00C34598" w:rsidRDefault="00706A1D" w:rsidP="00706A1D">
      <w:pPr>
        <w:pStyle w:val="a5"/>
        <w:jc w:val="both"/>
        <w:rPr>
          <w:rFonts w:ascii="Times New Roman" w:hAnsi="Times New Roman"/>
          <w:sz w:val="24"/>
          <w:szCs w:val="24"/>
        </w:rPr>
      </w:pPr>
    </w:p>
    <w:p w:rsidR="00706A1D" w:rsidRPr="00C34598" w:rsidRDefault="00706A1D" w:rsidP="00706A1D">
      <w:pPr>
        <w:pStyle w:val="a5"/>
        <w:rPr>
          <w:rFonts w:ascii="Times New Roman" w:hAnsi="Times New Roman"/>
          <w:sz w:val="24"/>
          <w:szCs w:val="24"/>
        </w:rPr>
      </w:pPr>
    </w:p>
    <w:p w:rsidR="00706A1D" w:rsidRPr="00C34598" w:rsidRDefault="00706A1D" w:rsidP="00706A1D">
      <w:pPr>
        <w:pStyle w:val="a5"/>
        <w:rPr>
          <w:rFonts w:ascii="Times New Roman" w:hAnsi="Times New Roman"/>
          <w:sz w:val="24"/>
          <w:szCs w:val="24"/>
        </w:rPr>
      </w:pPr>
      <w:r w:rsidRPr="00C34598">
        <w:rPr>
          <w:rFonts w:ascii="Times New Roman" w:hAnsi="Times New Roman"/>
          <w:sz w:val="24"/>
          <w:szCs w:val="24"/>
        </w:rPr>
        <w:t>Председатель Думы Мамаканского</w:t>
      </w:r>
    </w:p>
    <w:p w:rsidR="00706A1D" w:rsidRPr="00C34598" w:rsidRDefault="00706A1D" w:rsidP="00706A1D">
      <w:pPr>
        <w:pStyle w:val="a5"/>
        <w:rPr>
          <w:rFonts w:ascii="Times New Roman" w:hAnsi="Times New Roman"/>
          <w:sz w:val="24"/>
          <w:szCs w:val="24"/>
        </w:rPr>
      </w:pPr>
      <w:r w:rsidRPr="00C34598">
        <w:rPr>
          <w:rFonts w:ascii="Times New Roman" w:hAnsi="Times New Roman"/>
          <w:sz w:val="24"/>
          <w:szCs w:val="24"/>
        </w:rPr>
        <w:t xml:space="preserve">городского поселения                                                                               </w:t>
      </w:r>
      <w:r w:rsidR="004B60D4">
        <w:rPr>
          <w:rFonts w:ascii="Times New Roman" w:hAnsi="Times New Roman"/>
          <w:sz w:val="24"/>
          <w:szCs w:val="24"/>
        </w:rPr>
        <w:t xml:space="preserve">                   </w:t>
      </w:r>
      <w:r w:rsidRPr="00C34598">
        <w:rPr>
          <w:rFonts w:ascii="Times New Roman" w:hAnsi="Times New Roman"/>
          <w:sz w:val="24"/>
          <w:szCs w:val="24"/>
        </w:rPr>
        <w:t xml:space="preserve"> </w:t>
      </w:r>
      <w:r>
        <w:rPr>
          <w:rFonts w:ascii="Times New Roman" w:hAnsi="Times New Roman"/>
          <w:sz w:val="24"/>
          <w:szCs w:val="24"/>
        </w:rPr>
        <w:t>М.В.Ронжина</w:t>
      </w:r>
    </w:p>
    <w:p w:rsidR="00706A1D" w:rsidRDefault="00706A1D" w:rsidP="00706A1D">
      <w:pPr>
        <w:pStyle w:val="a5"/>
        <w:rPr>
          <w:rFonts w:ascii="Times New Roman" w:hAnsi="Times New Roman"/>
          <w:sz w:val="24"/>
          <w:szCs w:val="24"/>
        </w:rPr>
      </w:pPr>
    </w:p>
    <w:p w:rsidR="00CF092A" w:rsidRPr="00C34598" w:rsidRDefault="00CF092A" w:rsidP="00706A1D">
      <w:pPr>
        <w:pStyle w:val="a5"/>
        <w:rPr>
          <w:rFonts w:ascii="Times New Roman" w:hAnsi="Times New Roman"/>
          <w:sz w:val="24"/>
          <w:szCs w:val="24"/>
        </w:rPr>
      </w:pPr>
    </w:p>
    <w:p w:rsidR="00706A1D" w:rsidRPr="00C34598" w:rsidRDefault="00706A1D" w:rsidP="00706A1D">
      <w:pPr>
        <w:pStyle w:val="a5"/>
        <w:rPr>
          <w:rFonts w:ascii="Times New Roman" w:hAnsi="Times New Roman"/>
          <w:sz w:val="24"/>
          <w:szCs w:val="24"/>
        </w:rPr>
      </w:pPr>
      <w:r w:rsidRPr="00C34598">
        <w:rPr>
          <w:rFonts w:ascii="Times New Roman" w:hAnsi="Times New Roman"/>
          <w:sz w:val="24"/>
          <w:szCs w:val="24"/>
        </w:rPr>
        <w:t>Глава Мамаканского</w:t>
      </w:r>
    </w:p>
    <w:p w:rsidR="00D02120" w:rsidRDefault="00706A1D" w:rsidP="006276D5">
      <w:pPr>
        <w:pStyle w:val="a5"/>
        <w:rPr>
          <w:rFonts w:ascii="Times New Roman" w:hAnsi="Times New Roman"/>
          <w:sz w:val="24"/>
          <w:szCs w:val="24"/>
        </w:rPr>
      </w:pPr>
      <w:r w:rsidRPr="00C34598">
        <w:rPr>
          <w:rFonts w:ascii="Times New Roman" w:hAnsi="Times New Roman"/>
          <w:sz w:val="24"/>
          <w:szCs w:val="24"/>
        </w:rPr>
        <w:t xml:space="preserve">муниципального образования                                                                  </w:t>
      </w:r>
      <w:r w:rsidR="004B60D4">
        <w:rPr>
          <w:rFonts w:ascii="Times New Roman" w:hAnsi="Times New Roman"/>
          <w:sz w:val="24"/>
          <w:szCs w:val="24"/>
        </w:rPr>
        <w:t xml:space="preserve">             </w:t>
      </w:r>
      <w:r w:rsidRPr="00C34598">
        <w:rPr>
          <w:rFonts w:ascii="Times New Roman" w:hAnsi="Times New Roman"/>
          <w:sz w:val="24"/>
          <w:szCs w:val="24"/>
        </w:rPr>
        <w:t xml:space="preserve"> Ю.В. Белоногова</w:t>
      </w:r>
    </w:p>
    <w:p w:rsidR="004B60D4" w:rsidRDefault="004B60D4" w:rsidP="006276D5">
      <w:pPr>
        <w:pStyle w:val="a5"/>
        <w:rPr>
          <w:rFonts w:ascii="Times New Roman" w:hAnsi="Times New Roman"/>
          <w:sz w:val="24"/>
          <w:szCs w:val="24"/>
        </w:rPr>
      </w:pPr>
      <w:r>
        <w:rPr>
          <w:rFonts w:ascii="Times New Roman" w:hAnsi="Times New Roman"/>
          <w:sz w:val="24"/>
          <w:szCs w:val="24"/>
        </w:rPr>
        <w:t>14.09.2022г.</w:t>
      </w:r>
    </w:p>
    <w:p w:rsidR="00D02120" w:rsidRDefault="00D02120" w:rsidP="003A5D4D">
      <w:pPr>
        <w:jc w:val="both"/>
      </w:pPr>
    </w:p>
    <w:p w:rsidR="00D02120" w:rsidRDefault="00D02120" w:rsidP="003A5D4D">
      <w:pPr>
        <w:jc w:val="both"/>
      </w:pPr>
    </w:p>
    <w:p w:rsidR="0052063E" w:rsidRDefault="0052063E" w:rsidP="003A5D4D">
      <w:pPr>
        <w:jc w:val="both"/>
      </w:pPr>
    </w:p>
    <w:p w:rsidR="005B304C" w:rsidRDefault="005B304C" w:rsidP="003A5D4D">
      <w:pPr>
        <w:jc w:val="both"/>
      </w:pPr>
    </w:p>
    <w:p w:rsidR="005B304C" w:rsidRDefault="005B304C" w:rsidP="003A5D4D">
      <w:pPr>
        <w:jc w:val="both"/>
      </w:pPr>
    </w:p>
    <w:p w:rsidR="0052063E" w:rsidRDefault="0052063E" w:rsidP="003A5D4D">
      <w:pPr>
        <w:jc w:val="both"/>
      </w:pPr>
    </w:p>
    <w:p w:rsidR="008E165A" w:rsidRDefault="008E165A" w:rsidP="003A5D4D">
      <w:pPr>
        <w:jc w:val="both"/>
      </w:pPr>
    </w:p>
    <w:p w:rsidR="008E165A" w:rsidRDefault="008E165A" w:rsidP="003A5D4D">
      <w:pPr>
        <w:jc w:val="both"/>
      </w:pPr>
    </w:p>
    <w:p w:rsidR="008E165A" w:rsidRDefault="008E165A" w:rsidP="003A5D4D">
      <w:pPr>
        <w:jc w:val="both"/>
      </w:pPr>
    </w:p>
    <w:p w:rsidR="008E165A" w:rsidRDefault="008E165A" w:rsidP="003A5D4D">
      <w:pPr>
        <w:jc w:val="both"/>
      </w:pPr>
    </w:p>
    <w:p w:rsidR="008E165A" w:rsidRDefault="008E165A" w:rsidP="003A5D4D">
      <w:pPr>
        <w:jc w:val="both"/>
      </w:pPr>
    </w:p>
    <w:p w:rsidR="008E165A" w:rsidRDefault="008E165A" w:rsidP="003A5D4D">
      <w:pPr>
        <w:jc w:val="both"/>
      </w:pPr>
    </w:p>
    <w:p w:rsidR="008E165A" w:rsidRDefault="008E165A" w:rsidP="003A5D4D">
      <w:pPr>
        <w:jc w:val="both"/>
      </w:pPr>
    </w:p>
    <w:p w:rsidR="008E165A" w:rsidRDefault="008E165A" w:rsidP="003A5D4D">
      <w:pPr>
        <w:jc w:val="both"/>
      </w:pPr>
    </w:p>
    <w:p w:rsidR="008E165A" w:rsidRDefault="008E165A" w:rsidP="003A5D4D">
      <w:pPr>
        <w:jc w:val="both"/>
      </w:pPr>
    </w:p>
    <w:p w:rsidR="008E165A" w:rsidRDefault="008E165A" w:rsidP="003A5D4D">
      <w:pPr>
        <w:jc w:val="both"/>
      </w:pPr>
    </w:p>
    <w:p w:rsidR="008E165A" w:rsidRDefault="008E165A" w:rsidP="003A5D4D">
      <w:pPr>
        <w:jc w:val="both"/>
      </w:pPr>
    </w:p>
    <w:p w:rsidR="008E165A" w:rsidRDefault="008E165A" w:rsidP="003A5D4D">
      <w:pPr>
        <w:jc w:val="both"/>
      </w:pPr>
    </w:p>
    <w:p w:rsidR="008E165A" w:rsidRDefault="008E165A" w:rsidP="003A5D4D">
      <w:pPr>
        <w:jc w:val="both"/>
      </w:pPr>
    </w:p>
    <w:p w:rsidR="008E165A" w:rsidRDefault="008E165A" w:rsidP="003A5D4D">
      <w:pPr>
        <w:jc w:val="both"/>
      </w:pPr>
    </w:p>
    <w:p w:rsidR="008E6680" w:rsidRPr="008E6680" w:rsidRDefault="008E6680" w:rsidP="008E6680">
      <w:pPr>
        <w:pStyle w:val="a5"/>
        <w:rPr>
          <w:rFonts w:ascii="Times New Roman" w:hAnsi="Times New Roman" w:cs="Times New Roman"/>
          <w:sz w:val="24"/>
          <w:szCs w:val="24"/>
        </w:rPr>
      </w:pPr>
      <w:r w:rsidRPr="003727E5">
        <w:rPr>
          <w:rFonts w:ascii="Times New Roman" w:hAnsi="Times New Roman"/>
        </w:rPr>
        <w:lastRenderedPageBreak/>
        <w:tab/>
      </w:r>
      <w:r w:rsidRPr="008E6680">
        <w:rPr>
          <w:rFonts w:ascii="Times New Roman" w:hAnsi="Times New Roman" w:cs="Times New Roman"/>
          <w:sz w:val="24"/>
          <w:szCs w:val="24"/>
        </w:rPr>
        <w:t xml:space="preserve">                                                                                                Приложение к решению Думы</w:t>
      </w:r>
    </w:p>
    <w:p w:rsidR="008E6680" w:rsidRPr="008E6680" w:rsidRDefault="008E6680" w:rsidP="008E6680">
      <w:pPr>
        <w:pStyle w:val="a5"/>
        <w:rPr>
          <w:rFonts w:ascii="Times New Roman" w:hAnsi="Times New Roman" w:cs="Times New Roman"/>
          <w:sz w:val="24"/>
          <w:szCs w:val="24"/>
        </w:rPr>
      </w:pPr>
      <w:r>
        <w:rPr>
          <w:rFonts w:ascii="Times New Roman" w:hAnsi="Times New Roman" w:cs="Times New Roman"/>
          <w:sz w:val="24"/>
          <w:szCs w:val="24"/>
        </w:rPr>
        <w:t xml:space="preserve">                                                                                               </w:t>
      </w:r>
      <w:r w:rsidRPr="008E6680">
        <w:rPr>
          <w:rFonts w:ascii="Times New Roman" w:hAnsi="Times New Roman" w:cs="Times New Roman"/>
          <w:sz w:val="24"/>
          <w:szCs w:val="24"/>
        </w:rPr>
        <w:t xml:space="preserve"> Мамаканского городского поселения</w:t>
      </w:r>
    </w:p>
    <w:p w:rsidR="008E6680" w:rsidRPr="008E6680" w:rsidRDefault="008E6680" w:rsidP="008E6680">
      <w:pPr>
        <w:pStyle w:val="a5"/>
        <w:rPr>
          <w:rFonts w:ascii="Times New Roman" w:hAnsi="Times New Roman" w:cs="Times New Roman"/>
          <w:sz w:val="24"/>
          <w:szCs w:val="24"/>
        </w:rPr>
      </w:pPr>
      <w:r w:rsidRPr="008E6680">
        <w:rPr>
          <w:rFonts w:ascii="Times New Roman" w:hAnsi="Times New Roman" w:cs="Times New Roman"/>
          <w:sz w:val="24"/>
          <w:szCs w:val="24"/>
        </w:rPr>
        <w:tab/>
      </w:r>
      <w:r w:rsidRPr="008E6680">
        <w:rPr>
          <w:rFonts w:ascii="Times New Roman" w:hAnsi="Times New Roman" w:cs="Times New Roman"/>
          <w:sz w:val="24"/>
          <w:szCs w:val="24"/>
        </w:rPr>
        <w:tab/>
      </w:r>
      <w:r w:rsidRPr="008E6680">
        <w:rPr>
          <w:rFonts w:ascii="Times New Roman" w:hAnsi="Times New Roman" w:cs="Times New Roman"/>
          <w:sz w:val="24"/>
          <w:szCs w:val="24"/>
        </w:rPr>
        <w:tab/>
      </w:r>
      <w:r w:rsidRPr="008E6680">
        <w:rPr>
          <w:rFonts w:ascii="Times New Roman" w:hAnsi="Times New Roman" w:cs="Times New Roman"/>
          <w:sz w:val="24"/>
          <w:szCs w:val="24"/>
        </w:rPr>
        <w:tab/>
      </w:r>
      <w:r w:rsidRPr="008E6680">
        <w:rPr>
          <w:rFonts w:ascii="Times New Roman" w:hAnsi="Times New Roman" w:cs="Times New Roman"/>
          <w:sz w:val="24"/>
          <w:szCs w:val="24"/>
        </w:rPr>
        <w:tab/>
      </w:r>
      <w:r w:rsidRPr="008E6680">
        <w:rPr>
          <w:rFonts w:ascii="Times New Roman" w:hAnsi="Times New Roman" w:cs="Times New Roman"/>
          <w:sz w:val="24"/>
          <w:szCs w:val="24"/>
        </w:rPr>
        <w:tab/>
      </w:r>
      <w:r w:rsidRPr="008E6680">
        <w:rPr>
          <w:rFonts w:ascii="Times New Roman" w:hAnsi="Times New Roman" w:cs="Times New Roman"/>
          <w:sz w:val="24"/>
          <w:szCs w:val="24"/>
        </w:rPr>
        <w:tab/>
      </w:r>
      <w:r>
        <w:rPr>
          <w:rFonts w:ascii="Times New Roman" w:hAnsi="Times New Roman" w:cs="Times New Roman"/>
          <w:sz w:val="24"/>
          <w:szCs w:val="24"/>
        </w:rPr>
        <w:t xml:space="preserve">                             </w:t>
      </w:r>
      <w:r w:rsidR="00C46E14">
        <w:rPr>
          <w:rFonts w:ascii="Times New Roman" w:hAnsi="Times New Roman" w:cs="Times New Roman"/>
          <w:sz w:val="24"/>
          <w:szCs w:val="24"/>
        </w:rPr>
        <w:t>от  12 сентября 2022 г. № 36</w:t>
      </w:r>
      <w:r w:rsidRPr="008E6680">
        <w:rPr>
          <w:rFonts w:ascii="Times New Roman" w:hAnsi="Times New Roman" w:cs="Times New Roman"/>
          <w:sz w:val="24"/>
          <w:szCs w:val="24"/>
        </w:rPr>
        <w:t xml:space="preserve"> </w:t>
      </w:r>
    </w:p>
    <w:p w:rsidR="008E6680" w:rsidRDefault="008E6680" w:rsidP="008E6680">
      <w:pPr>
        <w:spacing w:line="0" w:lineRule="atLeast"/>
        <w:jc w:val="right"/>
        <w:rPr>
          <w:b/>
          <w:sz w:val="28"/>
          <w:szCs w:val="28"/>
        </w:rPr>
      </w:pPr>
    </w:p>
    <w:p w:rsidR="008E6680" w:rsidRDefault="008E6680" w:rsidP="008E6680">
      <w:pPr>
        <w:spacing w:line="0" w:lineRule="atLeast"/>
        <w:jc w:val="center"/>
        <w:rPr>
          <w:b/>
          <w:sz w:val="28"/>
          <w:szCs w:val="28"/>
        </w:rPr>
      </w:pPr>
    </w:p>
    <w:p w:rsidR="008E6680" w:rsidRDefault="008E6680" w:rsidP="008E6680">
      <w:pPr>
        <w:spacing w:line="0" w:lineRule="atLeast"/>
        <w:jc w:val="center"/>
        <w:rPr>
          <w:b/>
          <w:sz w:val="28"/>
          <w:szCs w:val="28"/>
        </w:rPr>
      </w:pPr>
      <w:r>
        <w:rPr>
          <w:b/>
          <w:sz w:val="28"/>
          <w:szCs w:val="28"/>
        </w:rPr>
        <w:t xml:space="preserve">Отчет </w:t>
      </w:r>
    </w:p>
    <w:p w:rsidR="008E6680" w:rsidRPr="008E6680" w:rsidRDefault="008E6680" w:rsidP="008E6680">
      <w:pPr>
        <w:pStyle w:val="a5"/>
        <w:jc w:val="center"/>
        <w:rPr>
          <w:rFonts w:ascii="Times New Roman" w:hAnsi="Times New Roman"/>
          <w:b/>
          <w:sz w:val="24"/>
          <w:szCs w:val="24"/>
        </w:rPr>
      </w:pPr>
      <w:r>
        <w:rPr>
          <w:rFonts w:ascii="Times New Roman" w:hAnsi="Times New Roman"/>
          <w:b/>
          <w:sz w:val="24"/>
          <w:szCs w:val="24"/>
        </w:rPr>
        <w:t>о</w:t>
      </w:r>
      <w:r w:rsidRPr="008E6680">
        <w:rPr>
          <w:rFonts w:ascii="Times New Roman" w:hAnsi="Times New Roman"/>
          <w:b/>
          <w:sz w:val="24"/>
          <w:szCs w:val="24"/>
        </w:rPr>
        <w:t xml:space="preserve"> ходе исполнения муниципальной программы </w:t>
      </w:r>
    </w:p>
    <w:p w:rsidR="008E6680" w:rsidRPr="008E6680" w:rsidRDefault="008E6680" w:rsidP="008E6680">
      <w:pPr>
        <w:pStyle w:val="a5"/>
        <w:jc w:val="center"/>
        <w:rPr>
          <w:rFonts w:ascii="Times New Roman" w:hAnsi="Times New Roman"/>
          <w:b/>
          <w:sz w:val="24"/>
          <w:szCs w:val="24"/>
        </w:rPr>
      </w:pPr>
      <w:r w:rsidRPr="008E6680">
        <w:rPr>
          <w:rFonts w:ascii="Times New Roman" w:hAnsi="Times New Roman"/>
          <w:b/>
          <w:sz w:val="24"/>
          <w:szCs w:val="24"/>
        </w:rPr>
        <w:t xml:space="preserve">«Благоустройство территории Мамаканского муниципального образования» </w:t>
      </w:r>
    </w:p>
    <w:p w:rsidR="008E6680" w:rsidRDefault="008E6680" w:rsidP="008E6680">
      <w:pPr>
        <w:spacing w:line="0" w:lineRule="atLeast"/>
        <w:jc w:val="center"/>
        <w:rPr>
          <w:b/>
          <w:sz w:val="28"/>
          <w:szCs w:val="28"/>
        </w:rPr>
      </w:pPr>
    </w:p>
    <w:p w:rsidR="008E6680" w:rsidRDefault="008E6680" w:rsidP="008E6680">
      <w:pPr>
        <w:pStyle w:val="af2"/>
        <w:shd w:val="clear" w:color="auto" w:fill="FFFFFF"/>
        <w:spacing w:before="0" w:beforeAutospacing="0" w:after="0" w:afterAutospacing="0"/>
        <w:ind w:left="-426" w:firstLine="426"/>
        <w:jc w:val="both"/>
        <w:rPr>
          <w:sz w:val="28"/>
          <w:szCs w:val="28"/>
        </w:rPr>
      </w:pPr>
      <w:r>
        <w:rPr>
          <w:sz w:val="28"/>
          <w:szCs w:val="28"/>
        </w:rPr>
        <w:t xml:space="preserve"> Согласно муниципальной программы «Благоустройство территории Мамаканского муниципального образования на 2020-2024 годы» на 2022 год на мероприятия по благоустройству территории поселка заложены денежные средства в размере 1 757 334 рубля. На сегодняшний день расходы на исполнение плановых мероприятий составили 926151 рубль 83 копейки. Остаток лимитов 2022 года составили 381164 рубля 81 копейка. Проведены такие мероприятия как:</w:t>
      </w:r>
    </w:p>
    <w:p w:rsidR="008E6680" w:rsidRDefault="008E6680" w:rsidP="008E6680">
      <w:pPr>
        <w:pStyle w:val="af2"/>
        <w:shd w:val="clear" w:color="auto" w:fill="FFFFFF"/>
        <w:spacing w:before="0" w:beforeAutospacing="0" w:after="0" w:afterAutospacing="0"/>
        <w:ind w:left="-426" w:firstLine="426"/>
        <w:jc w:val="both"/>
        <w:rPr>
          <w:sz w:val="28"/>
          <w:szCs w:val="28"/>
        </w:rPr>
      </w:pPr>
      <w:r>
        <w:rPr>
          <w:sz w:val="28"/>
          <w:szCs w:val="28"/>
        </w:rPr>
        <w:t>Оплата за уличное освещение - 246,5 т.р.;</w:t>
      </w:r>
    </w:p>
    <w:p w:rsidR="008E6680" w:rsidRDefault="008E6680" w:rsidP="008E6680">
      <w:pPr>
        <w:pStyle w:val="af2"/>
        <w:shd w:val="clear" w:color="auto" w:fill="FFFFFF"/>
        <w:spacing w:before="0" w:beforeAutospacing="0" w:after="0" w:afterAutospacing="0"/>
        <w:ind w:left="-426" w:firstLine="426"/>
        <w:jc w:val="both"/>
        <w:rPr>
          <w:sz w:val="28"/>
          <w:szCs w:val="28"/>
        </w:rPr>
      </w:pPr>
      <w:r>
        <w:rPr>
          <w:sz w:val="28"/>
          <w:szCs w:val="28"/>
        </w:rPr>
        <w:t>Замена светильников – 14863,07р.</w:t>
      </w:r>
    </w:p>
    <w:p w:rsidR="008E6680" w:rsidRDefault="008E6680" w:rsidP="008E6680">
      <w:pPr>
        <w:pStyle w:val="af2"/>
        <w:shd w:val="clear" w:color="auto" w:fill="FFFFFF"/>
        <w:spacing w:before="0" w:beforeAutospacing="0" w:after="0" w:afterAutospacing="0"/>
        <w:ind w:left="-426" w:firstLine="426"/>
        <w:jc w:val="both"/>
        <w:rPr>
          <w:sz w:val="28"/>
          <w:szCs w:val="28"/>
        </w:rPr>
      </w:pPr>
      <w:r>
        <w:rPr>
          <w:sz w:val="28"/>
          <w:szCs w:val="28"/>
        </w:rPr>
        <w:t>Установка системы видеонаблюдения на детской площадки – 159,8 руб.</w:t>
      </w:r>
    </w:p>
    <w:p w:rsidR="008E6680" w:rsidRDefault="008E6680" w:rsidP="008E6680">
      <w:pPr>
        <w:pStyle w:val="af2"/>
        <w:shd w:val="clear" w:color="auto" w:fill="FFFFFF"/>
        <w:spacing w:before="0" w:beforeAutospacing="0" w:after="0" w:afterAutospacing="0"/>
        <w:ind w:left="-426" w:firstLine="426"/>
        <w:jc w:val="both"/>
        <w:rPr>
          <w:sz w:val="28"/>
          <w:szCs w:val="28"/>
        </w:rPr>
      </w:pPr>
      <w:r>
        <w:rPr>
          <w:sz w:val="28"/>
          <w:szCs w:val="28"/>
        </w:rPr>
        <w:t>Приобретение материалов (перчатки, мусорные пакеты и т.д.)– 7,4т.р.</w:t>
      </w:r>
    </w:p>
    <w:p w:rsidR="008E6680" w:rsidRDefault="008E6680" w:rsidP="008E6680">
      <w:pPr>
        <w:pStyle w:val="af2"/>
        <w:shd w:val="clear" w:color="auto" w:fill="FFFFFF"/>
        <w:spacing w:before="0" w:beforeAutospacing="0" w:after="0" w:afterAutospacing="0"/>
        <w:ind w:left="-426" w:firstLine="426"/>
        <w:jc w:val="both"/>
        <w:rPr>
          <w:sz w:val="28"/>
          <w:szCs w:val="28"/>
        </w:rPr>
      </w:pPr>
      <w:r>
        <w:rPr>
          <w:sz w:val="28"/>
          <w:szCs w:val="28"/>
        </w:rPr>
        <w:t>Содержание мест общего пользования (уборка улиц) – 401013 р.20коп.</w:t>
      </w:r>
    </w:p>
    <w:p w:rsidR="008E6680" w:rsidRDefault="008E6680" w:rsidP="008E6680">
      <w:pPr>
        <w:pStyle w:val="af2"/>
        <w:shd w:val="clear" w:color="auto" w:fill="FFFFFF"/>
        <w:spacing w:before="0" w:beforeAutospacing="0" w:after="0" w:afterAutospacing="0"/>
        <w:ind w:left="-426" w:firstLine="426"/>
        <w:jc w:val="both"/>
        <w:rPr>
          <w:sz w:val="28"/>
          <w:szCs w:val="28"/>
        </w:rPr>
      </w:pPr>
      <w:r>
        <w:rPr>
          <w:sz w:val="28"/>
          <w:szCs w:val="28"/>
        </w:rPr>
        <w:t>Содержание цветников – 111,3 т.р</w:t>
      </w:r>
    </w:p>
    <w:p w:rsidR="008E6680" w:rsidRDefault="008E6680" w:rsidP="008E6680">
      <w:pPr>
        <w:pStyle w:val="af2"/>
        <w:shd w:val="clear" w:color="auto" w:fill="FFFFFF"/>
        <w:spacing w:before="0" w:beforeAutospacing="0" w:after="0" w:afterAutospacing="0"/>
        <w:ind w:left="-426" w:firstLine="426"/>
        <w:jc w:val="both"/>
        <w:rPr>
          <w:sz w:val="28"/>
          <w:szCs w:val="28"/>
        </w:rPr>
      </w:pPr>
      <w:r>
        <w:rPr>
          <w:sz w:val="28"/>
          <w:szCs w:val="28"/>
        </w:rPr>
        <w:t>Содержание кладбища – 179,5т.р.</w:t>
      </w:r>
    </w:p>
    <w:p w:rsidR="008E6680" w:rsidRDefault="008E6680" w:rsidP="008E6680">
      <w:pPr>
        <w:pStyle w:val="af2"/>
        <w:shd w:val="clear" w:color="auto" w:fill="FFFFFF"/>
        <w:spacing w:before="0" w:beforeAutospacing="0" w:after="0" w:afterAutospacing="0"/>
        <w:ind w:left="-426" w:firstLine="426"/>
        <w:jc w:val="both"/>
        <w:rPr>
          <w:sz w:val="28"/>
          <w:szCs w:val="28"/>
        </w:rPr>
      </w:pPr>
      <w:r>
        <w:rPr>
          <w:sz w:val="28"/>
          <w:szCs w:val="28"/>
        </w:rPr>
        <w:t>Захоронение безродных граждан – 142,2 т.р.</w:t>
      </w:r>
    </w:p>
    <w:p w:rsidR="008E6680" w:rsidRDefault="008E6680" w:rsidP="008E6680">
      <w:pPr>
        <w:pStyle w:val="af2"/>
        <w:shd w:val="clear" w:color="auto" w:fill="FFFFFF"/>
        <w:spacing w:before="0" w:beforeAutospacing="0" w:after="0" w:afterAutospacing="0"/>
        <w:ind w:left="-426" w:firstLine="426"/>
        <w:jc w:val="both"/>
        <w:rPr>
          <w:sz w:val="28"/>
          <w:szCs w:val="28"/>
        </w:rPr>
      </w:pPr>
      <w:r>
        <w:rPr>
          <w:sz w:val="28"/>
          <w:szCs w:val="28"/>
        </w:rPr>
        <w:t>Установка площадок ТБО – 175 т.р.</w:t>
      </w:r>
    </w:p>
    <w:p w:rsidR="008E6680" w:rsidRDefault="008E6680" w:rsidP="008E6680">
      <w:pPr>
        <w:pStyle w:val="af2"/>
        <w:shd w:val="clear" w:color="auto" w:fill="FFFFFF"/>
        <w:spacing w:before="0" w:beforeAutospacing="0" w:after="0" w:afterAutospacing="0"/>
        <w:ind w:left="-426" w:firstLine="426"/>
        <w:jc w:val="both"/>
        <w:rPr>
          <w:sz w:val="28"/>
          <w:szCs w:val="28"/>
        </w:rPr>
      </w:pPr>
      <w:r>
        <w:rPr>
          <w:sz w:val="28"/>
          <w:szCs w:val="28"/>
        </w:rPr>
        <w:t xml:space="preserve">В том числе для исполнения мероприятий по народным инициативам по программе «Благоустройство» израсходовано на приобретение светодиодных светильников 117126 рублей и 36195 рублей 60 коп. на установку освещения на детскую площадку КВЖЗ. </w:t>
      </w:r>
    </w:p>
    <w:p w:rsidR="008E6680" w:rsidRDefault="008E6680" w:rsidP="008E6680">
      <w:pPr>
        <w:pStyle w:val="af2"/>
        <w:shd w:val="clear" w:color="auto" w:fill="FFFFFF"/>
        <w:spacing w:before="0" w:beforeAutospacing="0" w:after="0" w:afterAutospacing="0"/>
        <w:ind w:left="-426" w:firstLine="426"/>
        <w:jc w:val="both"/>
        <w:rPr>
          <w:sz w:val="28"/>
          <w:szCs w:val="28"/>
        </w:rPr>
      </w:pPr>
      <w:r>
        <w:rPr>
          <w:sz w:val="28"/>
          <w:szCs w:val="28"/>
        </w:rPr>
        <w:t xml:space="preserve">Согласно муниципальной программы </w:t>
      </w:r>
      <w:r w:rsidRPr="00CF3BC7">
        <w:rPr>
          <w:sz w:val="28"/>
          <w:szCs w:val="28"/>
        </w:rPr>
        <w:t>«Комплексное развитие систем транспортной инфраструктуры и дорожного хозяйства на территории Мамаканского муницип</w:t>
      </w:r>
      <w:r>
        <w:rPr>
          <w:sz w:val="28"/>
          <w:szCs w:val="28"/>
        </w:rPr>
        <w:t>ального образования на 2020-2024</w:t>
      </w:r>
      <w:r w:rsidRPr="00CF3BC7">
        <w:rPr>
          <w:sz w:val="28"/>
          <w:szCs w:val="28"/>
        </w:rPr>
        <w:t xml:space="preserve"> годы»</w:t>
      </w:r>
      <w:r>
        <w:rPr>
          <w:sz w:val="28"/>
          <w:szCs w:val="28"/>
        </w:rPr>
        <w:t xml:space="preserve"> на 2022 год на мероприятия по содержанию дорог поселка заложены денежные средства в размере 13 933 073 рубля 05 коп. Из них районных средств 12 262 807 руб. 05 коп. На сегодняшний день расходы на исполнение плановых мероприятий составили 12 703 364 рубля 60 копеек. Остаток лимитов 2022 года составило 620982 рубля 79 копеек. Проведены такие мероприятия как:</w:t>
      </w:r>
    </w:p>
    <w:p w:rsidR="008E6680" w:rsidRDefault="008E6680" w:rsidP="008E6680">
      <w:pPr>
        <w:pStyle w:val="af2"/>
        <w:shd w:val="clear" w:color="auto" w:fill="FFFFFF"/>
        <w:spacing w:before="0" w:beforeAutospacing="0" w:after="0" w:afterAutospacing="0"/>
        <w:ind w:left="-426" w:firstLine="426"/>
        <w:jc w:val="both"/>
        <w:rPr>
          <w:sz w:val="28"/>
          <w:szCs w:val="28"/>
        </w:rPr>
      </w:pPr>
      <w:r>
        <w:rPr>
          <w:sz w:val="28"/>
          <w:szCs w:val="28"/>
        </w:rPr>
        <w:t>Оплата за ремонт ул. Ленина - 12 109 686 руб. 19 копеек;</w:t>
      </w:r>
    </w:p>
    <w:p w:rsidR="008E6680" w:rsidRDefault="008E6680" w:rsidP="008E6680">
      <w:pPr>
        <w:pStyle w:val="af2"/>
        <w:shd w:val="clear" w:color="auto" w:fill="FFFFFF"/>
        <w:spacing w:before="0" w:beforeAutospacing="0" w:after="0" w:afterAutospacing="0"/>
        <w:ind w:left="-426" w:firstLine="426"/>
        <w:jc w:val="both"/>
        <w:rPr>
          <w:sz w:val="28"/>
          <w:szCs w:val="28"/>
        </w:rPr>
      </w:pPr>
      <w:r>
        <w:rPr>
          <w:sz w:val="28"/>
          <w:szCs w:val="28"/>
        </w:rPr>
        <w:t>Разработка сметной документации – 156643,12 рублей</w:t>
      </w:r>
    </w:p>
    <w:p w:rsidR="008E6680" w:rsidRDefault="008E6680" w:rsidP="008E6680">
      <w:pPr>
        <w:pStyle w:val="af2"/>
        <w:shd w:val="clear" w:color="auto" w:fill="FFFFFF"/>
        <w:spacing w:before="0" w:beforeAutospacing="0" w:after="0" w:afterAutospacing="0"/>
        <w:ind w:left="-426" w:firstLine="426"/>
        <w:jc w:val="both"/>
        <w:rPr>
          <w:sz w:val="28"/>
          <w:szCs w:val="28"/>
        </w:rPr>
      </w:pPr>
      <w:r>
        <w:rPr>
          <w:sz w:val="28"/>
          <w:szCs w:val="28"/>
        </w:rPr>
        <w:t>Чистка дренажей в весенний период – 52484,53р.</w:t>
      </w:r>
    </w:p>
    <w:p w:rsidR="008E6680" w:rsidRDefault="008E6680" w:rsidP="008E6680">
      <w:pPr>
        <w:pStyle w:val="af2"/>
        <w:shd w:val="clear" w:color="auto" w:fill="FFFFFF"/>
        <w:spacing w:before="0" w:beforeAutospacing="0" w:after="0" w:afterAutospacing="0"/>
        <w:ind w:left="-426" w:firstLine="426"/>
        <w:jc w:val="both"/>
        <w:rPr>
          <w:sz w:val="28"/>
          <w:szCs w:val="28"/>
        </w:rPr>
      </w:pPr>
      <w:r>
        <w:rPr>
          <w:sz w:val="28"/>
          <w:szCs w:val="28"/>
        </w:rPr>
        <w:t>Грейдирование дорожного полотна– 36691,60 р.</w:t>
      </w:r>
    </w:p>
    <w:p w:rsidR="008E6680" w:rsidRDefault="008E6680" w:rsidP="008E6680">
      <w:pPr>
        <w:pStyle w:val="af2"/>
        <w:shd w:val="clear" w:color="auto" w:fill="FFFFFF"/>
        <w:spacing w:before="0" w:beforeAutospacing="0" w:after="0" w:afterAutospacing="0"/>
        <w:ind w:left="-426" w:firstLine="426"/>
        <w:jc w:val="both"/>
        <w:rPr>
          <w:sz w:val="28"/>
          <w:szCs w:val="28"/>
        </w:rPr>
      </w:pPr>
      <w:r>
        <w:rPr>
          <w:sz w:val="28"/>
          <w:szCs w:val="28"/>
        </w:rPr>
        <w:t>Устройство автобусной остановки – 5121,43р.</w:t>
      </w:r>
    </w:p>
    <w:p w:rsidR="001D1B23" w:rsidRDefault="008E6680" w:rsidP="00CF092A">
      <w:pPr>
        <w:pStyle w:val="af2"/>
        <w:shd w:val="clear" w:color="auto" w:fill="FFFFFF"/>
        <w:spacing w:before="0" w:beforeAutospacing="0" w:after="0" w:afterAutospacing="0"/>
        <w:ind w:left="-426" w:firstLine="426"/>
        <w:jc w:val="both"/>
      </w:pPr>
      <w:r>
        <w:rPr>
          <w:sz w:val="28"/>
          <w:szCs w:val="28"/>
        </w:rPr>
        <w:t>В том числе для исполнения мероприятий по народным инициативам по программе «Дорожное хозяйство» израсходовано 250944 рубля 57 коп.</w:t>
      </w:r>
      <w:bookmarkStart w:id="0" w:name="_GoBack"/>
      <w:bookmarkEnd w:id="0"/>
    </w:p>
    <w:sectPr w:rsidR="001D1B23" w:rsidSect="00A6765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6CA" w:rsidRDefault="00C066CA" w:rsidP="002440CC">
      <w:r>
        <w:separator/>
      </w:r>
    </w:p>
  </w:endnote>
  <w:endnote w:type="continuationSeparator" w:id="0">
    <w:p w:rsidR="00C066CA" w:rsidRDefault="00C066CA" w:rsidP="0024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6CA" w:rsidRDefault="00C066CA" w:rsidP="002440CC">
      <w:r>
        <w:separator/>
      </w:r>
    </w:p>
  </w:footnote>
  <w:footnote w:type="continuationSeparator" w:id="0">
    <w:p w:rsidR="00C066CA" w:rsidRDefault="00C066CA" w:rsidP="00244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4A18"/>
    <w:multiLevelType w:val="hybridMultilevel"/>
    <w:tmpl w:val="E4345872"/>
    <w:lvl w:ilvl="0" w:tplc="FD241B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7823F40"/>
    <w:multiLevelType w:val="multilevel"/>
    <w:tmpl w:val="FAA6438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052D0D"/>
    <w:multiLevelType w:val="hybridMultilevel"/>
    <w:tmpl w:val="00CA8F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C47BB"/>
    <w:multiLevelType w:val="multilevel"/>
    <w:tmpl w:val="1E3AF1CE"/>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0F46CA1"/>
    <w:multiLevelType w:val="hybridMultilevel"/>
    <w:tmpl w:val="96EE92EE"/>
    <w:lvl w:ilvl="0" w:tplc="24EA7DE8">
      <w:start w:val="1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E302B98"/>
    <w:multiLevelType w:val="multilevel"/>
    <w:tmpl w:val="E5325076"/>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
    <w:nsid w:val="389E4487"/>
    <w:multiLevelType w:val="hybridMultilevel"/>
    <w:tmpl w:val="403C9930"/>
    <w:lvl w:ilvl="0" w:tplc="84288F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56A34CB"/>
    <w:multiLevelType w:val="hybridMultilevel"/>
    <w:tmpl w:val="4414166E"/>
    <w:lvl w:ilvl="0" w:tplc="C9F66424">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E14110B"/>
    <w:multiLevelType w:val="hybridMultilevel"/>
    <w:tmpl w:val="20F6D8D6"/>
    <w:lvl w:ilvl="0" w:tplc="AC34B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ED6C29"/>
    <w:multiLevelType w:val="multilevel"/>
    <w:tmpl w:val="6DCEFC50"/>
    <w:lvl w:ilvl="0">
      <w:start w:val="1"/>
      <w:numFmt w:val="decimal"/>
      <w:lvlText w:val="%1."/>
      <w:lvlJc w:val="left"/>
      <w:pPr>
        <w:ind w:left="840" w:hanging="360"/>
      </w:pPr>
      <w:rPr>
        <w:rFonts w:hint="default"/>
      </w:rPr>
    </w:lvl>
    <w:lvl w:ilvl="1">
      <w:start w:val="1"/>
      <w:numFmt w:val="decimal"/>
      <w:isLgl/>
      <w:lvlText w:val="%1.%2."/>
      <w:lvlJc w:val="left"/>
      <w:pPr>
        <w:ind w:left="90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0">
    <w:nsid w:val="6367418F"/>
    <w:multiLevelType w:val="hybridMultilevel"/>
    <w:tmpl w:val="E8A24D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C651F4F"/>
    <w:multiLevelType w:val="multilevel"/>
    <w:tmpl w:val="6D364834"/>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75797FE2"/>
    <w:multiLevelType w:val="multilevel"/>
    <w:tmpl w:val="5FFEF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2D6B7E"/>
    <w:multiLevelType w:val="multilevel"/>
    <w:tmpl w:val="2E889EA4"/>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5"/>
  </w:num>
  <w:num w:numId="3">
    <w:abstractNumId w:val="7"/>
  </w:num>
  <w:num w:numId="4">
    <w:abstractNumId w:val="8"/>
  </w:num>
  <w:num w:numId="5">
    <w:abstractNumId w:val="11"/>
  </w:num>
  <w:num w:numId="6">
    <w:abstractNumId w:val="6"/>
  </w:num>
  <w:num w:numId="7">
    <w:abstractNumId w:val="3"/>
  </w:num>
  <w:num w:numId="8">
    <w:abstractNumId w:val="13"/>
  </w:num>
  <w:num w:numId="9">
    <w:abstractNumId w:val="10"/>
  </w:num>
  <w:num w:numId="10">
    <w:abstractNumId w:val="4"/>
  </w:num>
  <w:num w:numId="11">
    <w:abstractNumId w:val="2"/>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23047"/>
    <w:rsid w:val="00003DFB"/>
    <w:rsid w:val="0001484B"/>
    <w:rsid w:val="0001744B"/>
    <w:rsid w:val="000353CE"/>
    <w:rsid w:val="0006308B"/>
    <w:rsid w:val="00075E3F"/>
    <w:rsid w:val="00076DC6"/>
    <w:rsid w:val="00080EBC"/>
    <w:rsid w:val="000A60EC"/>
    <w:rsid w:val="000C4A97"/>
    <w:rsid w:val="000D217F"/>
    <w:rsid w:val="000E3A2C"/>
    <w:rsid w:val="000F0330"/>
    <w:rsid w:val="000F32DE"/>
    <w:rsid w:val="00117E04"/>
    <w:rsid w:val="00130220"/>
    <w:rsid w:val="00135788"/>
    <w:rsid w:val="0014709F"/>
    <w:rsid w:val="0014721D"/>
    <w:rsid w:val="001517FA"/>
    <w:rsid w:val="001634DC"/>
    <w:rsid w:val="00195C76"/>
    <w:rsid w:val="001D1B23"/>
    <w:rsid w:val="001D3F84"/>
    <w:rsid w:val="001E48EE"/>
    <w:rsid w:val="001E7876"/>
    <w:rsid w:val="002129DB"/>
    <w:rsid w:val="00215A46"/>
    <w:rsid w:val="0022071C"/>
    <w:rsid w:val="002231A8"/>
    <w:rsid w:val="002440CC"/>
    <w:rsid w:val="00257872"/>
    <w:rsid w:val="0027309D"/>
    <w:rsid w:val="00282D22"/>
    <w:rsid w:val="00292AF0"/>
    <w:rsid w:val="00296843"/>
    <w:rsid w:val="002F7E68"/>
    <w:rsid w:val="00301574"/>
    <w:rsid w:val="003045D3"/>
    <w:rsid w:val="00314020"/>
    <w:rsid w:val="0032324F"/>
    <w:rsid w:val="003252CF"/>
    <w:rsid w:val="00335163"/>
    <w:rsid w:val="00335176"/>
    <w:rsid w:val="00341D7E"/>
    <w:rsid w:val="003937CD"/>
    <w:rsid w:val="003A0C7C"/>
    <w:rsid w:val="003A5D4D"/>
    <w:rsid w:val="003A6F4D"/>
    <w:rsid w:val="003D1D18"/>
    <w:rsid w:val="003E7619"/>
    <w:rsid w:val="003F65F3"/>
    <w:rsid w:val="00410051"/>
    <w:rsid w:val="004100E8"/>
    <w:rsid w:val="00410AC5"/>
    <w:rsid w:val="00441F44"/>
    <w:rsid w:val="00472E2A"/>
    <w:rsid w:val="00497DD4"/>
    <w:rsid w:val="004A07FD"/>
    <w:rsid w:val="004A73C3"/>
    <w:rsid w:val="004B60D4"/>
    <w:rsid w:val="004B671A"/>
    <w:rsid w:val="004C3F26"/>
    <w:rsid w:val="004D5920"/>
    <w:rsid w:val="004F2A16"/>
    <w:rsid w:val="004F7D3A"/>
    <w:rsid w:val="005002D2"/>
    <w:rsid w:val="0052063E"/>
    <w:rsid w:val="00533EEE"/>
    <w:rsid w:val="00540444"/>
    <w:rsid w:val="00556E0E"/>
    <w:rsid w:val="00570F67"/>
    <w:rsid w:val="005B304C"/>
    <w:rsid w:val="005B6ABC"/>
    <w:rsid w:val="005E2602"/>
    <w:rsid w:val="005E39C1"/>
    <w:rsid w:val="005E74AD"/>
    <w:rsid w:val="00605BC5"/>
    <w:rsid w:val="00620290"/>
    <w:rsid w:val="00623047"/>
    <w:rsid w:val="006276D5"/>
    <w:rsid w:val="00637C29"/>
    <w:rsid w:val="00685225"/>
    <w:rsid w:val="00687CD3"/>
    <w:rsid w:val="006A01F6"/>
    <w:rsid w:val="006A30A5"/>
    <w:rsid w:val="006A7DAB"/>
    <w:rsid w:val="006B30B2"/>
    <w:rsid w:val="006E72BA"/>
    <w:rsid w:val="0070182C"/>
    <w:rsid w:val="00706A1D"/>
    <w:rsid w:val="00715D0B"/>
    <w:rsid w:val="007172C8"/>
    <w:rsid w:val="00721DDA"/>
    <w:rsid w:val="00743183"/>
    <w:rsid w:val="007659F2"/>
    <w:rsid w:val="00774CAC"/>
    <w:rsid w:val="0078011D"/>
    <w:rsid w:val="007A4EA3"/>
    <w:rsid w:val="007A7C8D"/>
    <w:rsid w:val="007C0324"/>
    <w:rsid w:val="007D40D5"/>
    <w:rsid w:val="007D7F2F"/>
    <w:rsid w:val="007F02FE"/>
    <w:rsid w:val="007F1824"/>
    <w:rsid w:val="007F203A"/>
    <w:rsid w:val="008062AD"/>
    <w:rsid w:val="00810877"/>
    <w:rsid w:val="00814C5A"/>
    <w:rsid w:val="0083244B"/>
    <w:rsid w:val="00841A6B"/>
    <w:rsid w:val="0084309E"/>
    <w:rsid w:val="00854E7E"/>
    <w:rsid w:val="00854F3A"/>
    <w:rsid w:val="00862E4A"/>
    <w:rsid w:val="00891B78"/>
    <w:rsid w:val="008C1046"/>
    <w:rsid w:val="008E165A"/>
    <w:rsid w:val="008E1B07"/>
    <w:rsid w:val="008E6680"/>
    <w:rsid w:val="00901B4B"/>
    <w:rsid w:val="00911CBE"/>
    <w:rsid w:val="0093310C"/>
    <w:rsid w:val="00935906"/>
    <w:rsid w:val="00942E33"/>
    <w:rsid w:val="009529A0"/>
    <w:rsid w:val="009960A4"/>
    <w:rsid w:val="009D6D49"/>
    <w:rsid w:val="00A0168C"/>
    <w:rsid w:val="00A07765"/>
    <w:rsid w:val="00A118EA"/>
    <w:rsid w:val="00A15EDB"/>
    <w:rsid w:val="00A64127"/>
    <w:rsid w:val="00A6765E"/>
    <w:rsid w:val="00AC7051"/>
    <w:rsid w:val="00AD30CC"/>
    <w:rsid w:val="00AF08A2"/>
    <w:rsid w:val="00B07006"/>
    <w:rsid w:val="00B07DBC"/>
    <w:rsid w:val="00B13B56"/>
    <w:rsid w:val="00B14888"/>
    <w:rsid w:val="00B23F33"/>
    <w:rsid w:val="00B32D87"/>
    <w:rsid w:val="00B83987"/>
    <w:rsid w:val="00BB5B09"/>
    <w:rsid w:val="00BE2A32"/>
    <w:rsid w:val="00BE3DB6"/>
    <w:rsid w:val="00BE5C68"/>
    <w:rsid w:val="00C01CBC"/>
    <w:rsid w:val="00C066CA"/>
    <w:rsid w:val="00C46E14"/>
    <w:rsid w:val="00C47942"/>
    <w:rsid w:val="00C64426"/>
    <w:rsid w:val="00C65118"/>
    <w:rsid w:val="00C664AD"/>
    <w:rsid w:val="00C7375C"/>
    <w:rsid w:val="00C74898"/>
    <w:rsid w:val="00C95831"/>
    <w:rsid w:val="00C97C8C"/>
    <w:rsid w:val="00CA2A96"/>
    <w:rsid w:val="00CB55E3"/>
    <w:rsid w:val="00CE1D70"/>
    <w:rsid w:val="00CF092A"/>
    <w:rsid w:val="00D02120"/>
    <w:rsid w:val="00D04A07"/>
    <w:rsid w:val="00D04E54"/>
    <w:rsid w:val="00D15403"/>
    <w:rsid w:val="00D47337"/>
    <w:rsid w:val="00D80C00"/>
    <w:rsid w:val="00D81037"/>
    <w:rsid w:val="00D86D4E"/>
    <w:rsid w:val="00D87FA5"/>
    <w:rsid w:val="00DA0FD0"/>
    <w:rsid w:val="00DA71B2"/>
    <w:rsid w:val="00DB200F"/>
    <w:rsid w:val="00DC0BBA"/>
    <w:rsid w:val="00DC3C19"/>
    <w:rsid w:val="00DD5813"/>
    <w:rsid w:val="00E10DAC"/>
    <w:rsid w:val="00E40871"/>
    <w:rsid w:val="00E4102D"/>
    <w:rsid w:val="00E65B6E"/>
    <w:rsid w:val="00E7147E"/>
    <w:rsid w:val="00E76FDA"/>
    <w:rsid w:val="00E80BE7"/>
    <w:rsid w:val="00E86295"/>
    <w:rsid w:val="00EA3FD2"/>
    <w:rsid w:val="00EB27FE"/>
    <w:rsid w:val="00ED105F"/>
    <w:rsid w:val="00ED1542"/>
    <w:rsid w:val="00ED51B3"/>
    <w:rsid w:val="00ED6C63"/>
    <w:rsid w:val="00F17660"/>
    <w:rsid w:val="00F269A5"/>
    <w:rsid w:val="00F308FD"/>
    <w:rsid w:val="00F31FE9"/>
    <w:rsid w:val="00F46E07"/>
    <w:rsid w:val="00F621E6"/>
    <w:rsid w:val="00F64548"/>
    <w:rsid w:val="00F85E56"/>
    <w:rsid w:val="00F90E9F"/>
    <w:rsid w:val="00F9519B"/>
    <w:rsid w:val="00F97A97"/>
    <w:rsid w:val="00FA6B78"/>
    <w:rsid w:val="00FB235C"/>
    <w:rsid w:val="00FD7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10004-0F99-4E3B-86AD-D0FB24C0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04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02120"/>
    <w:pPr>
      <w:spacing w:before="100" w:beforeAutospacing="1" w:after="100" w:afterAutospacing="1"/>
      <w:outlineLvl w:val="0"/>
    </w:pPr>
    <w:rPr>
      <w:b/>
      <w:bCs/>
      <w:kern w:val="36"/>
      <w:sz w:val="48"/>
      <w:szCs w:val="48"/>
    </w:rPr>
  </w:style>
  <w:style w:type="paragraph" w:styleId="2">
    <w:name w:val="heading 2"/>
    <w:basedOn w:val="a"/>
    <w:link w:val="20"/>
    <w:uiPriority w:val="9"/>
    <w:qFormat/>
    <w:rsid w:val="00D0212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12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02120"/>
    <w:rPr>
      <w:rFonts w:ascii="Times New Roman" w:eastAsia="Times New Roman" w:hAnsi="Times New Roman" w:cs="Times New Roman"/>
      <w:b/>
      <w:bCs/>
      <w:sz w:val="36"/>
      <w:szCs w:val="36"/>
      <w:lang w:eastAsia="ru-RU"/>
    </w:rPr>
  </w:style>
  <w:style w:type="paragraph" w:customStyle="1" w:styleId="4">
    <w:name w:val="Знак4"/>
    <w:basedOn w:val="a"/>
    <w:rsid w:val="00623047"/>
    <w:pPr>
      <w:widowControl w:val="0"/>
      <w:adjustRightInd w:val="0"/>
      <w:spacing w:after="160" w:line="240" w:lineRule="exact"/>
      <w:jc w:val="right"/>
    </w:pPr>
    <w:rPr>
      <w:sz w:val="20"/>
      <w:szCs w:val="20"/>
      <w:lang w:val="en-GB" w:eastAsia="en-US"/>
    </w:rPr>
  </w:style>
  <w:style w:type="paragraph" w:styleId="a3">
    <w:name w:val="List Paragraph"/>
    <w:basedOn w:val="a"/>
    <w:uiPriority w:val="34"/>
    <w:qFormat/>
    <w:rsid w:val="0027309D"/>
    <w:pPr>
      <w:ind w:left="720"/>
      <w:contextualSpacing/>
    </w:pPr>
  </w:style>
  <w:style w:type="character" w:styleId="a4">
    <w:name w:val="Hyperlink"/>
    <w:basedOn w:val="a0"/>
    <w:uiPriority w:val="99"/>
    <w:unhideWhenUsed/>
    <w:rsid w:val="00841A6B"/>
    <w:rPr>
      <w:color w:val="0000FF" w:themeColor="hyperlink"/>
      <w:u w:val="single"/>
    </w:rPr>
  </w:style>
  <w:style w:type="paragraph" w:styleId="a5">
    <w:name w:val="No Spacing"/>
    <w:link w:val="a6"/>
    <w:uiPriority w:val="1"/>
    <w:qFormat/>
    <w:rsid w:val="002440CC"/>
    <w:pPr>
      <w:spacing w:after="0" w:line="240" w:lineRule="auto"/>
    </w:pPr>
  </w:style>
  <w:style w:type="paragraph" w:styleId="a7">
    <w:name w:val="header"/>
    <w:basedOn w:val="a"/>
    <w:link w:val="a8"/>
    <w:uiPriority w:val="99"/>
    <w:unhideWhenUsed/>
    <w:rsid w:val="002440CC"/>
    <w:pPr>
      <w:tabs>
        <w:tab w:val="center" w:pos="4677"/>
        <w:tab w:val="right" w:pos="9355"/>
      </w:tabs>
    </w:pPr>
  </w:style>
  <w:style w:type="character" w:customStyle="1" w:styleId="a8">
    <w:name w:val="Верхний колонтитул Знак"/>
    <w:basedOn w:val="a0"/>
    <w:link w:val="a7"/>
    <w:uiPriority w:val="99"/>
    <w:rsid w:val="002440C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440CC"/>
    <w:pPr>
      <w:tabs>
        <w:tab w:val="center" w:pos="4677"/>
        <w:tab w:val="right" w:pos="9355"/>
      </w:tabs>
    </w:pPr>
  </w:style>
  <w:style w:type="character" w:customStyle="1" w:styleId="aa">
    <w:name w:val="Нижний колонтитул Знак"/>
    <w:basedOn w:val="a0"/>
    <w:link w:val="a9"/>
    <w:uiPriority w:val="99"/>
    <w:rsid w:val="002440CC"/>
    <w:rPr>
      <w:rFonts w:ascii="Times New Roman" w:eastAsia="Times New Roman" w:hAnsi="Times New Roman" w:cs="Times New Roman"/>
      <w:sz w:val="24"/>
      <w:szCs w:val="24"/>
      <w:lang w:eastAsia="ru-RU"/>
    </w:rPr>
  </w:style>
  <w:style w:type="paragraph" w:styleId="ab">
    <w:name w:val="Body Text"/>
    <w:basedOn w:val="a"/>
    <w:link w:val="ac"/>
    <w:rsid w:val="00854F3A"/>
    <w:pPr>
      <w:widowControl w:val="0"/>
      <w:shd w:val="clear" w:color="auto" w:fill="FFFFFF"/>
      <w:spacing w:after="100"/>
      <w:jc w:val="both"/>
    </w:pPr>
    <w:rPr>
      <w:color w:val="000000"/>
      <w:sz w:val="28"/>
      <w:szCs w:val="20"/>
    </w:rPr>
  </w:style>
  <w:style w:type="character" w:customStyle="1" w:styleId="ac">
    <w:name w:val="Основной текст Знак"/>
    <w:basedOn w:val="a0"/>
    <w:link w:val="ab"/>
    <w:rsid w:val="00854F3A"/>
    <w:rPr>
      <w:rFonts w:ascii="Times New Roman" w:eastAsia="Times New Roman" w:hAnsi="Times New Roman" w:cs="Times New Roman"/>
      <w:color w:val="000000"/>
      <w:sz w:val="28"/>
      <w:szCs w:val="20"/>
      <w:shd w:val="clear" w:color="auto" w:fill="FFFFFF"/>
      <w:lang w:eastAsia="ru-RU"/>
    </w:rPr>
  </w:style>
  <w:style w:type="paragraph" w:styleId="3">
    <w:name w:val="Body Text Indent 3"/>
    <w:basedOn w:val="a"/>
    <w:link w:val="30"/>
    <w:rsid w:val="00854F3A"/>
    <w:pPr>
      <w:widowControl w:val="0"/>
      <w:autoSpaceDE w:val="0"/>
      <w:autoSpaceDN w:val="0"/>
      <w:adjustRightInd w:val="0"/>
      <w:ind w:firstLine="485"/>
      <w:jc w:val="both"/>
    </w:pPr>
    <w:rPr>
      <w:color w:val="000000"/>
      <w:sz w:val="28"/>
      <w:szCs w:val="28"/>
    </w:rPr>
  </w:style>
  <w:style w:type="character" w:customStyle="1" w:styleId="30">
    <w:name w:val="Основной текст с отступом 3 Знак"/>
    <w:basedOn w:val="a0"/>
    <w:link w:val="3"/>
    <w:rsid w:val="00854F3A"/>
    <w:rPr>
      <w:rFonts w:ascii="Times New Roman" w:eastAsia="Times New Roman" w:hAnsi="Times New Roman" w:cs="Times New Roman"/>
      <w:color w:val="000000"/>
      <w:sz w:val="28"/>
      <w:szCs w:val="28"/>
      <w:lang w:eastAsia="ru-RU"/>
    </w:rPr>
  </w:style>
  <w:style w:type="table" w:styleId="ad">
    <w:name w:val="Table Grid"/>
    <w:basedOn w:val="a1"/>
    <w:uiPriority w:val="59"/>
    <w:rsid w:val="00FD7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
    <w:name w:val="z-Начало формы Знак"/>
    <w:basedOn w:val="a0"/>
    <w:link w:val="z-0"/>
    <w:uiPriority w:val="99"/>
    <w:semiHidden/>
    <w:rsid w:val="00D02120"/>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D02120"/>
    <w:pPr>
      <w:pBdr>
        <w:bottom w:val="single" w:sz="6" w:space="1" w:color="auto"/>
      </w:pBdr>
      <w:jc w:val="center"/>
    </w:pPr>
    <w:rPr>
      <w:rFonts w:ascii="Arial" w:hAnsi="Arial" w:cs="Arial"/>
      <w:vanish/>
      <w:sz w:val="16"/>
      <w:szCs w:val="16"/>
    </w:rPr>
  </w:style>
  <w:style w:type="character" w:customStyle="1" w:styleId="z-1">
    <w:name w:val="z-Конец формы Знак"/>
    <w:basedOn w:val="a0"/>
    <w:link w:val="z-2"/>
    <w:uiPriority w:val="99"/>
    <w:semiHidden/>
    <w:rsid w:val="00D02120"/>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D02120"/>
    <w:pPr>
      <w:pBdr>
        <w:top w:val="single" w:sz="6" w:space="1" w:color="auto"/>
      </w:pBdr>
      <w:jc w:val="center"/>
    </w:pPr>
    <w:rPr>
      <w:rFonts w:ascii="Arial" w:hAnsi="Arial" w:cs="Arial"/>
      <w:vanish/>
      <w:sz w:val="16"/>
      <w:szCs w:val="16"/>
    </w:rPr>
  </w:style>
  <w:style w:type="character" w:customStyle="1" w:styleId="sep">
    <w:name w:val="sep"/>
    <w:basedOn w:val="a0"/>
    <w:rsid w:val="00D02120"/>
  </w:style>
  <w:style w:type="paragraph" w:customStyle="1" w:styleId="articleinfo">
    <w:name w:val="articleinfo"/>
    <w:basedOn w:val="a"/>
    <w:rsid w:val="00D02120"/>
    <w:pPr>
      <w:spacing w:before="100" w:beforeAutospacing="1" w:after="100" w:afterAutospacing="1"/>
    </w:pPr>
  </w:style>
  <w:style w:type="character" w:customStyle="1" w:styleId="createdby">
    <w:name w:val="createdby"/>
    <w:basedOn w:val="a0"/>
    <w:rsid w:val="00D02120"/>
  </w:style>
  <w:style w:type="character" w:customStyle="1" w:styleId="createdate">
    <w:name w:val="createdate"/>
    <w:basedOn w:val="a0"/>
    <w:rsid w:val="00D02120"/>
  </w:style>
  <w:style w:type="paragraph" w:customStyle="1" w:styleId="buttonheading">
    <w:name w:val="buttonheading"/>
    <w:basedOn w:val="a"/>
    <w:rsid w:val="00D02120"/>
    <w:pPr>
      <w:spacing w:before="100" w:beforeAutospacing="1" w:after="100" w:afterAutospacing="1"/>
    </w:pPr>
  </w:style>
  <w:style w:type="character" w:customStyle="1" w:styleId="icon">
    <w:name w:val="icon"/>
    <w:basedOn w:val="a0"/>
    <w:rsid w:val="00D02120"/>
  </w:style>
  <w:style w:type="character" w:styleId="ae">
    <w:name w:val="Strong"/>
    <w:basedOn w:val="a0"/>
    <w:uiPriority w:val="22"/>
    <w:qFormat/>
    <w:rsid w:val="00D02120"/>
    <w:rPr>
      <w:b/>
      <w:bCs/>
    </w:rPr>
  </w:style>
  <w:style w:type="character" w:customStyle="1" w:styleId="af">
    <w:name w:val="Текст выноски Знак"/>
    <w:basedOn w:val="a0"/>
    <w:link w:val="af0"/>
    <w:uiPriority w:val="99"/>
    <w:semiHidden/>
    <w:rsid w:val="00D02120"/>
    <w:rPr>
      <w:rFonts w:ascii="Tahoma" w:eastAsiaTheme="minorEastAsia" w:hAnsi="Tahoma" w:cs="Tahoma"/>
      <w:sz w:val="16"/>
      <w:szCs w:val="16"/>
      <w:lang w:eastAsia="ru-RU"/>
    </w:rPr>
  </w:style>
  <w:style w:type="paragraph" w:styleId="af0">
    <w:name w:val="Balloon Text"/>
    <w:basedOn w:val="a"/>
    <w:link w:val="af"/>
    <w:uiPriority w:val="99"/>
    <w:semiHidden/>
    <w:unhideWhenUsed/>
    <w:rsid w:val="00D02120"/>
    <w:rPr>
      <w:rFonts w:ascii="Tahoma" w:eastAsiaTheme="minorEastAsia" w:hAnsi="Tahoma" w:cs="Tahoma"/>
      <w:sz w:val="16"/>
      <w:szCs w:val="16"/>
    </w:rPr>
  </w:style>
  <w:style w:type="character" w:styleId="af1">
    <w:name w:val="FollowedHyperlink"/>
    <w:basedOn w:val="a0"/>
    <w:uiPriority w:val="99"/>
    <w:semiHidden/>
    <w:unhideWhenUsed/>
    <w:rsid w:val="008062AD"/>
    <w:rPr>
      <w:color w:val="800080"/>
      <w:u w:val="single"/>
    </w:rPr>
  </w:style>
  <w:style w:type="paragraph" w:styleId="af2">
    <w:name w:val="Normal (Web)"/>
    <w:basedOn w:val="a"/>
    <w:uiPriority w:val="99"/>
    <w:unhideWhenUsed/>
    <w:rsid w:val="008062AD"/>
    <w:pPr>
      <w:spacing w:before="100" w:beforeAutospacing="1" w:after="100" w:afterAutospacing="1"/>
    </w:pPr>
  </w:style>
  <w:style w:type="character" w:customStyle="1" w:styleId="FontStyle13">
    <w:name w:val="Font Style13"/>
    <w:basedOn w:val="a0"/>
    <w:uiPriority w:val="99"/>
    <w:rsid w:val="00706A1D"/>
    <w:rPr>
      <w:rFonts w:ascii="Times New Roman" w:hAnsi="Times New Roman" w:cs="Times New Roman" w:hint="default"/>
      <w:color w:val="000000"/>
      <w:sz w:val="22"/>
      <w:szCs w:val="22"/>
    </w:rPr>
  </w:style>
  <w:style w:type="character" w:customStyle="1" w:styleId="a6">
    <w:name w:val="Без интервала Знак"/>
    <w:link w:val="a5"/>
    <w:uiPriority w:val="1"/>
    <w:locked/>
    <w:rsid w:val="00063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1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makan-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TotalTime>
  <Pages>1</Pages>
  <Words>587</Words>
  <Characters>3347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Неруш Ксения</dc:creator>
  <cp:lastModifiedBy>Учетная запись Майкрософт</cp:lastModifiedBy>
  <cp:revision>67</cp:revision>
  <cp:lastPrinted>2022-10-24T03:19:00Z</cp:lastPrinted>
  <dcterms:created xsi:type="dcterms:W3CDTF">2015-05-18T02:47:00Z</dcterms:created>
  <dcterms:modified xsi:type="dcterms:W3CDTF">2022-10-24T03:19:00Z</dcterms:modified>
</cp:coreProperties>
</file>