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7" w:rsidRDefault="00061727" w:rsidP="00061727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РОСИЙСКАЯ ФЕДЕРАЦИЯ</w:t>
      </w:r>
    </w:p>
    <w:p w:rsidR="00061727" w:rsidRDefault="00061727" w:rsidP="00061727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061727" w:rsidRDefault="00061727" w:rsidP="00061727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БОДАЙБИНСКИЙ МУНИЦИПАЛЬНЫЙ РАЙОН</w:t>
      </w:r>
    </w:p>
    <w:p w:rsidR="00061727" w:rsidRDefault="00061727" w:rsidP="00061727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МАМАКАНСКОЕ ГОРОДСКОЕ ПОСЕЛЕНИЕ</w:t>
      </w:r>
    </w:p>
    <w:p w:rsidR="00061727" w:rsidRDefault="00061727" w:rsidP="00061727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</w:t>
      </w:r>
    </w:p>
    <w:p w:rsidR="00061727" w:rsidRDefault="00061727" w:rsidP="00061727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061727" w:rsidRDefault="00061727" w:rsidP="00061727">
      <w:pPr>
        <w:pStyle w:val="ConsTitle"/>
        <w:ind w:right="-185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061727" w:rsidRDefault="005C29D7" w:rsidP="00061727">
      <w:pPr>
        <w:spacing w:line="240" w:lineRule="atLeast"/>
        <w:jc w:val="both"/>
        <w:rPr>
          <w:b/>
        </w:rPr>
      </w:pPr>
      <w:r>
        <w:t>28.11.2022г.</w:t>
      </w:r>
      <w:r w:rsidR="00061727">
        <w:t xml:space="preserve">                                         </w:t>
      </w:r>
      <w:r>
        <w:t xml:space="preserve">   </w:t>
      </w:r>
      <w:r w:rsidR="00061727">
        <w:t xml:space="preserve">  р.п. </w:t>
      </w:r>
      <w:proofErr w:type="spellStart"/>
      <w:r w:rsidR="00061727">
        <w:t>Мамакан</w:t>
      </w:r>
      <w:proofErr w:type="spellEnd"/>
      <w:r w:rsidR="00061727">
        <w:t xml:space="preserve">                                                   </w:t>
      </w:r>
      <w:r>
        <w:t xml:space="preserve">  </w:t>
      </w:r>
      <w:r w:rsidR="00061727">
        <w:t xml:space="preserve">   № </w:t>
      </w:r>
      <w:r w:rsidR="00491FD0">
        <w:t>48</w:t>
      </w:r>
    </w:p>
    <w:p w:rsidR="00061727" w:rsidRDefault="00061727" w:rsidP="00061727">
      <w:pPr>
        <w:autoSpaceDE w:val="0"/>
        <w:autoSpaceDN w:val="0"/>
        <w:adjustRightInd w:val="0"/>
        <w:spacing w:line="232" w:lineRule="auto"/>
        <w:jc w:val="center"/>
        <w:rPr>
          <w:bCs/>
          <w:kern w:val="2"/>
        </w:rPr>
      </w:pPr>
    </w:p>
    <w:p w:rsidR="00061727" w:rsidRDefault="00061727" w:rsidP="00061727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О внесении изменений в решение Думы от 25.11.2021г. № 43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(или)модернизации объектов теплоснабжения в </w:t>
      </w:r>
      <w:proofErr w:type="spellStart"/>
      <w:r>
        <w:rPr>
          <w:bCs/>
          <w:color w:val="000000"/>
        </w:rPr>
        <w:t>Мамаканском</w:t>
      </w:r>
      <w:proofErr w:type="spellEnd"/>
      <w:r>
        <w:rPr>
          <w:bCs/>
          <w:color w:val="000000"/>
        </w:rPr>
        <w:t xml:space="preserve"> муниципальном образовании</w:t>
      </w:r>
    </w:p>
    <w:p w:rsidR="00061727" w:rsidRDefault="00061727" w:rsidP="00061727">
      <w:pPr>
        <w:shd w:val="clear" w:color="auto" w:fill="FFFFFF"/>
        <w:rPr>
          <w:color w:val="000000"/>
        </w:rPr>
      </w:pPr>
    </w:p>
    <w:p w:rsidR="00061727" w:rsidRDefault="00061727" w:rsidP="00061727">
      <w:pPr>
        <w:ind w:firstLine="709"/>
        <w:jc w:val="both"/>
        <w:rPr>
          <w:i/>
        </w:rPr>
      </w:pPr>
      <w: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Федеральным законом от 31 июля 2020 года № 248-ФЗ «О государственном контроле (надзоре) и муниципальном контроле в Российской Федерации», статьями 24 </w:t>
      </w:r>
      <w:r>
        <w:rPr>
          <w:lang w:eastAsia="en-US"/>
        </w:rPr>
        <w:t>Устава Мамаканского муниципального образования</w:t>
      </w:r>
      <w:r>
        <w:rPr>
          <w:i/>
        </w:rPr>
        <w:t>),</w:t>
      </w:r>
      <w:r>
        <w:t xml:space="preserve"> Дума Мамаканского городского поселения</w:t>
      </w:r>
    </w:p>
    <w:p w:rsidR="00061727" w:rsidRDefault="00061727" w:rsidP="00061727">
      <w:pPr>
        <w:ind w:firstLine="709"/>
        <w:jc w:val="both"/>
      </w:pPr>
      <w:r>
        <w:t>РЕШИЛА:</w:t>
      </w:r>
    </w:p>
    <w:p w:rsidR="00061727" w:rsidRPr="00D82742" w:rsidRDefault="00061727" w:rsidP="00061727">
      <w:pPr>
        <w:pStyle w:val="a5"/>
        <w:numPr>
          <w:ilvl w:val="0"/>
          <w:numId w:val="1"/>
        </w:numPr>
        <w:ind w:left="0" w:firstLine="709"/>
        <w:jc w:val="both"/>
        <w:rPr>
          <w:kern w:val="2"/>
        </w:rPr>
      </w:pPr>
      <w:r>
        <w:rPr>
          <w:color w:val="000000"/>
        </w:rPr>
        <w:t xml:space="preserve">Внести изменение в </w:t>
      </w:r>
      <w:r w:rsidR="00D82742">
        <w:rPr>
          <w:bCs/>
          <w:color w:val="000000"/>
        </w:rPr>
        <w:t xml:space="preserve">решение Думы от 25.11.2021г. № 43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(или)модернизации объектов теплоснабжения в </w:t>
      </w:r>
      <w:proofErr w:type="spellStart"/>
      <w:r w:rsidR="00D82742">
        <w:rPr>
          <w:bCs/>
          <w:color w:val="000000"/>
        </w:rPr>
        <w:t>Мамаканском</w:t>
      </w:r>
      <w:proofErr w:type="spellEnd"/>
      <w:r w:rsidR="00D82742">
        <w:rPr>
          <w:bCs/>
          <w:color w:val="000000"/>
        </w:rPr>
        <w:t xml:space="preserve"> муниципальном образовании»</w:t>
      </w:r>
      <w:r>
        <w:t>:</w:t>
      </w:r>
    </w:p>
    <w:p w:rsidR="00061727" w:rsidRDefault="00D82742" w:rsidP="00D82742">
      <w:pPr>
        <w:ind w:left="709"/>
        <w:jc w:val="both"/>
        <w:rPr>
          <w:bCs/>
          <w:kern w:val="2"/>
        </w:rPr>
      </w:pPr>
      <w:r>
        <w:rPr>
          <w:kern w:val="2"/>
        </w:rPr>
        <w:t>1.1.</w:t>
      </w:r>
      <w:r w:rsidR="00061727">
        <w:rPr>
          <w:bCs/>
          <w:kern w:val="2"/>
        </w:rPr>
        <w:t>подпункт 1, пункта 3,9 –исключить;</w:t>
      </w:r>
    </w:p>
    <w:p w:rsidR="00D82742" w:rsidRDefault="00D82742" w:rsidP="00D82742">
      <w:pPr>
        <w:ind w:firstLine="709"/>
        <w:jc w:val="both"/>
        <w:rPr>
          <w:bCs/>
          <w:kern w:val="2"/>
        </w:rPr>
      </w:pPr>
      <w:r>
        <w:rPr>
          <w:bCs/>
          <w:kern w:val="2"/>
        </w:rPr>
        <w:t>1.2.</w:t>
      </w:r>
      <w:r w:rsidR="00061727">
        <w:rPr>
          <w:bCs/>
          <w:kern w:val="2"/>
        </w:rPr>
        <w:t>абзац перв</w:t>
      </w:r>
      <w:r>
        <w:rPr>
          <w:bCs/>
          <w:kern w:val="2"/>
        </w:rPr>
        <w:t>ый</w:t>
      </w:r>
      <w:r w:rsidR="00061727">
        <w:rPr>
          <w:bCs/>
          <w:kern w:val="2"/>
        </w:rPr>
        <w:t xml:space="preserve"> пункта 3,9, подпункт 3 пункта 3,9 </w:t>
      </w:r>
      <w:r w:rsidR="00061727" w:rsidRPr="00D82742">
        <w:rPr>
          <w:bCs/>
          <w:kern w:val="2"/>
        </w:rPr>
        <w:t>до</w:t>
      </w:r>
      <w:r>
        <w:rPr>
          <w:bCs/>
          <w:kern w:val="2"/>
        </w:rPr>
        <w:t>полнить</w:t>
      </w:r>
      <w:r w:rsidR="00061727">
        <w:rPr>
          <w:bCs/>
          <w:kern w:val="2"/>
        </w:rPr>
        <w:t xml:space="preserve"> слова</w:t>
      </w:r>
      <w:r>
        <w:rPr>
          <w:bCs/>
          <w:kern w:val="2"/>
        </w:rPr>
        <w:t>ми</w:t>
      </w:r>
      <w:r w:rsidR="00061727">
        <w:rPr>
          <w:bCs/>
          <w:kern w:val="2"/>
        </w:rPr>
        <w:t xml:space="preserve"> «при проведении мероприятий в отношении индивидуального предпринимателя, гражданина»</w:t>
      </w:r>
      <w:r>
        <w:rPr>
          <w:bCs/>
          <w:kern w:val="2"/>
        </w:rPr>
        <w:t>;</w:t>
      </w:r>
    </w:p>
    <w:p w:rsidR="00061727" w:rsidRDefault="00D82742" w:rsidP="00061727">
      <w:pPr>
        <w:ind w:firstLine="709"/>
        <w:jc w:val="both"/>
      </w:pPr>
      <w:r>
        <w:rPr>
          <w:bCs/>
          <w:kern w:val="2"/>
        </w:rPr>
        <w:t>1.3.</w:t>
      </w:r>
      <w:r w:rsidR="00061727">
        <w:rPr>
          <w:bCs/>
          <w:kern w:val="2"/>
        </w:rPr>
        <w:t xml:space="preserve">пункт 1.7 читать в </w:t>
      </w:r>
      <w:r>
        <w:rPr>
          <w:bCs/>
          <w:kern w:val="2"/>
        </w:rPr>
        <w:t>следующей</w:t>
      </w:r>
      <w:r w:rsidR="00061727">
        <w:rPr>
          <w:bCs/>
          <w:kern w:val="2"/>
        </w:rPr>
        <w:t xml:space="preserve"> редакции</w:t>
      </w:r>
      <w:r>
        <w:rPr>
          <w:bCs/>
          <w:kern w:val="2"/>
        </w:rPr>
        <w:t>:</w:t>
      </w:r>
      <w:r w:rsidR="00061727">
        <w:rPr>
          <w:bCs/>
          <w:kern w:val="2"/>
        </w:rPr>
        <w:t xml:space="preserve"> «</w:t>
      </w:r>
      <w:r w:rsidRPr="00D82742">
        <w:rPr>
          <w:bCs/>
          <w:kern w:val="2"/>
        </w:rPr>
        <w:t>а</w:t>
      </w:r>
      <w:r w:rsidR="00061727" w:rsidRPr="00D82742">
        <w:t>дминистрацией в рамках осуществления муниципального контроля за исполнением единой теплоснабжающей организацией обязательств, контролируемым лицом обеспечивается учет объектов муниципального контроля, путем утверждения и актуализации схемы теплоснабжения»;</w:t>
      </w:r>
    </w:p>
    <w:p w:rsidR="00061727" w:rsidRDefault="00061727" w:rsidP="00D82742">
      <w:pPr>
        <w:ind w:firstLine="709"/>
        <w:jc w:val="both"/>
        <w:rPr>
          <w:bCs/>
          <w:kern w:val="2"/>
        </w:rPr>
      </w:pPr>
      <w:r>
        <w:rPr>
          <w:bCs/>
          <w:kern w:val="2"/>
        </w:rPr>
        <w:t xml:space="preserve">- пункт 2.1 читать в </w:t>
      </w:r>
      <w:r w:rsidR="00D82742">
        <w:rPr>
          <w:bCs/>
          <w:kern w:val="2"/>
        </w:rPr>
        <w:t>следующей</w:t>
      </w:r>
      <w:r>
        <w:rPr>
          <w:bCs/>
          <w:kern w:val="2"/>
        </w:rPr>
        <w:t xml:space="preserve"> редакции</w:t>
      </w:r>
      <w:r w:rsidR="00D82742">
        <w:rPr>
          <w:bCs/>
          <w:kern w:val="2"/>
        </w:rPr>
        <w:t>:</w:t>
      </w:r>
      <w:r>
        <w:rPr>
          <w:bCs/>
          <w:kern w:val="2"/>
        </w:rPr>
        <w:t xml:space="preserve"> «</w:t>
      </w:r>
      <w:r w:rsidR="00D82742" w:rsidRPr="00D82742">
        <w:rPr>
          <w:bCs/>
          <w:kern w:val="2"/>
        </w:rPr>
        <w:t>а</w:t>
      </w:r>
      <w:r w:rsidRPr="00D82742">
        <w:t>дминистрация осуществляет муниципальный контроль за исполнением единой теплоснабжающей организацией обязательств, контролируемым лицом посредством проведения профилактических мероприятий»;</w:t>
      </w:r>
    </w:p>
    <w:p w:rsidR="00D82742" w:rsidRDefault="00061727" w:rsidP="00D82742">
      <w:pPr>
        <w:jc w:val="both"/>
      </w:pPr>
      <w:r>
        <w:rPr>
          <w:bCs/>
          <w:kern w:val="2"/>
        </w:rPr>
        <w:t xml:space="preserve">             - пункт 2.3 читать в </w:t>
      </w:r>
      <w:r w:rsidR="00D82742">
        <w:rPr>
          <w:bCs/>
          <w:kern w:val="2"/>
        </w:rPr>
        <w:t>следующей</w:t>
      </w:r>
      <w:r>
        <w:rPr>
          <w:bCs/>
          <w:kern w:val="2"/>
        </w:rPr>
        <w:t xml:space="preserve"> редакции «</w:t>
      </w:r>
      <w:r w:rsidR="00D82742" w:rsidRPr="00D82742">
        <w:rPr>
          <w:bCs/>
          <w:kern w:val="2"/>
        </w:rPr>
        <w:t>п</w:t>
      </w:r>
      <w:r w:rsidRPr="00D82742">
        <w:t>ри осуществлении муниципального контроля за исполнением единой теплоснабжающей организацией обязательств, контролируемым лицом проведение профилактических мероприятий, направленных на снижение риска, причинения вреда (ущерба), является приоритетным по отношению к проведению контрольных мероприятий»;</w:t>
      </w:r>
    </w:p>
    <w:p w:rsidR="00061727" w:rsidRDefault="00061727" w:rsidP="00D82742">
      <w:pPr>
        <w:ind w:firstLine="709"/>
        <w:jc w:val="both"/>
        <w:rPr>
          <w:rFonts w:eastAsiaTheme="minorHAnsi"/>
          <w:lang w:eastAsia="en-US"/>
        </w:rPr>
      </w:pPr>
      <w:r>
        <w:t>-</w:t>
      </w:r>
      <w:r>
        <w:rPr>
          <w:bCs/>
          <w:kern w:val="2"/>
        </w:rPr>
        <w:t xml:space="preserve"> пункта 2.4 читать в </w:t>
      </w:r>
      <w:r w:rsidR="00D82742">
        <w:rPr>
          <w:bCs/>
          <w:kern w:val="2"/>
        </w:rPr>
        <w:t>следующей</w:t>
      </w:r>
      <w:r>
        <w:rPr>
          <w:bCs/>
          <w:kern w:val="2"/>
        </w:rPr>
        <w:t xml:space="preserve"> редакции «</w:t>
      </w:r>
      <w:r w:rsidR="00D82742" w:rsidRPr="00D82742">
        <w:t>п</w:t>
      </w:r>
      <w:r w:rsidRPr="00D82742">
        <w:t xml:space="preserve">рофилактические мероприятия осуществляются на основании программы профилактики рисков причинения вреда (ущерба) охраняемым законом ценностям, разрабатываемой и </w:t>
      </w:r>
      <w:r w:rsidRPr="00D82742">
        <w:rPr>
          <w:rFonts w:eastAsiaTheme="minorHAnsi"/>
          <w:lang w:eastAsia="en-US"/>
        </w:rPr>
        <w:t>утверждаемой органом местного самоуправления, наделенный полномочиями по осуществлению муниципального контроля за исполнением  единой теплоснабжающей организацией обязательств, контролируемым лицом, 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r>
        <w:rPr>
          <w:rFonts w:eastAsiaTheme="minorHAnsi"/>
          <w:lang w:eastAsia="en-US"/>
        </w:rPr>
        <w:t xml:space="preserve"> законом ценностям».;</w:t>
      </w:r>
    </w:p>
    <w:p w:rsidR="00061727" w:rsidRDefault="00061727" w:rsidP="00061727">
      <w:pPr>
        <w:jc w:val="both"/>
        <w:rPr>
          <w:bCs/>
          <w:kern w:val="2"/>
        </w:rPr>
      </w:pPr>
    </w:p>
    <w:p w:rsidR="00061727" w:rsidRPr="00D82742" w:rsidRDefault="00061727" w:rsidP="00061727">
      <w:pPr>
        <w:ind w:firstLine="709"/>
        <w:jc w:val="both"/>
      </w:pPr>
      <w:r>
        <w:rPr>
          <w:bCs/>
          <w:kern w:val="2"/>
        </w:rPr>
        <w:lastRenderedPageBreak/>
        <w:t xml:space="preserve"> - пункт 2.5 читать в </w:t>
      </w:r>
      <w:r w:rsidR="00D82742">
        <w:rPr>
          <w:bCs/>
          <w:kern w:val="2"/>
        </w:rPr>
        <w:t>следующей</w:t>
      </w:r>
      <w:r>
        <w:rPr>
          <w:bCs/>
          <w:kern w:val="2"/>
        </w:rPr>
        <w:t xml:space="preserve"> редакции «</w:t>
      </w:r>
      <w:r w:rsidR="00D82742" w:rsidRPr="00D82742">
        <w:rPr>
          <w:bCs/>
          <w:kern w:val="2"/>
        </w:rPr>
        <w:t>п</w:t>
      </w:r>
      <w:r w:rsidRPr="00D82742">
        <w:t>ри осуществлении администрацией муниципального контроля за исполнением единой теплоснабжающей организацией обязательств, контролируемым лицом могут проводиться следующие виды профилактических мероприятий»;</w:t>
      </w:r>
    </w:p>
    <w:p w:rsidR="00061727" w:rsidRDefault="00061727" w:rsidP="00061727">
      <w:pPr>
        <w:ind w:firstLine="709"/>
        <w:jc w:val="both"/>
      </w:pPr>
      <w:r>
        <w:rPr>
          <w:bCs/>
          <w:kern w:val="2"/>
        </w:rPr>
        <w:t xml:space="preserve"> -  пункт 3.8 читать в </w:t>
      </w:r>
      <w:r w:rsidR="00D82742">
        <w:rPr>
          <w:bCs/>
          <w:kern w:val="2"/>
        </w:rPr>
        <w:t>следующей</w:t>
      </w:r>
      <w:r>
        <w:rPr>
          <w:bCs/>
          <w:kern w:val="2"/>
        </w:rPr>
        <w:t xml:space="preserve"> редакции «</w:t>
      </w:r>
      <w:r w:rsidR="00D82742" w:rsidRPr="00D82742">
        <w:rPr>
          <w:bCs/>
          <w:kern w:val="2"/>
        </w:rPr>
        <w:t>а</w:t>
      </w:r>
      <w:r w:rsidRPr="00D82742">
        <w:t>дминистрация при организации и осуществлении муниципального контроля за исполнением единой теплоснабжающей организацией обязательств контролируемым лицом 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 в соответствии с П</w:t>
      </w:r>
      <w:r w:rsidRPr="00D82742">
        <w:rPr>
          <w:rFonts w:eastAsiaTheme="minorHAnsi"/>
          <w:lang w:eastAsia="en-US"/>
        </w:rPr>
        <w:t>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 за исполнением единой теплоснабжающей организацией обязательств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Pr="00D82742">
        <w:t>, утвержденным р</w:t>
      </w:r>
      <w:r w:rsidRPr="00D82742">
        <w:rPr>
          <w:rFonts w:eastAsiaTheme="minorHAnsi"/>
          <w:lang w:eastAsia="en-US"/>
        </w:rPr>
        <w:t>аспоряжение Правительства Российской Федерации от 19 апреля 2016 года № 724-р</w:t>
      </w:r>
      <w:r w:rsidRPr="00D82742">
        <w:rPr>
          <w:shd w:val="clear" w:color="auto" w:fill="FFFFFF"/>
        </w:rPr>
        <w:t xml:space="preserve">, а также Правилами </w:t>
      </w:r>
      <w:r w:rsidRPr="00D82742"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 за исполнением единой теплоснабжающей организацией обязательств».</w:t>
      </w:r>
    </w:p>
    <w:p w:rsidR="00061727" w:rsidRDefault="00061727" w:rsidP="00061727">
      <w:pPr>
        <w:ind w:firstLine="709"/>
        <w:jc w:val="both"/>
      </w:pPr>
      <w:r>
        <w:t xml:space="preserve">4) в пункте 3.3 </w:t>
      </w:r>
      <w:r w:rsidR="00D82742">
        <w:t>слова «Федерального закона № 248»</w:t>
      </w:r>
      <w:r w:rsidR="005C29D7">
        <w:t xml:space="preserve"> </w:t>
      </w:r>
      <w:r w:rsidR="003B17FB">
        <w:t>заменить словами «Федерального закона № 248-ФЗ»;</w:t>
      </w:r>
    </w:p>
    <w:p w:rsidR="00061727" w:rsidRDefault="00061727" w:rsidP="005C29D7">
      <w:pPr>
        <w:pStyle w:val="a4"/>
        <w:ind w:firstLine="709"/>
        <w:jc w:val="both"/>
        <w:rPr>
          <w:sz w:val="24"/>
          <w:szCs w:val="24"/>
        </w:rPr>
      </w:pPr>
      <w:r>
        <w:rPr>
          <w:color w:val="000000"/>
        </w:rPr>
        <w:t>2.</w:t>
      </w:r>
      <w:r>
        <w:rPr>
          <w:sz w:val="24"/>
          <w:szCs w:val="24"/>
        </w:rPr>
        <w:t xml:space="preserve">Настоящее решение опубликовать в газете «Вестник Мамакана» и разместить на официальном сайте администрации Мамаканского городского поселения </w:t>
      </w:r>
      <w:hyperlink r:id="rId5" w:history="1">
        <w:r>
          <w:rPr>
            <w:rStyle w:val="a3"/>
            <w:sz w:val="24"/>
            <w:szCs w:val="24"/>
          </w:rPr>
          <w:t>www.mamakan-adm.ru</w:t>
        </w:r>
      </w:hyperlink>
      <w:r>
        <w:rPr>
          <w:sz w:val="24"/>
          <w:szCs w:val="24"/>
        </w:rPr>
        <w:t xml:space="preserve"> в информационно-телекоммуникационной сети «Интернет»</w:t>
      </w:r>
      <w:r w:rsidR="003B17FB">
        <w:rPr>
          <w:sz w:val="24"/>
          <w:szCs w:val="24"/>
        </w:rPr>
        <w:t>;</w:t>
      </w:r>
    </w:p>
    <w:p w:rsidR="00061727" w:rsidRDefault="00061727" w:rsidP="0006172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Настоящее решение вступает в силу со дня его официального опубликования. </w:t>
      </w:r>
    </w:p>
    <w:p w:rsidR="00061727" w:rsidRDefault="00061727" w:rsidP="00061727">
      <w:pPr>
        <w:jc w:val="both"/>
        <w:rPr>
          <w:color w:val="000000"/>
        </w:rPr>
      </w:pPr>
    </w:p>
    <w:p w:rsidR="00061727" w:rsidRDefault="00061727" w:rsidP="00061727">
      <w:pPr>
        <w:pStyle w:val="a4"/>
        <w:rPr>
          <w:sz w:val="24"/>
          <w:szCs w:val="24"/>
        </w:rPr>
      </w:pPr>
    </w:p>
    <w:p w:rsidR="00061727" w:rsidRDefault="00061727" w:rsidP="00061727">
      <w:pPr>
        <w:pStyle w:val="a4"/>
        <w:rPr>
          <w:sz w:val="24"/>
          <w:szCs w:val="24"/>
        </w:rPr>
      </w:pPr>
      <w:r>
        <w:rPr>
          <w:sz w:val="24"/>
          <w:szCs w:val="24"/>
        </w:rPr>
        <w:t>И.о председатель Думы Мамаканского</w:t>
      </w:r>
    </w:p>
    <w:p w:rsidR="00061727" w:rsidRDefault="00061727" w:rsidP="0006172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                                                                                           И.С. </w:t>
      </w:r>
      <w:proofErr w:type="spellStart"/>
      <w:r>
        <w:rPr>
          <w:sz w:val="24"/>
          <w:szCs w:val="24"/>
        </w:rPr>
        <w:t>Искакова</w:t>
      </w:r>
      <w:proofErr w:type="spellEnd"/>
    </w:p>
    <w:p w:rsidR="00061727" w:rsidRDefault="00061727" w:rsidP="00061727">
      <w:pPr>
        <w:pStyle w:val="a4"/>
        <w:jc w:val="both"/>
        <w:rPr>
          <w:sz w:val="24"/>
          <w:szCs w:val="24"/>
        </w:rPr>
      </w:pPr>
    </w:p>
    <w:p w:rsidR="00061727" w:rsidRDefault="00061727" w:rsidP="00061727">
      <w:pPr>
        <w:pStyle w:val="a4"/>
        <w:jc w:val="both"/>
        <w:rPr>
          <w:sz w:val="24"/>
          <w:szCs w:val="24"/>
        </w:rPr>
      </w:pPr>
    </w:p>
    <w:p w:rsidR="00061727" w:rsidRDefault="00061727" w:rsidP="00061727">
      <w:pPr>
        <w:jc w:val="both"/>
      </w:pPr>
      <w:r>
        <w:t>Глава Мамаканского</w:t>
      </w:r>
    </w:p>
    <w:p w:rsidR="00061727" w:rsidRDefault="00061727" w:rsidP="00061727">
      <w:pPr>
        <w:tabs>
          <w:tab w:val="left" w:pos="5909"/>
        </w:tabs>
        <w:jc w:val="both"/>
      </w:pPr>
      <w:r>
        <w:t xml:space="preserve">муниципального образования                                               </w:t>
      </w:r>
      <w:r w:rsidR="008D4525">
        <w:t xml:space="preserve">                         </w:t>
      </w:r>
      <w:r>
        <w:t xml:space="preserve">  Ю.В. Белоногова</w:t>
      </w:r>
    </w:p>
    <w:p w:rsidR="00516D00" w:rsidRDefault="00516D00" w:rsidP="00061727">
      <w:pPr>
        <w:tabs>
          <w:tab w:val="left" w:pos="5909"/>
        </w:tabs>
        <w:jc w:val="both"/>
      </w:pPr>
      <w:r>
        <w:t>29.11.2022г.</w:t>
      </w:r>
      <w:bookmarkStart w:id="0" w:name="_GoBack"/>
      <w:bookmarkEnd w:id="0"/>
    </w:p>
    <w:p w:rsidR="00061727" w:rsidRDefault="00061727" w:rsidP="00061727">
      <w:pPr>
        <w:tabs>
          <w:tab w:val="left" w:pos="5909"/>
        </w:tabs>
        <w:jc w:val="both"/>
      </w:pPr>
    </w:p>
    <w:p w:rsidR="00061727" w:rsidRDefault="00061727" w:rsidP="00061727">
      <w:pPr>
        <w:pStyle w:val="ConsPlusTitle"/>
        <w:widowControl/>
        <w:jc w:val="both"/>
        <w:rPr>
          <w:b w:val="0"/>
          <w:kern w:val="2"/>
        </w:rPr>
      </w:pPr>
    </w:p>
    <w:p w:rsidR="00061727" w:rsidRDefault="00061727" w:rsidP="00061727">
      <w:pPr>
        <w:shd w:val="clear" w:color="auto" w:fill="FFFFFF"/>
        <w:jc w:val="both"/>
        <w:rPr>
          <w:b/>
          <w:color w:val="000000"/>
        </w:rPr>
      </w:pPr>
    </w:p>
    <w:p w:rsidR="00061727" w:rsidRDefault="00061727" w:rsidP="00061727">
      <w:pPr>
        <w:ind w:firstLine="567"/>
        <w:jc w:val="right"/>
        <w:rPr>
          <w:color w:val="000000"/>
        </w:rPr>
      </w:pPr>
    </w:p>
    <w:p w:rsidR="00061727" w:rsidRDefault="00061727" w:rsidP="00061727">
      <w:pPr>
        <w:ind w:firstLine="567"/>
        <w:jc w:val="right"/>
        <w:rPr>
          <w:color w:val="000000"/>
        </w:rPr>
      </w:pPr>
    </w:p>
    <w:p w:rsidR="00762807" w:rsidRDefault="00762807"/>
    <w:sectPr w:rsidR="00762807" w:rsidSect="0008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213C3"/>
    <w:multiLevelType w:val="hybridMultilevel"/>
    <w:tmpl w:val="8AF433FC"/>
    <w:lvl w:ilvl="0" w:tplc="52CCEC3E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987371"/>
    <w:multiLevelType w:val="hybridMultilevel"/>
    <w:tmpl w:val="39BAE738"/>
    <w:lvl w:ilvl="0" w:tplc="627A7E42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7E9"/>
    <w:rsid w:val="00061727"/>
    <w:rsid w:val="00083FCB"/>
    <w:rsid w:val="003B17FB"/>
    <w:rsid w:val="00491FD0"/>
    <w:rsid w:val="00516D00"/>
    <w:rsid w:val="005C29D7"/>
    <w:rsid w:val="00762807"/>
    <w:rsid w:val="008D4525"/>
    <w:rsid w:val="00B063AD"/>
    <w:rsid w:val="00C907E9"/>
    <w:rsid w:val="00D82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68561-AA98-4EC9-B76A-E056D884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1727"/>
    <w:rPr>
      <w:color w:val="0000FF"/>
      <w:u w:val="single"/>
    </w:rPr>
  </w:style>
  <w:style w:type="paragraph" w:styleId="a4">
    <w:name w:val="No Spacing"/>
    <w:uiPriority w:val="1"/>
    <w:qFormat/>
    <w:rsid w:val="00061727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uiPriority w:val="34"/>
    <w:qFormat/>
    <w:rsid w:val="00061727"/>
    <w:pPr>
      <w:ind w:left="720"/>
      <w:contextualSpacing/>
    </w:pPr>
  </w:style>
  <w:style w:type="paragraph" w:customStyle="1" w:styleId="ConsPlusTitle">
    <w:name w:val="ConsPlusTitle"/>
    <w:rsid w:val="0006172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06172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063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3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cp:lastPrinted>2022-11-28T05:26:00Z</cp:lastPrinted>
  <dcterms:created xsi:type="dcterms:W3CDTF">2022-11-24T03:36:00Z</dcterms:created>
  <dcterms:modified xsi:type="dcterms:W3CDTF">2022-11-29T06:45:00Z</dcterms:modified>
</cp:coreProperties>
</file>