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CC" w:rsidRDefault="007D2CCC" w:rsidP="00D9697B">
      <w:pPr>
        <w:jc w:val="center"/>
      </w:pPr>
      <w:r>
        <w:t>Ответственность за нарушение прав инвалидов</w:t>
      </w:r>
    </w:p>
    <w:p w:rsidR="007D2CCC" w:rsidRDefault="007D2CCC" w:rsidP="007D2CCC">
      <w:r>
        <w:t xml:space="preserve"> </w:t>
      </w:r>
    </w:p>
    <w:p w:rsidR="007D2CCC" w:rsidRDefault="00D9697B" w:rsidP="007D2CCC">
      <w:r>
        <w:tab/>
      </w:r>
      <w:r w:rsidR="007D2CCC">
        <w:t>Федеральным законом от 24.11.1995 № 181-ФЗ «О социальной защите инвалидов в Российской Федерации» и иными правовыми актами определены основные социальные гарантии инвалидов, а также порядок их реализации.</w:t>
      </w:r>
    </w:p>
    <w:p w:rsidR="007D2CCC" w:rsidRDefault="00D9697B" w:rsidP="007D2CCC">
      <w:r>
        <w:tab/>
      </w:r>
      <w:r w:rsidR="007D2CCC">
        <w:t>Кодексом Российской Федерации об административных правонарушениях (далее – КоАП РФ) установлена ответственность за нарушение прав инвалидов.</w:t>
      </w:r>
    </w:p>
    <w:p w:rsidR="007D2CCC" w:rsidRDefault="00D9697B" w:rsidP="007D2CCC">
      <w:r>
        <w:tab/>
      </w:r>
      <w:proofErr w:type="gramStart"/>
      <w:r w:rsidR="007D2CCC">
        <w:t>Так, в соответствии ч.1 ст.</w:t>
      </w:r>
      <w:bookmarkStart w:id="0" w:name="_GoBack"/>
      <w:bookmarkEnd w:id="0"/>
      <w:r w:rsidR="007D2CCC">
        <w:t>5.42 КоАП</w:t>
      </w:r>
      <w:r>
        <w:t xml:space="preserve"> </w:t>
      </w:r>
      <w:r w:rsidR="007D2CCC">
        <w:t>РФ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предусмотрена административная ответственность в виде административного штрафа на должностных лиц в размере от пяти до</w:t>
      </w:r>
      <w:proofErr w:type="gramEnd"/>
      <w:r w:rsidR="007D2CCC">
        <w:t xml:space="preserve"> десяти тысяч рублей.</w:t>
      </w:r>
    </w:p>
    <w:p w:rsidR="007D2CCC" w:rsidRDefault="00D9697B" w:rsidP="007D2CCC">
      <w:r>
        <w:tab/>
      </w:r>
      <w:r w:rsidR="007D2CCC">
        <w:t>Также согласно ч.2 ст.5.42 КоАП РФ необоснованный отказ в регистрации инвалида в качестве безработного влечет наложение административного штрафа на должностных лиц в размере от пяти до десяти тысяч рублей.</w:t>
      </w:r>
    </w:p>
    <w:p w:rsidR="007D2CCC" w:rsidRDefault="00D9697B" w:rsidP="007D2CCC">
      <w:r>
        <w:tab/>
      </w:r>
      <w:r w:rsidR="007D2CCC">
        <w:t>Согласно ст.5.43 КоАП РФ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инвалидов, влечет наложение административного штрафа на должностных лиц в размере от трех до пяти тысяч рублей; на юридических лиц - от тридцати до пятидесяти тысяч рублей.</w:t>
      </w:r>
    </w:p>
    <w:p w:rsidR="007D2CCC" w:rsidRDefault="00D9697B" w:rsidP="007D2CCC">
      <w:r>
        <w:tab/>
      </w:r>
      <w:r w:rsidR="007D2CCC">
        <w:t>Кроме того, нарушение правил остановки или стоянки транспортных средств в местах, отведенных для остановки или стоянки транспортных средств инвалидов, влечет наложение административного штрафа на водителя в размере пяти тысяч рублей (ч.2 ст.12.19 КоАП РФ).</w:t>
      </w:r>
    </w:p>
    <w:p w:rsidR="007D2CCC" w:rsidRDefault="00D9697B" w:rsidP="007D2CCC">
      <w:r>
        <w:tab/>
      </w:r>
      <w:r w:rsidR="007D2CCC">
        <w:t>В силу ст.9.13 КоАП РФ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t xml:space="preserve"> </w:t>
      </w:r>
      <w:r w:rsidR="007D2CCC">
        <w:t>влечет наложение административного штрафа на должностных лиц в размере от двух до трех тысяч рублей; на юридических лиц - от двадцати до тридцати тысяч рублей.</w:t>
      </w:r>
    </w:p>
    <w:p w:rsidR="006D0686" w:rsidRDefault="00D9697B" w:rsidP="007D2CCC">
      <w:r>
        <w:tab/>
      </w:r>
      <w:r w:rsidR="007D2CCC">
        <w:t>За защитой нарушенных прав и социальных гарантий, предусмотренных законодательством о социальной защите инвалидов, гражданин вправе обратиться в территориальную прокуратуру.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2"/>
    <w:rsid w:val="00052169"/>
    <w:rsid w:val="00344DE2"/>
    <w:rsid w:val="006D0686"/>
    <w:rsid w:val="007D2CCC"/>
    <w:rsid w:val="00D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2023-05-22T02:04:00Z</dcterms:created>
  <dcterms:modified xsi:type="dcterms:W3CDTF">2023-06-27T09:33:00Z</dcterms:modified>
</cp:coreProperties>
</file>