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C" w:rsidRDefault="00722F1C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722F1C" w:rsidRDefault="00722F1C" w:rsidP="00722F1C">
      <w:pPr>
        <w:pStyle w:val="ConsTitle"/>
        <w:ind w:right="-185"/>
        <w:jc w:val="both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9F778D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03.04.</w:t>
      </w:r>
      <w:r w:rsidR="00CB21A9">
        <w:rPr>
          <w:rFonts w:ascii="Times New Roman" w:hAnsi="Times New Roman"/>
          <w:b w:val="0"/>
          <w:sz w:val="24"/>
          <w:szCs w:val="24"/>
        </w:rPr>
        <w:t>2</w:t>
      </w:r>
      <w:r w:rsidR="00550FBC">
        <w:rPr>
          <w:rFonts w:ascii="Times New Roman" w:hAnsi="Times New Roman"/>
          <w:b w:val="0"/>
          <w:sz w:val="24"/>
          <w:szCs w:val="24"/>
        </w:rPr>
        <w:t>02</w:t>
      </w:r>
      <w:r w:rsidR="00966D5B">
        <w:rPr>
          <w:rFonts w:ascii="Times New Roman" w:hAnsi="Times New Roman"/>
          <w:b w:val="0"/>
          <w:sz w:val="24"/>
          <w:szCs w:val="24"/>
        </w:rPr>
        <w:t>3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</w:t>
      </w:r>
      <w:r w:rsidR="00722F1C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 </w:t>
      </w:r>
      <w:r w:rsidR="00F709C5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B21A9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r w:rsidR="00570704">
        <w:rPr>
          <w:rFonts w:ascii="Times New Roman" w:hAnsi="Times New Roman"/>
          <w:b w:val="0"/>
          <w:sz w:val="24"/>
          <w:szCs w:val="24"/>
        </w:rPr>
        <w:t xml:space="preserve">  </w:t>
      </w:r>
      <w:bookmarkStart w:id="0" w:name="_GoBack"/>
      <w:bookmarkEnd w:id="0"/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11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722F1C" w:rsidRDefault="00065873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Пункт 8 с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>тать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23</w:t>
      </w:r>
      <w:r w:rsidR="00722F1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 xml:space="preserve"> Представительный орган Поселения – Дума Поселения </w:t>
      </w:r>
      <w:r w:rsidR="00583230">
        <w:rPr>
          <w:rFonts w:ascii="Times New Roman" w:hAnsi="Times New Roman" w:cs="Times New Roman"/>
          <w:spacing w:val="-1"/>
          <w:sz w:val="24"/>
          <w:szCs w:val="24"/>
        </w:rPr>
        <w:t>изложить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 xml:space="preserve"> в следующей редакции: «д</w:t>
      </w:r>
      <w:r w:rsidR="00002B75" w:rsidRPr="00002B75">
        <w:rPr>
          <w:rFonts w:ascii="Times New Roman" w:hAnsi="Times New Roman"/>
          <w:sz w:val="24"/>
          <w:szCs w:val="24"/>
        </w:rPr>
        <w:t>епутаты Думы Поселения осуществляют свои полномочия не на постоянной основе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C122B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83230" w:rsidRDefault="00583230" w:rsidP="00BC534D">
      <w:pPr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1.2. Пункт 1 с</w:t>
      </w:r>
      <w:r w:rsidRPr="00583230">
        <w:rPr>
          <w:sz w:val="24"/>
          <w:szCs w:val="24"/>
        </w:rPr>
        <w:t>тать</w:t>
      </w:r>
      <w:r>
        <w:rPr>
          <w:sz w:val="24"/>
          <w:szCs w:val="24"/>
        </w:rPr>
        <w:t>и</w:t>
      </w:r>
      <w:r w:rsidRPr="00583230">
        <w:rPr>
          <w:sz w:val="24"/>
          <w:szCs w:val="24"/>
        </w:rPr>
        <w:t xml:space="preserve"> 26. Председатель Думы Поселения, гарантии и права при осуществлении полномочий председателя Думы Поселения</w:t>
      </w:r>
      <w:r>
        <w:rPr>
          <w:sz w:val="24"/>
          <w:szCs w:val="24"/>
        </w:rPr>
        <w:t xml:space="preserve"> изложить в следующей редакции: «</w:t>
      </w:r>
      <w:r w:rsidRPr="00583230">
        <w:rPr>
          <w:sz w:val="24"/>
          <w:szCs w:val="24"/>
        </w:rPr>
        <w:t xml:space="preserve">По решению Думы Поселения, принимаемого на первом заседании Думы Поселения, вновь избранный председатель Думы Поселения выполняет свои полномочия </w:t>
      </w:r>
      <w:r w:rsidR="00BC534D">
        <w:rPr>
          <w:sz w:val="24"/>
          <w:szCs w:val="24"/>
        </w:rPr>
        <w:t xml:space="preserve">не </w:t>
      </w:r>
      <w:r w:rsidRPr="00583230">
        <w:rPr>
          <w:sz w:val="24"/>
          <w:szCs w:val="24"/>
        </w:rPr>
        <w:t>на</w:t>
      </w:r>
      <w:r w:rsidR="00BC534D">
        <w:rPr>
          <w:sz w:val="24"/>
          <w:szCs w:val="24"/>
        </w:rPr>
        <w:t xml:space="preserve"> постоянной</w:t>
      </w:r>
      <w:r w:rsidRPr="00583230">
        <w:rPr>
          <w:sz w:val="24"/>
          <w:szCs w:val="24"/>
        </w:rPr>
        <w:t xml:space="preserve"> основе</w:t>
      </w:r>
      <w:r w:rsidR="00BC534D">
        <w:rPr>
          <w:sz w:val="24"/>
          <w:szCs w:val="24"/>
        </w:rPr>
        <w:t xml:space="preserve">. </w:t>
      </w:r>
      <w:r w:rsidR="00BC534D" w:rsidRPr="00583230">
        <w:rPr>
          <w:sz w:val="24"/>
          <w:szCs w:val="24"/>
        </w:rPr>
        <w:t>Председатель Думы Поселения избирается тайным голосованием из числа депутатов на первом заседании Думы Поселения на срок полномочий Думы Поселения</w:t>
      </w:r>
      <w:r>
        <w:rPr>
          <w:sz w:val="24"/>
          <w:szCs w:val="24"/>
        </w:rPr>
        <w:t>»</w:t>
      </w:r>
      <w:r w:rsidRPr="00583230">
        <w:rPr>
          <w:sz w:val="24"/>
          <w:szCs w:val="24"/>
        </w:rPr>
        <w:t>.</w:t>
      </w:r>
    </w:p>
    <w:p w:rsidR="00583230" w:rsidRPr="00583230" w:rsidRDefault="00583230" w:rsidP="00583230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58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Пункт</w:t>
      </w:r>
      <w:r w:rsidR="00BC534D">
        <w:rPr>
          <w:rFonts w:ascii="Times New Roman" w:hAnsi="Times New Roman" w:cs="Times New Roman"/>
          <w:spacing w:val="-1"/>
          <w:sz w:val="24"/>
          <w:szCs w:val="24"/>
        </w:rPr>
        <w:t>ы 10 - 22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83230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583230">
        <w:rPr>
          <w:rFonts w:ascii="Times New Roman" w:hAnsi="Times New Roman"/>
          <w:sz w:val="24"/>
          <w:szCs w:val="24"/>
        </w:rPr>
        <w:t xml:space="preserve"> 26. Председатель Думы Поселения, гарантии и права при осуществлении полномочий председателя Думы Поселения</w:t>
      </w:r>
      <w:r w:rsidR="00BC534D">
        <w:rPr>
          <w:rFonts w:ascii="Times New Roman" w:hAnsi="Times New Roman"/>
          <w:sz w:val="24"/>
          <w:szCs w:val="24"/>
        </w:rPr>
        <w:t xml:space="preserve"> исключить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D939CE" w:rsidP="00F9169E">
      <w:pPr>
        <w:pStyle w:val="consnonformat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п</w:t>
      </w:r>
      <w:r w:rsidR="00065873" w:rsidRPr="002652A3">
        <w:t>редседател</w:t>
      </w:r>
      <w:r>
        <w:t>я</w:t>
      </w:r>
      <w:r w:rsidR="00065873" w:rsidRPr="002652A3">
        <w:t xml:space="preserve">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proofErr w:type="spellEnd"/>
      <w:r w:rsidR="00D939CE">
        <w:t xml:space="preserve"> </w:t>
      </w:r>
      <w:r w:rsidR="00F9169E" w:rsidRPr="002652A3">
        <w:t xml:space="preserve">городского поселения                                                                   </w:t>
      </w:r>
      <w:r w:rsidR="00D939CE">
        <w:t xml:space="preserve">  </w:t>
      </w:r>
      <w:r w:rsidR="00F9169E" w:rsidRPr="002652A3">
        <w:t xml:space="preserve">      </w:t>
      </w:r>
      <w:r w:rsidR="00D939CE">
        <w:t xml:space="preserve">И.С. </w:t>
      </w:r>
      <w:proofErr w:type="spellStart"/>
      <w:r w:rsidR="00D939CE">
        <w:t>Искакова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 </w:t>
      </w: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Глава Мамаканского</w:t>
      </w:r>
      <w:r w:rsidR="00595CC0" w:rsidRPr="002652A3">
        <w:t xml:space="preserve"> </w:t>
      </w:r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595CC0" w:rsidRPr="002652A3">
        <w:t xml:space="preserve">                            </w:t>
      </w:r>
      <w:r w:rsidRPr="002652A3">
        <w:t>Ю.В. Белоногова</w:t>
      </w:r>
    </w:p>
    <w:p w:rsidR="009F778D" w:rsidRDefault="009F778D" w:rsidP="002C6F55">
      <w:pPr>
        <w:pStyle w:val="consnonformat"/>
        <w:spacing w:before="0" w:beforeAutospacing="0" w:after="0" w:afterAutospacing="0"/>
        <w:jc w:val="both"/>
      </w:pPr>
      <w:r>
        <w:t>17.04.2023г.</w:t>
      </w:r>
    </w:p>
    <w:p w:rsidR="00002B75" w:rsidRDefault="00002B75" w:rsidP="002C6F55">
      <w:pPr>
        <w:pStyle w:val="consnonformat"/>
        <w:spacing w:before="0" w:beforeAutospacing="0" w:after="0" w:afterAutospacing="0"/>
        <w:jc w:val="both"/>
      </w:pPr>
    </w:p>
    <w:p w:rsidR="00002B75" w:rsidRPr="002652A3" w:rsidRDefault="00002B75" w:rsidP="002C6F55">
      <w:pPr>
        <w:pStyle w:val="consnonformat"/>
        <w:spacing w:before="0" w:beforeAutospacing="0" w:after="0" w:afterAutospacing="0"/>
        <w:jc w:val="both"/>
      </w:pPr>
    </w:p>
    <w:sectPr w:rsidR="00002B75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02B75"/>
    <w:rsid w:val="00027874"/>
    <w:rsid w:val="00065873"/>
    <w:rsid w:val="0006754E"/>
    <w:rsid w:val="001A254E"/>
    <w:rsid w:val="001E4705"/>
    <w:rsid w:val="001E59C6"/>
    <w:rsid w:val="002652A3"/>
    <w:rsid w:val="00273752"/>
    <w:rsid w:val="002C3CCD"/>
    <w:rsid w:val="002C6F55"/>
    <w:rsid w:val="002D327F"/>
    <w:rsid w:val="003B6773"/>
    <w:rsid w:val="003F7ADB"/>
    <w:rsid w:val="004A5A61"/>
    <w:rsid w:val="004F74BF"/>
    <w:rsid w:val="00506D8B"/>
    <w:rsid w:val="00525805"/>
    <w:rsid w:val="00550FBC"/>
    <w:rsid w:val="00570704"/>
    <w:rsid w:val="00583230"/>
    <w:rsid w:val="00595CC0"/>
    <w:rsid w:val="005C614F"/>
    <w:rsid w:val="005E5AD2"/>
    <w:rsid w:val="00612A9A"/>
    <w:rsid w:val="00633A57"/>
    <w:rsid w:val="00682D85"/>
    <w:rsid w:val="006B6132"/>
    <w:rsid w:val="00722F1C"/>
    <w:rsid w:val="007350BA"/>
    <w:rsid w:val="00760ADE"/>
    <w:rsid w:val="00760C9F"/>
    <w:rsid w:val="007C7A6B"/>
    <w:rsid w:val="007E768F"/>
    <w:rsid w:val="00830E4A"/>
    <w:rsid w:val="0084421B"/>
    <w:rsid w:val="00851A87"/>
    <w:rsid w:val="00966D5B"/>
    <w:rsid w:val="009C0128"/>
    <w:rsid w:val="009F778D"/>
    <w:rsid w:val="00A171AC"/>
    <w:rsid w:val="00A31409"/>
    <w:rsid w:val="00A40938"/>
    <w:rsid w:val="00A9030E"/>
    <w:rsid w:val="00A91C19"/>
    <w:rsid w:val="00A91ECA"/>
    <w:rsid w:val="00AC5FDF"/>
    <w:rsid w:val="00AE2187"/>
    <w:rsid w:val="00B56461"/>
    <w:rsid w:val="00B66926"/>
    <w:rsid w:val="00BC534D"/>
    <w:rsid w:val="00BC6698"/>
    <w:rsid w:val="00C016D4"/>
    <w:rsid w:val="00C122B4"/>
    <w:rsid w:val="00C12815"/>
    <w:rsid w:val="00C16100"/>
    <w:rsid w:val="00CB21A9"/>
    <w:rsid w:val="00CB33AF"/>
    <w:rsid w:val="00D509A7"/>
    <w:rsid w:val="00D63FA0"/>
    <w:rsid w:val="00D939CE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709C5"/>
    <w:rsid w:val="00F9169E"/>
    <w:rsid w:val="00F96410"/>
    <w:rsid w:val="00FD2797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8</cp:revision>
  <cp:lastPrinted>2023-04-17T06:20:00Z</cp:lastPrinted>
  <dcterms:created xsi:type="dcterms:W3CDTF">2023-03-10T01:32:00Z</dcterms:created>
  <dcterms:modified xsi:type="dcterms:W3CDTF">2023-04-17T06:21:00Z</dcterms:modified>
</cp:coreProperties>
</file>