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57" w:rsidRPr="00E53382" w:rsidRDefault="00E53382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06357" w:rsidRPr="00E53382" w:rsidRDefault="00E53382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06357" w:rsidRPr="00E53382" w:rsidRDefault="00E53382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БОДАЙБИНСКИЙ </w:t>
      </w:r>
      <w:r w:rsidRPr="00E53382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5338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06357" w:rsidRPr="00E53382" w:rsidRDefault="00E53382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</w:t>
      </w:r>
      <w:r w:rsidRPr="00E5338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F06357" w:rsidRDefault="00E53382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 xml:space="preserve">ДУМА </w:t>
      </w:r>
    </w:p>
    <w:p w:rsidR="00E53382" w:rsidRDefault="00E53382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3382" w:rsidRPr="00E53382" w:rsidRDefault="00E53382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382" w:rsidRDefault="00E53382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6357" w:rsidRPr="00E53382">
        <w:rPr>
          <w:rFonts w:ascii="Times New Roman" w:hAnsi="Times New Roman" w:cs="Times New Roman"/>
          <w:sz w:val="24"/>
          <w:szCs w:val="24"/>
        </w:rPr>
        <w:t>т 2</w:t>
      </w:r>
      <w:r w:rsidR="000B26ED">
        <w:rPr>
          <w:rFonts w:ascii="Times New Roman" w:hAnsi="Times New Roman" w:cs="Times New Roman"/>
          <w:sz w:val="24"/>
          <w:szCs w:val="24"/>
        </w:rPr>
        <w:t>8</w:t>
      </w:r>
      <w:r w:rsidR="00F06357" w:rsidRPr="00E5338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06357" w:rsidRPr="00E5338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6357" w:rsidRPr="00E5338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2</w:t>
      </w:r>
      <w:r w:rsidR="00DB7A26">
        <w:rPr>
          <w:rFonts w:ascii="Times New Roman" w:hAnsi="Times New Roman" w:cs="Times New Roman"/>
          <w:sz w:val="24"/>
          <w:szCs w:val="24"/>
        </w:rPr>
        <w:t>4</w:t>
      </w:r>
    </w:p>
    <w:p w:rsidR="00E53382" w:rsidRDefault="00E53382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Об утверждении порядка назначения и</w:t>
      </w:r>
      <w:r w:rsidR="00E53382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проведения конференции граждан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(собрания делегатов) в </w:t>
      </w:r>
      <w:proofErr w:type="spellStart"/>
      <w:r w:rsidR="00E53382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="00E53382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E53382">
        <w:rPr>
          <w:rFonts w:ascii="Times New Roman" w:hAnsi="Times New Roman" w:cs="Times New Roman"/>
          <w:sz w:val="24"/>
          <w:szCs w:val="24"/>
        </w:rPr>
        <w:t>,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проводимой в целях обсуждения</w:t>
      </w:r>
      <w:r w:rsidR="00E53382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вопросов внесения инициативных</w:t>
      </w:r>
    </w:p>
    <w:p w:rsidR="00F06357" w:rsidRDefault="00F06357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проектов и их рассмотрения</w:t>
      </w:r>
    </w:p>
    <w:p w:rsidR="00E53382" w:rsidRPr="00E53382" w:rsidRDefault="00E53382" w:rsidP="00E5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357" w:rsidRPr="00E53382" w:rsidRDefault="00F06357" w:rsidP="002C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В соответствии со статьями 26.1, 30 Федерального закона от 6 октября 2003 года</w:t>
      </w:r>
      <w:r w:rsidR="002C64F8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</w:t>
      </w:r>
      <w:r w:rsidR="002C64F8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Федерации», руководствуясь статьями </w:t>
      </w:r>
      <w:r w:rsidR="002C64F8">
        <w:rPr>
          <w:rFonts w:ascii="Times New Roman" w:hAnsi="Times New Roman" w:cs="Times New Roman"/>
          <w:sz w:val="24"/>
          <w:szCs w:val="24"/>
        </w:rPr>
        <w:t>15.2</w:t>
      </w:r>
      <w:r w:rsidRPr="00E53382">
        <w:rPr>
          <w:rFonts w:ascii="Times New Roman" w:hAnsi="Times New Roman" w:cs="Times New Roman"/>
          <w:sz w:val="24"/>
          <w:szCs w:val="24"/>
        </w:rPr>
        <w:t xml:space="preserve">, </w:t>
      </w:r>
      <w:r w:rsidR="002C64F8">
        <w:rPr>
          <w:rFonts w:ascii="Times New Roman" w:hAnsi="Times New Roman" w:cs="Times New Roman"/>
          <w:sz w:val="24"/>
          <w:szCs w:val="24"/>
        </w:rPr>
        <w:t>24</w:t>
      </w:r>
      <w:r w:rsidRPr="00E53382">
        <w:rPr>
          <w:rFonts w:ascii="Times New Roman" w:hAnsi="Times New Roman" w:cs="Times New Roman"/>
          <w:sz w:val="24"/>
          <w:szCs w:val="24"/>
        </w:rPr>
        <w:t xml:space="preserve">, </w:t>
      </w:r>
      <w:r w:rsidR="002C64F8">
        <w:rPr>
          <w:rFonts w:ascii="Times New Roman" w:hAnsi="Times New Roman" w:cs="Times New Roman"/>
          <w:sz w:val="24"/>
          <w:szCs w:val="24"/>
        </w:rPr>
        <w:t>62.1</w:t>
      </w:r>
      <w:r w:rsidRPr="00E5338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2C64F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образования, Дума</w:t>
      </w:r>
      <w:r w:rsidR="002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4F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2C64F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РЕШИЛА:</w:t>
      </w: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357" w:rsidRPr="00E53382" w:rsidRDefault="00F06357" w:rsidP="002C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D1B93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E53382">
        <w:rPr>
          <w:rFonts w:ascii="Times New Roman" w:hAnsi="Times New Roman" w:cs="Times New Roman"/>
          <w:sz w:val="24"/>
          <w:szCs w:val="24"/>
        </w:rPr>
        <w:t>Порядок назначения и проведения конференции граждан (собрания</w:t>
      </w:r>
      <w:r w:rsidR="002C64F8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делегатов) в </w:t>
      </w:r>
      <w:proofErr w:type="spellStart"/>
      <w:r w:rsidR="002C64F8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проводимой в целях обсуждения вопросов внесения инициативных проектов</w:t>
      </w:r>
      <w:r w:rsidR="002C64F8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 их рассмотрения.</w:t>
      </w:r>
    </w:p>
    <w:p w:rsidR="00F06357" w:rsidRPr="00E53382" w:rsidRDefault="00F06357" w:rsidP="002C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="00F06357" w:rsidRPr="00E5338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6357" w:rsidRPr="00E53382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F06357" w:rsidRPr="00E53382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1EA" w:rsidRDefault="007671EA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F06357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C64F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F06357" w:rsidRPr="00E53382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Ю.В. Белоногова</w:t>
      </w:r>
    </w:p>
    <w:p w:rsidR="007671EA" w:rsidRDefault="007671EA" w:rsidP="0076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30.08.2023г.</w:t>
      </w: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F8" w:rsidRDefault="002C64F8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357" w:rsidRPr="00E53382" w:rsidRDefault="002C64F8" w:rsidP="002C6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06357" w:rsidRPr="00E53382" w:rsidRDefault="00F06357" w:rsidP="002C6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F06357" w:rsidRPr="00E53382" w:rsidRDefault="002C64F8" w:rsidP="002C6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F06357" w:rsidRPr="00E5338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06357" w:rsidRDefault="00F06357" w:rsidP="002C6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от 2</w:t>
      </w:r>
      <w:r w:rsidR="002C64F8"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 xml:space="preserve"> </w:t>
      </w:r>
      <w:r w:rsidR="002C64F8">
        <w:rPr>
          <w:rFonts w:ascii="Times New Roman" w:hAnsi="Times New Roman" w:cs="Times New Roman"/>
          <w:sz w:val="24"/>
          <w:szCs w:val="24"/>
        </w:rPr>
        <w:t>августа</w:t>
      </w:r>
      <w:r w:rsidRPr="00E53382">
        <w:rPr>
          <w:rFonts w:ascii="Times New Roman" w:hAnsi="Times New Roman" w:cs="Times New Roman"/>
          <w:sz w:val="24"/>
          <w:szCs w:val="24"/>
        </w:rPr>
        <w:t xml:space="preserve"> 202</w:t>
      </w:r>
      <w:r w:rsidR="002C64F8">
        <w:rPr>
          <w:rFonts w:ascii="Times New Roman" w:hAnsi="Times New Roman" w:cs="Times New Roman"/>
          <w:sz w:val="24"/>
          <w:szCs w:val="24"/>
        </w:rPr>
        <w:t>3</w:t>
      </w:r>
      <w:r w:rsidRPr="00E5338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C64F8">
        <w:rPr>
          <w:rFonts w:ascii="Times New Roman" w:hAnsi="Times New Roman" w:cs="Times New Roman"/>
          <w:sz w:val="24"/>
          <w:szCs w:val="24"/>
        </w:rPr>
        <w:t>2</w:t>
      </w:r>
      <w:r w:rsidR="00DB7A26">
        <w:rPr>
          <w:rFonts w:ascii="Times New Roman" w:hAnsi="Times New Roman" w:cs="Times New Roman"/>
          <w:sz w:val="24"/>
          <w:szCs w:val="24"/>
        </w:rPr>
        <w:t>4</w:t>
      </w:r>
    </w:p>
    <w:p w:rsidR="002C64F8" w:rsidRPr="00E53382" w:rsidRDefault="002C64F8" w:rsidP="002C6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357" w:rsidRPr="00E53382" w:rsidRDefault="00F06357" w:rsidP="002C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Порядок</w:t>
      </w:r>
    </w:p>
    <w:p w:rsidR="00F06357" w:rsidRPr="00E53382" w:rsidRDefault="00F06357" w:rsidP="002C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назначения и проведения собрания конференции граждан (собрания делегатов)</w:t>
      </w:r>
    </w:p>
    <w:p w:rsidR="00F06357" w:rsidRDefault="00F06357" w:rsidP="002C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C64F8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муниципальном образовании,</w:t>
      </w:r>
      <w:r w:rsidR="003D1B93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проводимой в целях обсуждения вопросов внесения инициативных проектов</w:t>
      </w:r>
      <w:r w:rsidR="003D1B93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 их рассмотрения</w:t>
      </w:r>
    </w:p>
    <w:p w:rsidR="002C64F8" w:rsidRPr="00E53382" w:rsidRDefault="002C64F8" w:rsidP="002C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357" w:rsidRDefault="00F06357" w:rsidP="002C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2C64F8" w:rsidRPr="00E53382" w:rsidRDefault="002C64F8" w:rsidP="002C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1. Настоящим Порядком устанавливается процедура назначения и проведения</w:t>
      </w:r>
      <w:r w:rsidR="002C64F8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конференции граждан (собрания делегатов) в </w:t>
      </w:r>
      <w:proofErr w:type="spellStart"/>
      <w:r w:rsidR="002C64F8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муниципальном образовании, (далее соответственно – конференция,</w:t>
      </w:r>
      <w:r w:rsidR="002C64F8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муниципальное образование), проводимого в целях обсуждения вопросов внесения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инициативных проектов и их рассмотрения.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2. В настоящем Порядке под инициативным проектом понимается инициативный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проект по реализации мероприятий, имеющих приоритетное значение для жителей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муниципального образования или его части, по решению вопросов местного значения или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иных вопросов, право решения которых предоставлено органам местного самоуправления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назначением и проведением конференции в муниципальном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образовании в целях:</w:t>
      </w:r>
    </w:p>
    <w:p w:rsidR="00F06357" w:rsidRDefault="00312D39" w:rsidP="00312D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6357" w:rsidRPr="00E53382"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</w:p>
    <w:p w:rsidR="00F06357" w:rsidRPr="00E53382" w:rsidRDefault="00312D39" w:rsidP="0031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6357" w:rsidRPr="00E53382">
        <w:rPr>
          <w:rFonts w:ascii="Times New Roman" w:hAnsi="Times New Roman" w:cs="Times New Roman"/>
          <w:sz w:val="24"/>
          <w:szCs w:val="24"/>
        </w:rPr>
        <w:t>2) обсуждения вопросов, не связанных внесением инициативных проектов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357" w:rsidRPr="00E53382">
        <w:rPr>
          <w:rFonts w:ascii="Times New Roman" w:hAnsi="Times New Roman" w:cs="Times New Roman"/>
          <w:sz w:val="24"/>
          <w:szCs w:val="24"/>
        </w:rPr>
        <w:t>рассмотрением.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4. В случае если на конференции в муниципальном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образовании предполагается обсуждение нескольких вопросов, одни из которых относятся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 числу указанных в подпункте 2 пункта 3 настоящего Порядка, а другие не относятся к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ним, то проведение такой конференции в части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рассмотрения вопросов, которые относятся к числу указанных в подпункте 2 пункта 3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настоящего Порядка, осуществляется с учетом требований настоящего Порядка.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5. Конференция может осуществлять полномочия собрания граждан в случае, если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число граждан, имеющих право участвовать в собрании граждан, превышает 50 человек.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6. Право на участие в конференции осуществляется гражданином лично.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7. Участие гражданина в конференции является свободным и добровольным.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8. В конференции имеют право принимать участие жители соответствующей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территории муниципального образования, достигшие шестнадцатилетнего возраста (далее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– участники конференции).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9. На конференции с правом совещательного голоса вправе присутствовать лица, н</w:t>
      </w:r>
      <w:r w:rsidR="00312D39">
        <w:rPr>
          <w:rFonts w:ascii="Times New Roman" w:hAnsi="Times New Roman" w:cs="Times New Roman"/>
          <w:sz w:val="24"/>
          <w:szCs w:val="24"/>
        </w:rPr>
        <w:t xml:space="preserve">е </w:t>
      </w:r>
      <w:r w:rsidRPr="00E53382">
        <w:rPr>
          <w:rFonts w:ascii="Times New Roman" w:hAnsi="Times New Roman" w:cs="Times New Roman"/>
          <w:sz w:val="24"/>
          <w:szCs w:val="24"/>
        </w:rPr>
        <w:t>являющиеся участниками конференции, в том числе: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1) лица, не проживающие постоянно или преимущественно на соответствующей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территории муниципального образования;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конференции, и (или) лицами, выдвинувшими инициативный проект (инициативные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проекты);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3) представители органов государственной власти, органов местного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самоуправления, должностные лица местного самоуправления муниципального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10. Органы местного самоуправления и должностные лица местного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содействуют населению муниципального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образования в осуществлении права на участие в конференции.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lastRenderedPageBreak/>
        <w:t>11. Конференция руководствуется в своей работе Конституцией Российской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Федерации, федеральными законами, законами и иными нормативными правовыми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актами Иркутской области, Уставом </w:t>
      </w:r>
      <w:proofErr w:type="spellStart"/>
      <w:r w:rsidR="00312D3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настоящим Порядком.</w:t>
      </w:r>
    </w:p>
    <w:p w:rsidR="00F06357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12. Расходы, связанные с подготовкой и проведением конференции, производятся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312D39" w:rsidRPr="00E53382" w:rsidRDefault="00312D39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357" w:rsidRDefault="00F06357" w:rsidP="0031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Глава 2. Порядок выдвижения инициативы проведения конференции</w:t>
      </w:r>
    </w:p>
    <w:p w:rsidR="00312D39" w:rsidRPr="00E53382" w:rsidRDefault="00312D39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13. Конференция назначается Думой </w:t>
      </w:r>
      <w:proofErr w:type="spellStart"/>
      <w:r w:rsidR="00312D3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</w:t>
      </w:r>
      <w:r w:rsidR="00312D3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53382">
        <w:rPr>
          <w:rFonts w:ascii="Times New Roman" w:hAnsi="Times New Roman" w:cs="Times New Roman"/>
          <w:sz w:val="24"/>
          <w:szCs w:val="24"/>
        </w:rPr>
        <w:t xml:space="preserve">, (далее – Дума </w:t>
      </w:r>
      <w:r w:rsidR="00312D39">
        <w:rPr>
          <w:rFonts w:ascii="Times New Roman" w:hAnsi="Times New Roman" w:cs="Times New Roman"/>
          <w:sz w:val="24"/>
          <w:szCs w:val="24"/>
        </w:rPr>
        <w:t>городского поселения)</w:t>
      </w:r>
      <w:r w:rsidRPr="00E53382">
        <w:rPr>
          <w:rFonts w:ascii="Times New Roman" w:hAnsi="Times New Roman" w:cs="Times New Roman"/>
          <w:sz w:val="24"/>
          <w:szCs w:val="24"/>
        </w:rPr>
        <w:t xml:space="preserve"> по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инициативе лица (лиц), выдвигающего (выдвигающих) инициативный проект (далее –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инициатор инициативного проекта).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14. Инициатива, предусмотренная пунктом 13 настоящего Порядка, осуществляется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инициатором инициативного проекта путем подачи в Думу </w:t>
      </w:r>
      <w:r w:rsidR="00312D3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E53382">
        <w:rPr>
          <w:rFonts w:ascii="Times New Roman" w:hAnsi="Times New Roman" w:cs="Times New Roman"/>
          <w:sz w:val="24"/>
          <w:szCs w:val="24"/>
        </w:rPr>
        <w:t>предложения, которое должно содержать: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1) предполагаемую дату, временя и место проведения конференции;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2) указание на цель проведения конференции (обсуждение вопросов внесения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инициативного проекта, его рассмотрение);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3) норму представительства делегатами участников конференции (далее – норма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представительства), а также порядок и сроки избрания делегатов;</w:t>
      </w:r>
    </w:p>
    <w:p w:rsidR="00F06357" w:rsidRPr="00E53382" w:rsidRDefault="00F06357" w:rsidP="0031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4) инициативный проект в составе сведений о нем, предусмотренных решением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Думы </w:t>
      </w:r>
      <w:r w:rsidR="00312D3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53382">
        <w:rPr>
          <w:rFonts w:ascii="Times New Roman" w:hAnsi="Times New Roman" w:cs="Times New Roman"/>
          <w:sz w:val="24"/>
          <w:szCs w:val="24"/>
        </w:rPr>
        <w:t>, регулирующим вопросы выдвижения, внесения,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обсуждения, рассмотрения инициативных проектов, а также проведения их конкурсного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отбора в муниципальном образовании (далее – Порядок выдвижения инициативных</w:t>
      </w:r>
      <w:r w:rsidR="00312D3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проектов);</w:t>
      </w:r>
    </w:p>
    <w:p w:rsidR="00F06357" w:rsidRPr="00E53382" w:rsidRDefault="00F06357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5) сведения об инициаторе (инициаторах) инициативного проекта в объеме,</w:t>
      </w:r>
      <w:r w:rsidR="00113100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предусмотренном Порядком выдвижения инициативных проектов.</w:t>
      </w:r>
    </w:p>
    <w:p w:rsidR="00F06357" w:rsidRPr="00E53382" w:rsidRDefault="00F06357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15. Предложение по проведению конференции, предусмотренное пунктом 14</w:t>
      </w:r>
      <w:r w:rsidR="00113100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настоящего Порядка, рассматривается Думой </w:t>
      </w:r>
      <w:r w:rsidR="0011310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53382">
        <w:rPr>
          <w:rFonts w:ascii="Times New Roman" w:hAnsi="Times New Roman" w:cs="Times New Roman"/>
          <w:sz w:val="24"/>
          <w:szCs w:val="24"/>
        </w:rPr>
        <w:t xml:space="preserve"> на очередном</w:t>
      </w:r>
      <w:r w:rsidR="00113100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заседании.</w:t>
      </w:r>
    </w:p>
    <w:p w:rsidR="00F06357" w:rsidRPr="00E53382" w:rsidRDefault="00F06357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16. В результате рассмотрения Думой</w:t>
      </w:r>
      <w:r w:rsidR="001131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53382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113100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по проведению конференции ею принимается одно из следующих решений:</w:t>
      </w:r>
    </w:p>
    <w:p w:rsidR="00F06357" w:rsidRPr="00E53382" w:rsidRDefault="00F06357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1) решение о проведении конференции;</w:t>
      </w:r>
    </w:p>
    <w:p w:rsidR="00F06357" w:rsidRPr="00E53382" w:rsidRDefault="00F06357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2) решение об отказе в проведении конференции.</w:t>
      </w:r>
    </w:p>
    <w:p w:rsidR="00F06357" w:rsidRPr="00E53382" w:rsidRDefault="00F06357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17. Решение, предусмотренное подпунктом 1 пункта 16 настоящего Порядка,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F06357" w:rsidRPr="00E53382" w:rsidRDefault="00F06357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1) дату, время и место проведения конференции, которые должны быть</w:t>
      </w:r>
      <w:r w:rsidR="00113100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установлены не ранее 15 и не позднее 45 календарных дней со дня его принятия;</w:t>
      </w:r>
    </w:p>
    <w:p w:rsidR="00F06357" w:rsidRPr="00E53382" w:rsidRDefault="00F06357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2) норму представительства из расчета численности делегатов конференции не</w:t>
      </w:r>
      <w:r w:rsidR="00113100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менее 9 и не более 25человек, а также порядок и сроки избрания делегатов;</w:t>
      </w:r>
    </w:p>
    <w:p w:rsidR="00F06357" w:rsidRPr="00E53382" w:rsidRDefault="00F06357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3) указание на инициативный проект, который может быть выдвинут (рассмотрен)</w:t>
      </w:r>
      <w:r w:rsidR="00113100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на указанном конференции (инициативные проекты, которые могут быть выдвинуты</w:t>
      </w:r>
      <w:r w:rsidR="00113100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(рассмотрены) на указанном конференции);</w:t>
      </w:r>
    </w:p>
    <w:p w:rsidR="00F06357" w:rsidRPr="00E53382" w:rsidRDefault="00F06357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4) указание на должностных лиц, ответственных за содействие инициативной</w:t>
      </w:r>
      <w:r w:rsidR="00113100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группе по проведению конференции.</w:t>
      </w:r>
    </w:p>
    <w:p w:rsidR="00F06357" w:rsidRDefault="00F06357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18. Решение, предусмотренное подпунктом 2 пункта 16 настоящего Порядка,</w:t>
      </w:r>
      <w:r w:rsidR="00113100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принимается в случае несоблюдения порядка подачи предложения о проведении</w:t>
      </w:r>
      <w:r w:rsidR="00113100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конференции, предусмотренного пунктом 14 настоящего Порядка.</w:t>
      </w:r>
    </w:p>
    <w:p w:rsidR="00113100" w:rsidRDefault="00113100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100" w:rsidRPr="00E53382" w:rsidRDefault="00113100" w:rsidP="001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A26" w:rsidRDefault="00DB7A26" w:rsidP="0011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A26" w:rsidRDefault="00DB7A26" w:rsidP="0011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A26" w:rsidRDefault="00DB7A26" w:rsidP="0011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357" w:rsidRDefault="00F06357" w:rsidP="0011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382">
        <w:rPr>
          <w:rFonts w:ascii="Times New Roman" w:hAnsi="Times New Roman" w:cs="Times New Roman"/>
          <w:sz w:val="24"/>
          <w:szCs w:val="24"/>
        </w:rPr>
        <w:lastRenderedPageBreak/>
        <w:t>Глава 3. Порядок избрания делегатов</w:t>
      </w:r>
    </w:p>
    <w:p w:rsidR="00113100" w:rsidRPr="00E53382" w:rsidRDefault="00113100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357" w:rsidRPr="00E53382" w:rsidRDefault="00F06357" w:rsidP="0008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19. Организацию избрания делегатов конференции осуществляют должностные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лица местного самоуправления, указанные в решении Думы муниципального образования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о проведении конференции, во взаимодействии с инициатором инициативного проекта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(инициаторами инициативных проектов) (далее при совместном упоминании –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организаторы конференции).</w:t>
      </w:r>
    </w:p>
    <w:p w:rsidR="00F06357" w:rsidRPr="00E53382" w:rsidRDefault="00F06357" w:rsidP="0008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20. Избрание делегатов производится участниками конференции на собраниях,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проводимых по месту жительства участников конференции (далее – собрание).</w:t>
      </w:r>
    </w:p>
    <w:p w:rsidR="00F06357" w:rsidRPr="00E53382" w:rsidRDefault="00F06357" w:rsidP="0008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21. Собрание является правомочным в случае, если на нем присутствуют не менее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25 процентов участников конференции, имеющих право участвовать в данном </w:t>
      </w:r>
      <w:proofErr w:type="spellStart"/>
      <w:r w:rsidRPr="00E53382">
        <w:rPr>
          <w:rFonts w:ascii="Times New Roman" w:hAnsi="Times New Roman" w:cs="Times New Roman"/>
          <w:sz w:val="24"/>
          <w:szCs w:val="24"/>
        </w:rPr>
        <w:t>собрании.В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целях определения правомочности собрания администрация </w:t>
      </w:r>
      <w:proofErr w:type="spellStart"/>
      <w:r w:rsidR="000804E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</w:t>
      </w:r>
      <w:r w:rsidR="000804E5">
        <w:rPr>
          <w:rFonts w:ascii="Times New Roman" w:hAnsi="Times New Roman" w:cs="Times New Roman"/>
          <w:sz w:val="24"/>
          <w:szCs w:val="24"/>
        </w:rPr>
        <w:t>–</w:t>
      </w:r>
      <w:r w:rsidRPr="00E53382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муниципального образования), по письменному запросу организаторов конференции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обязана до начала конференции сообщить им общее число участников конференции,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имеющих право участвовать в данном собрании.</w:t>
      </w:r>
    </w:p>
    <w:p w:rsidR="00F06357" w:rsidRPr="00E53382" w:rsidRDefault="00F06357" w:rsidP="0008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22. Делегатом может быть избран любой участник конференции, присутствующий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на собрании и давший согласие на его избрание делегатом. Данное согласие не может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быть отозвано.</w:t>
      </w:r>
    </w:p>
    <w:p w:rsidR="00F06357" w:rsidRPr="00E53382" w:rsidRDefault="00F06357" w:rsidP="0008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23. Избрание делегатов производится открытым голосованием участников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конференции, присутствующих на собрании, по кандидатурам, выдвинутым участниками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конференции, в том числе в порядке самовыдвижения, в количестве в соответствии с</w:t>
      </w:r>
      <w:r w:rsidR="000804E5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нормой представительства.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24. Решение собрания об избрании делегата принимается большинством голосов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участников конференции, присутствующих на собрании.</w:t>
      </w:r>
    </w:p>
    <w:p w:rsidR="00F06357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25. Организаторы конференции ведут в письменном виде протокол каждого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собрания, фиксируют в нем сведения о присутствующих на собрании участниках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конференции, принятых решениях, а также подписывают указанный протокол.</w:t>
      </w:r>
    </w:p>
    <w:p w:rsidR="0020429C" w:rsidRPr="00E53382" w:rsidRDefault="0020429C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357" w:rsidRDefault="00F06357" w:rsidP="0020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Глава 4. Порядок подготовки конференции</w:t>
      </w:r>
    </w:p>
    <w:p w:rsidR="0020429C" w:rsidRPr="00E53382" w:rsidRDefault="0020429C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9C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26. Подготовка конференции осуществляется организатором конференции.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9C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27. При проведении информирования о предстоящей конференции, вынесенных на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него вопросах инициатор инициативного проекта доводит до сведения участников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конференции, лично каждого делегата, а также лиц, предусмотренных подпунктами 2, 3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пункта 9 настоящего Порядка, краткую информацию о выдвигаемом (выдвинутом)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инициативном проекте.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Предусмотренная настоящим пунктом информация может быть доведена до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сведения участников конференции путем размещения на стендах, расположенных на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территории муниципального образования, в помещениях, занимаемых органами местного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образования, в средствах массовой информации и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иными способами.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Формы и порядок </w:t>
      </w:r>
      <w:proofErr w:type="gramStart"/>
      <w:r w:rsidRPr="00E53382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E53382">
        <w:rPr>
          <w:rFonts w:ascii="Times New Roman" w:hAnsi="Times New Roman" w:cs="Times New Roman"/>
          <w:sz w:val="24"/>
          <w:szCs w:val="24"/>
        </w:rPr>
        <w:t xml:space="preserve"> предусмотренного настоящим пунктом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информирования определяются инициатором соответствующего инициативного проекта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самостоятельно с учетом требований законодательства Российской Федерации.</w:t>
      </w:r>
    </w:p>
    <w:p w:rsidR="0020429C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28. Повестка дня конференции определяется организаторами конференции с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учетом целей проведения конференции, предусмотренных пунктом 14 настоящего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Порядка. При этом если на конференции предполагается рассмотрение также вопросов, не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связанных с рассмотрением инициативных проектов, указанные вопросы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предусматриваются в повестке дня конференции первыми.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9C" w:rsidRDefault="0020429C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29C" w:rsidRDefault="0020429C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357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lastRenderedPageBreak/>
        <w:t>Глава 5. Порядок проведения конференции</w:t>
      </w:r>
    </w:p>
    <w:p w:rsidR="0020429C" w:rsidRPr="00E53382" w:rsidRDefault="0020429C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29. Перед началом конференции организаторами конференции производится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регистрация присутствующих делегатов в листе регистрации, с указанием фамилии,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имени, отчества (при наличии), даты рождения, места жительства и подписи делегата.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30. Конференция правомочна, если в ее работе принимает участие не менее 5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процентов от общего числа делегатов.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31. Для ведения конференции участниками конференции избирается президиум в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составе председателя и секретаря. Выборы состава президиума, утверждение повестки дня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конференции производятся большинством голосов присутствующих делегатов.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32. Конференция проводится в течение одного дня до окончания рассмотрения всех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вопросов его повестки.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33. Конференция проводится открыто.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34. На конференции устанавливается следующий регламент работы, если иное не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установлено организаторами конференции: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20 минут;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2) иные участники конференции высказывают мнение по обсуждаемому вопросу не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более 10 минут либо по согласованию с председателем конференции.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35. Перед рассмотрением вопроса, предложенного к обсуждению на конференции,</w:t>
      </w:r>
    </w:p>
    <w:p w:rsidR="00F06357" w:rsidRPr="00E53382" w:rsidRDefault="00F06357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82">
        <w:rPr>
          <w:rFonts w:ascii="Times New Roman" w:hAnsi="Times New Roman" w:cs="Times New Roman"/>
          <w:sz w:val="24"/>
          <w:szCs w:val="24"/>
        </w:rPr>
        <w:t>по существу</w:t>
      </w:r>
      <w:proofErr w:type="gramEnd"/>
      <w:r w:rsidRPr="00E53382">
        <w:rPr>
          <w:rFonts w:ascii="Times New Roman" w:hAnsi="Times New Roman" w:cs="Times New Roman"/>
          <w:sz w:val="24"/>
          <w:szCs w:val="24"/>
        </w:rPr>
        <w:t xml:space="preserve"> председателем конференции обеспечивается возможность выступить: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1) представителю Думы </w:t>
      </w:r>
      <w:r w:rsidR="0020429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53382">
        <w:rPr>
          <w:rFonts w:ascii="Times New Roman" w:hAnsi="Times New Roman" w:cs="Times New Roman"/>
          <w:sz w:val="24"/>
          <w:szCs w:val="24"/>
        </w:rPr>
        <w:t>, Администрации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муниципального образования – при рассмотрении вопросов, не связанных с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инициативными проектами (при наличии);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при рассмотрении вопросов, связанных с соответствующим инициативным проектом.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36. Инициатор инициативного проекта обязан по требованию любого делегата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незамедлительно представить для ознакомления документы, составляющие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соответствующий инициативный проект.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37. По каждому вопросу повестки дня председателем конференции открываются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прения, в которых могут принять участие делегаты, а также лица, предусмотренные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пунктом 9 настоящего Порядка.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38. Решение конференции принимается по существу каждого вопроса повестки дня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конференции открытым голосованием большинством голосов от числа присутствующих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делегатов.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39. При проведении конференции председатель конференции: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1) оглашает вопросы, подлежащие обсуждению, предоставляет слово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выступающим, определяет последовательность их выступлений;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2) выносит предупреждение в случае, если выступающий превышает время,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отведенное для его выступления, либо отклоняется от темы обсуждаемого вопроса, а если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предупреждение не учитывается – прерывает выступление;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3) зачитывает обращения и иную информацию, необходимую для проведения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конференции;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конференции.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40. При проведении конференции секретарь конференции: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2) организует сбор и передачу председателю письменных вопросов к докладчикам,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а также справок, заявлений и иных документов,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3) ведет и оформляет протокол конференции;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41. Секретарем конференции ведется протокол, в котором указываются: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lastRenderedPageBreak/>
        <w:t>1) дата, время и место проведения конференции;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2) инициатор проведения конференции;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3) полная формулировка каждого рассматриваемого вопроса (вопросов);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4) количество присутствующих делегатов;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5) состав президиума;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6) список участвующих в конференции представителей органов государственной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власти, органов местного самоуправления муниципального образования и приглашенных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лиц;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7) фамилии выступивших, краткое содержание их выступлений;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8) итоги голосования по каждому вопросу (приняло участие в голосовании, «за»,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«против», «воздержались»);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9) сведения о принятии (непринятии) решения по каждому вопросу повестки дня и</w:t>
      </w:r>
      <w:r w:rsidR="0020429C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содержании принятого решения.</w:t>
      </w:r>
    </w:p>
    <w:p w:rsidR="00F06357" w:rsidRPr="00E53382" w:rsidRDefault="00F06357" w:rsidP="0020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42. Делегаты имеют право:</w:t>
      </w:r>
    </w:p>
    <w:p w:rsidR="00F06357" w:rsidRPr="00E53382" w:rsidRDefault="00F06357" w:rsidP="0055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1) выступить с разрешения председателя конференции не более одного раза по</w:t>
      </w:r>
      <w:r w:rsidR="00555D9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каждому из обсуждаемых вопросов;</w:t>
      </w:r>
    </w:p>
    <w:p w:rsidR="00F06357" w:rsidRPr="00E53382" w:rsidRDefault="00F06357" w:rsidP="0055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конференции;</w:t>
      </w:r>
    </w:p>
    <w:p w:rsidR="00F06357" w:rsidRPr="00E53382" w:rsidRDefault="00F06357" w:rsidP="0055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3) знакомиться с протоколом конференции, делать из него выписки (копии);</w:t>
      </w:r>
    </w:p>
    <w:p w:rsidR="00F06357" w:rsidRPr="00E53382" w:rsidRDefault="00F06357" w:rsidP="0055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4) знакомиться с документами, составляющими инициативный проект.</w:t>
      </w:r>
    </w:p>
    <w:p w:rsidR="00F06357" w:rsidRDefault="00F06357" w:rsidP="0055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43. В целях официального опубликования (обнародования) итогов конференции</w:t>
      </w:r>
      <w:r w:rsidR="00555D9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организатор конференции не позднее 10 календарных дней со дня проведения конференции</w:t>
      </w:r>
      <w:r w:rsidR="00555D9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направляет в Администрацию муниципального образования копию протокола</w:t>
      </w:r>
      <w:r w:rsidR="00555D99"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конференции граждан.</w:t>
      </w:r>
    </w:p>
    <w:p w:rsidR="00555D99" w:rsidRDefault="00555D99" w:rsidP="0055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99" w:rsidRPr="00E53382" w:rsidRDefault="00555D99" w:rsidP="0055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357" w:rsidRPr="00E53382" w:rsidRDefault="00430003" w:rsidP="00E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Управ. делами администрации</w:t>
      </w:r>
    </w:p>
    <w:p w:rsidR="00D96A27" w:rsidRPr="00E53382" w:rsidRDefault="00430003" w:rsidP="00E533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F06357" w:rsidRPr="00E5338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Григорьева Е.С.</w:t>
      </w:r>
    </w:p>
    <w:sectPr w:rsidR="00D96A27" w:rsidRPr="00E5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B"/>
    <w:rsid w:val="000804E5"/>
    <w:rsid w:val="000B26ED"/>
    <w:rsid w:val="00113100"/>
    <w:rsid w:val="0020429C"/>
    <w:rsid w:val="002C64F8"/>
    <w:rsid w:val="00312D39"/>
    <w:rsid w:val="003D1B93"/>
    <w:rsid w:val="00430003"/>
    <w:rsid w:val="004A6512"/>
    <w:rsid w:val="005227EB"/>
    <w:rsid w:val="00555D99"/>
    <w:rsid w:val="007671EA"/>
    <w:rsid w:val="00D52A65"/>
    <w:rsid w:val="00D96A27"/>
    <w:rsid w:val="00DB7A26"/>
    <w:rsid w:val="00E53382"/>
    <w:rsid w:val="00F06357"/>
    <w:rsid w:val="00F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4390-9D6A-4FDF-AB55-D720982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1FB5-792A-42B8-A09A-DA771F3D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2023-09-12T02:05:00Z</dcterms:created>
  <dcterms:modified xsi:type="dcterms:W3CDTF">2023-09-18T06:02:00Z</dcterms:modified>
</cp:coreProperties>
</file>