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95" w:rsidRPr="00667577" w:rsidRDefault="00673595" w:rsidP="00667577">
      <w:pPr>
        <w:pStyle w:val="a3"/>
        <w:jc w:val="center"/>
        <w:rPr>
          <w:lang w:val="ru-RU"/>
        </w:rPr>
      </w:pPr>
      <w:r w:rsidRPr="00667577">
        <w:rPr>
          <w:b/>
          <w:lang w:val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</w:t>
      </w:r>
    </w:p>
    <w:p w:rsidR="00AE02C7" w:rsidRPr="00667577" w:rsidRDefault="004E7E9A" w:rsidP="00667577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18343A"/>
          <w:sz w:val="24"/>
          <w:szCs w:val="24"/>
          <w:lang w:eastAsia="ru-RU"/>
        </w:rPr>
      </w:pPr>
      <w:r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AE02C7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3595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исполнение требований   статьи 19 Федерального закона   от 24.07.2007 № 209-ФЗ «О развитии малого и среднего предпринимательства в Российской Федерации» информация для субъектов малого и среднего предпринимательства размещается Администрацией Мамаканского муниципального образования   в пределах своей компетенции</w:t>
      </w:r>
      <w:r w:rsidRPr="00667577">
        <w:rPr>
          <w:rFonts w:ascii="Times New Roman" w:eastAsia="Times New Roman" w:hAnsi="Times New Roman" w:cs="Times New Roman"/>
          <w:color w:val="18343A"/>
          <w:sz w:val="24"/>
          <w:szCs w:val="24"/>
          <w:lang w:eastAsia="ru-RU"/>
        </w:rPr>
        <w:t>.</w:t>
      </w:r>
      <w:r w:rsidR="00673595" w:rsidRPr="00667577">
        <w:rPr>
          <w:rFonts w:ascii="Times New Roman" w:eastAsia="Times New Roman" w:hAnsi="Times New Roman" w:cs="Times New Roman"/>
          <w:b/>
          <w:bCs/>
          <w:color w:val="18343A"/>
          <w:sz w:val="24"/>
          <w:szCs w:val="24"/>
          <w:lang w:eastAsia="ru-RU"/>
        </w:rPr>
        <w:t> </w:t>
      </w:r>
    </w:p>
    <w:p w:rsidR="00AE02C7" w:rsidRPr="00667577" w:rsidRDefault="00AE02C7" w:rsidP="00667577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18343A"/>
          <w:sz w:val="24"/>
          <w:szCs w:val="24"/>
          <w:lang w:eastAsia="ru-RU"/>
        </w:rPr>
      </w:pPr>
      <w:r w:rsidRPr="00667577">
        <w:rPr>
          <w:rFonts w:ascii="Times New Roman" w:eastAsia="Times New Roman" w:hAnsi="Times New Roman" w:cs="Times New Roman"/>
          <w:b/>
          <w:bCs/>
          <w:color w:val="0E181A"/>
          <w:sz w:val="24"/>
          <w:szCs w:val="24"/>
          <w:lang w:eastAsia="ru-RU"/>
        </w:rPr>
        <w:t>Р</w:t>
      </w:r>
      <w:r w:rsidR="00673595" w:rsidRPr="00667577">
        <w:rPr>
          <w:rFonts w:ascii="Times New Roman" w:eastAsia="Times New Roman" w:hAnsi="Times New Roman" w:cs="Times New Roman"/>
          <w:b/>
          <w:bCs/>
          <w:color w:val="0E181A"/>
          <w:sz w:val="24"/>
          <w:szCs w:val="24"/>
          <w:lang w:eastAsia="ru-RU"/>
        </w:rPr>
        <w:t>еализаци</w:t>
      </w:r>
      <w:r w:rsidRPr="00667577">
        <w:rPr>
          <w:rFonts w:ascii="Times New Roman" w:eastAsia="Times New Roman" w:hAnsi="Times New Roman" w:cs="Times New Roman"/>
          <w:b/>
          <w:bCs/>
          <w:color w:val="0E181A"/>
          <w:sz w:val="24"/>
          <w:szCs w:val="24"/>
          <w:lang w:eastAsia="ru-RU"/>
        </w:rPr>
        <w:t>я</w:t>
      </w:r>
      <w:r w:rsidR="00673595" w:rsidRPr="00667577">
        <w:rPr>
          <w:rFonts w:ascii="Times New Roman" w:eastAsia="Times New Roman" w:hAnsi="Times New Roman" w:cs="Times New Roman"/>
          <w:b/>
          <w:bCs/>
          <w:color w:val="0E181A"/>
          <w:sz w:val="24"/>
          <w:szCs w:val="24"/>
          <w:lang w:eastAsia="ru-RU"/>
        </w:rPr>
        <w:t xml:space="preserve">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</w:t>
      </w:r>
      <w:r w:rsidRPr="00667577">
        <w:rPr>
          <w:rFonts w:ascii="Times New Roman" w:eastAsia="Times New Roman" w:hAnsi="Times New Roman" w:cs="Times New Roman"/>
          <w:b/>
          <w:bCs/>
          <w:color w:val="0E181A"/>
          <w:sz w:val="24"/>
          <w:szCs w:val="24"/>
          <w:lang w:eastAsia="ru-RU"/>
        </w:rPr>
        <w:t>:</w:t>
      </w:r>
    </w:p>
    <w:p w:rsidR="00AE02C7" w:rsidRPr="00667577" w:rsidRDefault="00AE02C7" w:rsidP="0066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hyperlink r:id="rId5" w:history="1">
        <w:r w:rsidR="00B97DA3" w:rsidRPr="0066757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Федеральный закон от 24.07.2007г. № 209–ФЗ «О развитии малого и среднего      предпринимательства в Российской Федерации»</w:t>
        </w:r>
      </w:hyperlink>
      <w:r w:rsidR="00B97DA3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E02C7" w:rsidRPr="00667577" w:rsidRDefault="00AE02C7" w:rsidP="0066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B97DA3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Постановление Администрации Мамаканского городского поселения от </w:t>
      </w:r>
      <w:r w:rsidR="00EA5A12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30</w:t>
      </w:r>
      <w:r w:rsidR="00B97DA3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</w:t>
      </w:r>
      <w:r w:rsidR="00EA5A12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10</w:t>
      </w:r>
      <w:r w:rsidR="00B97DA3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.202</w:t>
      </w:r>
      <w:r w:rsidR="00EA5A12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5</w:t>
      </w:r>
      <w:r w:rsidR="00B97DA3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г. № 1</w:t>
      </w:r>
      <w:r w:rsidR="00EA5A12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09</w:t>
      </w:r>
      <w:r w:rsidR="00B97DA3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-п «Об утверждении </w:t>
      </w:r>
      <w:r w:rsidR="00B97DA3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«Поддержка и развитие малого и среднего предпринимательства в Мамаканском городском поселени</w:t>
      </w:r>
      <w:r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B97DA3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202</w:t>
      </w:r>
      <w:r w:rsidR="00EA5A12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97DA3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EA5A12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97DA3"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годы»</w:t>
      </w:r>
    </w:p>
    <w:p w:rsidR="00795916" w:rsidRPr="00667577" w:rsidRDefault="00AE02C7" w:rsidP="0066757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66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795916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Постановление Администрации Мамаканского городского поселения от 14.02.2022 г. № 16-п «О порядке предоставления грантов субсидий субъектам малого и среднего бизнеса»  </w:t>
      </w:r>
    </w:p>
    <w:p w:rsidR="00B97DA3" w:rsidRPr="00667577" w:rsidRDefault="00B97DA3" w:rsidP="0066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="00E94DFD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количестве субъектов малого и среднего предпринимательства</w:t>
      </w:r>
      <w:r w:rsidR="00C62ED8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 числе замещенных рабочих мест, об об</w:t>
      </w:r>
      <w:r w:rsidR="00E94DFD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62ED8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роте товаров (работ,</w:t>
      </w:r>
      <w:r w:rsidR="00AE02C7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2ED8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услуг)</w:t>
      </w:r>
      <w:r w:rsidR="00E94DFD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видам экономической деятельности</w:t>
      </w:r>
      <w:r w:rsidR="00E80C0E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 финансово-экономическом состоянии субъектов малого и среднего предпринимательства</w:t>
      </w:r>
    </w:p>
    <w:p w:rsidR="000C42AE" w:rsidRPr="00667577" w:rsidRDefault="000C42AE" w:rsidP="0066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E02C7"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667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7577">
        <w:rPr>
          <w:rFonts w:ascii="Times New Roman" w:hAnsi="Times New Roman" w:cs="Times New Roman"/>
          <w:sz w:val="24"/>
          <w:szCs w:val="24"/>
        </w:rPr>
        <w:t xml:space="preserve">Согласно сведениям из Единого реестра субъектов </w:t>
      </w:r>
      <w:bookmarkStart w:id="0" w:name="_Hlk195885482"/>
      <w:r w:rsidRPr="00667577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66757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bookmarkEnd w:id="0"/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состоянию на 01.01.202</w:t>
      </w:r>
      <w:r w:rsidR="00BE3788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 </w:t>
      </w: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года на территории Мамаканского городского поселения зарегистрировано </w:t>
      </w:r>
      <w:r w:rsidR="00317C3E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32</w:t>
      </w: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субъект</w:t>
      </w:r>
      <w:r w:rsidR="00317C3E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малого и среднего предпринимательства, из них 3 юридических лица, индивидуальных предпринимателей 2</w:t>
      </w:r>
      <w:r w:rsidR="008C026F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="0062106C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35CBF" w:rsidRPr="00667577" w:rsidRDefault="00B35CBF" w:rsidP="0066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9"/>
        <w:gridCol w:w="2389"/>
        <w:gridCol w:w="1338"/>
        <w:gridCol w:w="1834"/>
        <w:gridCol w:w="1366"/>
        <w:gridCol w:w="1880"/>
        <w:gridCol w:w="1095"/>
      </w:tblGrid>
      <w:tr w:rsidR="003E1DD9" w:rsidRPr="00667577" w:rsidTr="003E1DD9">
        <w:tc>
          <w:tcPr>
            <w:tcW w:w="519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N </w:t>
            </w: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389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Основной вид экономической деятельности</w:t>
            </w:r>
          </w:p>
        </w:tc>
        <w:tc>
          <w:tcPr>
            <w:tcW w:w="1338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Количество субъектов</w:t>
            </w:r>
          </w:p>
        </w:tc>
        <w:tc>
          <w:tcPr>
            <w:tcW w:w="1834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66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Количество замещенных рабочих мест</w:t>
            </w:r>
          </w:p>
        </w:tc>
        <w:tc>
          <w:tcPr>
            <w:tcW w:w="1880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Оборот товаров, работ, услуг, тыс.руб.</w:t>
            </w:r>
          </w:p>
        </w:tc>
        <w:tc>
          <w:tcPr>
            <w:tcW w:w="1095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Выручка, тыс.руб.</w:t>
            </w:r>
          </w:p>
        </w:tc>
      </w:tr>
      <w:tr w:rsidR="008A0A80" w:rsidRPr="00667577" w:rsidTr="003E1DD9">
        <w:tc>
          <w:tcPr>
            <w:tcW w:w="519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389" w:type="dxa"/>
          </w:tcPr>
          <w:p w:rsidR="008A0A80" w:rsidRPr="00667577" w:rsidRDefault="00FB213A" w:rsidP="00667577">
            <w:pPr>
              <w:tabs>
                <w:tab w:val="left" w:pos="1275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троительство жилых и нежилых зданий</w:t>
            </w:r>
          </w:p>
        </w:tc>
        <w:tc>
          <w:tcPr>
            <w:tcW w:w="1338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8A0A80" w:rsidRPr="00667577" w:rsidRDefault="008A0A80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8A0A80" w:rsidRPr="00667577" w:rsidRDefault="008A0A80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213A" w:rsidRPr="00667577" w:rsidTr="003E1DD9">
        <w:tc>
          <w:tcPr>
            <w:tcW w:w="519" w:type="dxa"/>
          </w:tcPr>
          <w:p w:rsidR="00FB213A" w:rsidRPr="00667577" w:rsidRDefault="00FB213A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389" w:type="dxa"/>
          </w:tcPr>
          <w:p w:rsidR="00FB213A" w:rsidRPr="00667577" w:rsidRDefault="00FB213A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Торговля оптовая неспециализированная</w:t>
            </w:r>
          </w:p>
        </w:tc>
        <w:tc>
          <w:tcPr>
            <w:tcW w:w="1338" w:type="dxa"/>
          </w:tcPr>
          <w:p w:rsidR="00FB213A" w:rsidRPr="00667577" w:rsidRDefault="00FB213A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FB213A" w:rsidRPr="00667577" w:rsidRDefault="00FB213A" w:rsidP="006675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B213A" w:rsidRPr="00667577" w:rsidRDefault="00FB213A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FB213A" w:rsidRPr="00667577" w:rsidRDefault="00FB213A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FB213A" w:rsidRPr="00667577" w:rsidRDefault="00FB213A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A0A80" w:rsidRPr="00667577" w:rsidTr="003E1DD9">
        <w:tc>
          <w:tcPr>
            <w:tcW w:w="519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389" w:type="dxa"/>
          </w:tcPr>
          <w:p w:rsidR="008A0A80" w:rsidRPr="00667577" w:rsidRDefault="00FB213A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Торговля розничная в неспециализированных магазинах</w:t>
            </w:r>
          </w:p>
        </w:tc>
        <w:tc>
          <w:tcPr>
            <w:tcW w:w="1338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8A0A80" w:rsidRPr="00667577" w:rsidRDefault="008A0A80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8A0A80" w:rsidRPr="00667577" w:rsidRDefault="008A0A80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8A0A80" w:rsidRPr="00667577" w:rsidRDefault="008A0A80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A0A80" w:rsidRPr="00667577" w:rsidTr="003E1DD9">
        <w:tc>
          <w:tcPr>
            <w:tcW w:w="519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389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338" w:type="dxa"/>
          </w:tcPr>
          <w:p w:rsidR="008A0A80" w:rsidRPr="00667577" w:rsidRDefault="00C846EE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34" w:type="dxa"/>
          </w:tcPr>
          <w:p w:rsidR="008A0A80" w:rsidRPr="00667577" w:rsidRDefault="008A0A80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8A0A80" w:rsidRPr="00667577" w:rsidRDefault="008A0A80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8A0A80" w:rsidRPr="00667577" w:rsidRDefault="008A0A80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8A0A80" w:rsidRPr="00667577" w:rsidRDefault="008A0A80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1DD9" w:rsidRPr="00667577" w:rsidTr="003E1DD9">
        <w:tc>
          <w:tcPr>
            <w:tcW w:w="519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389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Торговля розничная замороженными продуктами в неспециализированных магазинах</w:t>
            </w:r>
          </w:p>
        </w:tc>
        <w:tc>
          <w:tcPr>
            <w:tcW w:w="1338" w:type="dxa"/>
          </w:tcPr>
          <w:p w:rsidR="003E1DD9" w:rsidRPr="00667577" w:rsidRDefault="003E1DD9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E1DD9" w:rsidRPr="00667577" w:rsidRDefault="003E1DD9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E1DD9" w:rsidRPr="00667577" w:rsidRDefault="00346ABC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80" w:type="dxa"/>
          </w:tcPr>
          <w:p w:rsidR="003E1DD9" w:rsidRPr="00667577" w:rsidRDefault="00346ABC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F16EC5"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8 0</w:t>
            </w: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00,00</w:t>
            </w:r>
          </w:p>
        </w:tc>
        <w:tc>
          <w:tcPr>
            <w:tcW w:w="1095" w:type="dxa"/>
          </w:tcPr>
          <w:p w:rsidR="003E1DD9" w:rsidRPr="00667577" w:rsidRDefault="00346ABC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1 </w:t>
            </w:r>
            <w:r w:rsidR="00F16EC5"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00,00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38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3C0BDE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="00F16EC5"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89" w:type="dxa"/>
          </w:tcPr>
          <w:p w:rsidR="00F16EC5" w:rsidRPr="00667577" w:rsidRDefault="009E3772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Деятельность по складированию и хранению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3C0BDE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8</w:t>
            </w:r>
            <w:r w:rsidR="00F16EC5"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8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Торговля розничная напитками в специализированных магазинах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667577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F16EC5" w:rsidRPr="00667577" w:rsidRDefault="00667577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16EC5" w:rsidRPr="0066757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238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095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238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Регулярные перевозки пассажиров сухопутным транспортом, кроме железнодорожного транспорта, в междугородном и международном сообщении, а также специальные перевозки (для собственных нужд)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238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238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700,00</w:t>
            </w:r>
          </w:p>
        </w:tc>
        <w:tc>
          <w:tcPr>
            <w:tcW w:w="1095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200,00</w:t>
            </w:r>
          </w:p>
        </w:tc>
      </w:tr>
      <w:tr w:rsidR="00F16EC5" w:rsidRPr="00667577" w:rsidTr="003E1DD9">
        <w:tc>
          <w:tcPr>
            <w:tcW w:w="51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2389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Перевозка грузов специализированными автотранспортными средствами</w:t>
            </w:r>
          </w:p>
        </w:tc>
        <w:tc>
          <w:tcPr>
            <w:tcW w:w="1338" w:type="dxa"/>
          </w:tcPr>
          <w:p w:rsidR="00F16EC5" w:rsidRPr="00667577" w:rsidRDefault="00F16EC5" w:rsidP="006675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F16EC5" w:rsidRPr="00667577" w:rsidRDefault="00F16EC5" w:rsidP="00667577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F16EC5" w:rsidRPr="00667577" w:rsidRDefault="00F16EC5" w:rsidP="0066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14.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Предоставление услуг по перевозкам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Деятельность вспомогательная, связанная с водным транспортом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Деятельность в области документальной электросвязи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Деятельность рекламных агентств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Образование дополнительное детей и взрослых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</w:t>
            </w: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51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89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Предоставление услуг парикмахерскими и салонами красоты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rPr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микропредприятие</w:t>
            </w:r>
          </w:p>
        </w:tc>
        <w:tc>
          <w:tcPr>
            <w:tcW w:w="1366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5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0BDE" w:rsidRPr="00667577" w:rsidTr="003E1DD9">
        <w:tc>
          <w:tcPr>
            <w:tcW w:w="2908" w:type="dxa"/>
            <w:gridSpan w:val="2"/>
          </w:tcPr>
          <w:p w:rsidR="003C0BDE" w:rsidRPr="00667577" w:rsidRDefault="003C0BDE" w:rsidP="003C0BD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38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834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6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80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18 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00,00</w:t>
            </w:r>
          </w:p>
        </w:tc>
        <w:tc>
          <w:tcPr>
            <w:tcW w:w="1095" w:type="dxa"/>
          </w:tcPr>
          <w:p w:rsidR="003C0BDE" w:rsidRPr="00667577" w:rsidRDefault="003C0BDE" w:rsidP="003C0B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90</w:t>
            </w:r>
            <w:r w:rsidRPr="006675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0,00</w:t>
            </w:r>
          </w:p>
        </w:tc>
      </w:tr>
    </w:tbl>
    <w:p w:rsidR="00E356C6" w:rsidRPr="00667577" w:rsidRDefault="001D3F67" w:rsidP="0066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На территории муниципального образования большая часть индивидуальных предпринимателей, занимается</w:t>
      </w:r>
      <w:r w:rsidR="00E356C6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E356C6" w:rsidRPr="00667577" w:rsidRDefault="00E356C6" w:rsidP="0066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1D3F67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грузовыми и пассажирскими перевозками</w:t>
      </w:r>
      <w:r w:rsidR="007157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57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</w:t>
      </w: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 от общего числа предпринимателей</w:t>
      </w:r>
      <w:r w:rsidR="001D3F67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E356C6" w:rsidRPr="00667577" w:rsidRDefault="00E356C6" w:rsidP="0066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1D3F67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розничной реализацией пищевыми продуктами и продовольственными товарами</w:t>
      </w:r>
      <w:r w:rsidR="006157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</w:t>
      </w:r>
      <w:bookmarkStart w:id="1" w:name="_GoBack"/>
      <w:bookmarkEnd w:id="1"/>
      <w:r w:rsidR="0061579E" w:rsidRPr="006157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орговля оптовая неспециализированная</w:t>
      </w:r>
      <w:r w:rsidR="00FF79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</w:t>
      </w:r>
      <w:r w:rsidR="003A0B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FF79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 от общего числа предпринимателей</w:t>
      </w:r>
      <w:r w:rsidR="00633746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80C0E" w:rsidRPr="00667577" w:rsidRDefault="00E356C6" w:rsidP="0066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      </w:t>
      </w:r>
      <w:r w:rsidR="0062106C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Финансово-экономическое состояние </w:t>
      </w:r>
      <w:r w:rsidR="0062106C" w:rsidRPr="00667577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="0062106C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характеризуется стабильным, среди субъектов малого и среднего предпринимательства находящиеся в стадии банкротства нет.</w:t>
      </w:r>
      <w:r w:rsidR="00E437D2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31C2"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E94DFD" w:rsidRPr="00667577" w:rsidRDefault="00E80C0E" w:rsidP="0066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E94DFD" w:rsidRPr="00667577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</w:t>
      </w:r>
      <w:r w:rsidRPr="006675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и, </w:t>
      </w:r>
      <w:r w:rsidR="00E94DFD" w:rsidRPr="0066757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образующих инфраструктуру поддержки субъектов малого и среднего предпринимательства на территории сельского поселения нет.</w:t>
      </w:r>
    </w:p>
    <w:p w:rsidR="003E1DD9" w:rsidRPr="00667577" w:rsidRDefault="00E94DFD" w:rsidP="0066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7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 государственном и муниципальном имуществе, включенном в перечни, указанные в части 4 статьи 18 настоящего Федерального закона.</w:t>
      </w:r>
    </w:p>
    <w:p w:rsidR="004F533D" w:rsidRPr="00667577" w:rsidRDefault="004F533D" w:rsidP="0066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7577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Мамаканского городского поселения от 21.08.2023 г. № 62-р « Об утверждении перечня муниципального имущества, свободного от прав третьих лиц, используемого в целях предоставления его во владения и (или) пользование на долгосрочной основе субъекта малого и среднего предпринимательства и организациям, образующим инфраструктуру поддержки субъектов малого и среднего предпринимательства»  </w:t>
      </w:r>
    </w:p>
    <w:p w:rsidR="00E94DFD" w:rsidRPr="00667577" w:rsidRDefault="00F50756" w:rsidP="006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     В </w:t>
      </w:r>
      <w:r w:rsidR="00E94DFD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202</w:t>
      </w:r>
      <w:r w:rsidR="00FF797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5</w:t>
      </w:r>
      <w:r w:rsidR="00E94DFD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году</w:t>
      </w:r>
      <w:r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Администрацией Мамаканского городского поселения не </w:t>
      </w:r>
      <w:r w:rsidR="00E94DFD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предоставлено в аренду </w:t>
      </w:r>
      <w:r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муниципальное имущество</w:t>
      </w:r>
      <w:r w:rsidR="00E94DFD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,</w:t>
      </w:r>
      <w:r w:rsidR="00CE60C8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="00E94DFD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включённое</w:t>
      </w:r>
      <w:r w:rsidR="00CE60C8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="00E94DFD"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в перечень</w:t>
      </w:r>
      <w:r w:rsidRPr="0066757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="00E94DFD" w:rsidRPr="0066757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имущества, предназначенного для предоставл</w:t>
      </w:r>
      <w:r w:rsidR="00E94DFD" w:rsidRPr="00667577">
        <w:rPr>
          <w:rFonts w:ascii="Times New Roman" w:hAnsi="Times New Roman" w:cs="Times New Roman"/>
          <w:sz w:val="24"/>
          <w:szCs w:val="24"/>
        </w:rPr>
        <w:t>ения во владение и пользование на долгосрочной основе субъектам малого и среднего предпринимательства</w:t>
      </w:r>
    </w:p>
    <w:p w:rsidR="00E94DFD" w:rsidRPr="00667577" w:rsidRDefault="00E94DFD" w:rsidP="00667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DFD" w:rsidRPr="00667577" w:rsidRDefault="00E94DFD" w:rsidP="0066757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75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</w:t>
      </w:r>
    </w:p>
    <w:p w:rsidR="00E94DFD" w:rsidRPr="001D3F67" w:rsidRDefault="00CE60C8" w:rsidP="0066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4DFD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80C0E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4DFD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177B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Мамаканском муниципальном образовании </w:t>
      </w:r>
      <w:r w:rsidR="00F50756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756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F79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756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="00FF79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77B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E94DFD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</w:t>
      </w:r>
      <w:r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4DFD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</w:t>
      </w:r>
      <w:r w:rsidR="001307BE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отсутствием </w:t>
      </w:r>
      <w:r w:rsidR="00E94DFD" w:rsidRPr="006675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на участие.</w:t>
      </w:r>
    </w:p>
    <w:p w:rsidR="00E94DFD" w:rsidRPr="001D3F67" w:rsidRDefault="00E94DFD" w:rsidP="0066757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</w:p>
    <w:p w:rsidR="00B97DA3" w:rsidRPr="001D3F67" w:rsidRDefault="00B97DA3" w:rsidP="00667577">
      <w:pPr>
        <w:jc w:val="both"/>
        <w:rPr>
          <w:rFonts w:ascii="Times New Roman" w:eastAsia="Times New Roman" w:hAnsi="Times New Roman" w:cs="Times New Roman"/>
          <w:color w:val="18343A"/>
          <w:sz w:val="24"/>
          <w:szCs w:val="24"/>
          <w:lang w:eastAsia="ru-RU"/>
        </w:rPr>
      </w:pPr>
    </w:p>
    <w:p w:rsidR="00B97DA3" w:rsidRPr="001D3F67" w:rsidRDefault="00B97DA3" w:rsidP="00667577">
      <w:pPr>
        <w:jc w:val="both"/>
        <w:rPr>
          <w:rFonts w:ascii="Times New Roman" w:eastAsia="Times New Roman" w:hAnsi="Times New Roman" w:cs="Times New Roman"/>
          <w:color w:val="18343A"/>
          <w:sz w:val="24"/>
          <w:szCs w:val="24"/>
          <w:lang w:eastAsia="ru-RU"/>
        </w:rPr>
      </w:pPr>
    </w:p>
    <w:p w:rsidR="00673595" w:rsidRPr="001D3F67" w:rsidRDefault="00673595" w:rsidP="00667577">
      <w:pPr>
        <w:rPr>
          <w:rFonts w:ascii="Times New Roman" w:hAnsi="Times New Roman" w:cs="Times New Roman"/>
          <w:sz w:val="24"/>
          <w:szCs w:val="24"/>
        </w:rPr>
      </w:pPr>
    </w:p>
    <w:sectPr w:rsidR="00673595" w:rsidRPr="001D3F67" w:rsidSect="003E1DD9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380"/>
    <w:multiLevelType w:val="multilevel"/>
    <w:tmpl w:val="B12EA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71A17"/>
    <w:multiLevelType w:val="multilevel"/>
    <w:tmpl w:val="B12EA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05A7E"/>
    <w:multiLevelType w:val="multilevel"/>
    <w:tmpl w:val="B12EA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36670"/>
    <w:multiLevelType w:val="multilevel"/>
    <w:tmpl w:val="6AD6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5688F"/>
    <w:multiLevelType w:val="multilevel"/>
    <w:tmpl w:val="EE387A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81A4A"/>
    <w:multiLevelType w:val="multilevel"/>
    <w:tmpl w:val="B12EA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43B"/>
    <w:rsid w:val="00035807"/>
    <w:rsid w:val="000C42AE"/>
    <w:rsid w:val="000D5E00"/>
    <w:rsid w:val="000D694C"/>
    <w:rsid w:val="00106AD2"/>
    <w:rsid w:val="001307BE"/>
    <w:rsid w:val="0017177B"/>
    <w:rsid w:val="001A043B"/>
    <w:rsid w:val="001D3F67"/>
    <w:rsid w:val="00277964"/>
    <w:rsid w:val="0029164F"/>
    <w:rsid w:val="002E4BA5"/>
    <w:rsid w:val="00317C3E"/>
    <w:rsid w:val="00332D80"/>
    <w:rsid w:val="00346ABC"/>
    <w:rsid w:val="003A0BAD"/>
    <w:rsid w:val="003C0BDE"/>
    <w:rsid w:val="003E1DD9"/>
    <w:rsid w:val="00451F41"/>
    <w:rsid w:val="004B20E3"/>
    <w:rsid w:val="004E7E9A"/>
    <w:rsid w:val="004F533D"/>
    <w:rsid w:val="005048A8"/>
    <w:rsid w:val="005A78C7"/>
    <w:rsid w:val="005C5FBC"/>
    <w:rsid w:val="005F2D93"/>
    <w:rsid w:val="0061579E"/>
    <w:rsid w:val="0062106C"/>
    <w:rsid w:val="00633746"/>
    <w:rsid w:val="00667577"/>
    <w:rsid w:val="00673595"/>
    <w:rsid w:val="006831C2"/>
    <w:rsid w:val="006D258C"/>
    <w:rsid w:val="007157D3"/>
    <w:rsid w:val="0075018D"/>
    <w:rsid w:val="00795916"/>
    <w:rsid w:val="00816464"/>
    <w:rsid w:val="00872E54"/>
    <w:rsid w:val="008A0A80"/>
    <w:rsid w:val="008C026F"/>
    <w:rsid w:val="009E3772"/>
    <w:rsid w:val="00AC793A"/>
    <w:rsid w:val="00AE02C7"/>
    <w:rsid w:val="00B35CBF"/>
    <w:rsid w:val="00B80BFF"/>
    <w:rsid w:val="00B97DA3"/>
    <w:rsid w:val="00BE3788"/>
    <w:rsid w:val="00C62ED8"/>
    <w:rsid w:val="00C846EE"/>
    <w:rsid w:val="00CE60C8"/>
    <w:rsid w:val="00D943E6"/>
    <w:rsid w:val="00DD0E0C"/>
    <w:rsid w:val="00E356C6"/>
    <w:rsid w:val="00E437D2"/>
    <w:rsid w:val="00E80C0E"/>
    <w:rsid w:val="00E94DFD"/>
    <w:rsid w:val="00EA5A12"/>
    <w:rsid w:val="00F16EC5"/>
    <w:rsid w:val="00F50756"/>
    <w:rsid w:val="00F50B49"/>
    <w:rsid w:val="00F77875"/>
    <w:rsid w:val="00FB213A"/>
    <w:rsid w:val="00FF09CE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68E4"/>
  <w15:docId w15:val="{DA4614AD-D6BB-431A-B806-2087A405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uiPriority w:val="99"/>
    <w:unhideWhenUsed/>
    <w:rsid w:val="00B97D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97DA3"/>
    <w:pPr>
      <w:ind w:left="720"/>
      <w:contextualSpacing/>
    </w:pPr>
  </w:style>
  <w:style w:type="table" w:styleId="a6">
    <w:name w:val="Table Grid"/>
    <w:basedOn w:val="a1"/>
    <w:uiPriority w:val="59"/>
    <w:unhideWhenUsed/>
    <w:rsid w:val="00B3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115928&amp;intelsearch=%EE%F2+24.07.2007%E3.+%B9+209%96%D4%C7+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40</cp:revision>
  <dcterms:created xsi:type="dcterms:W3CDTF">2024-11-21T06:49:00Z</dcterms:created>
  <dcterms:modified xsi:type="dcterms:W3CDTF">2026-01-15T06:32:00Z</dcterms:modified>
</cp:coreProperties>
</file>