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B2" w:rsidRPr="00FD6439" w:rsidRDefault="00A949B2" w:rsidP="00A949B2">
      <w:pPr>
        <w:jc w:val="center"/>
        <w:rPr>
          <w:b/>
        </w:rPr>
      </w:pPr>
      <w:r w:rsidRPr="00FD6439">
        <w:rPr>
          <w:b/>
        </w:rPr>
        <w:t xml:space="preserve">РОССИЙСКАЯ  ФЕДЕРАЦИЯ   </w:t>
      </w:r>
    </w:p>
    <w:p w:rsidR="00A949B2" w:rsidRPr="00FD6439" w:rsidRDefault="00A949B2" w:rsidP="00A949B2">
      <w:pPr>
        <w:jc w:val="center"/>
        <w:rPr>
          <w:b/>
        </w:rPr>
      </w:pPr>
      <w:r w:rsidRPr="00FD6439">
        <w:rPr>
          <w:b/>
        </w:rPr>
        <w:t xml:space="preserve">ИРКУТСКАЯ  ОБЛАСТЬ  </w:t>
      </w:r>
    </w:p>
    <w:p w:rsidR="00A949B2" w:rsidRPr="00FD6439" w:rsidRDefault="00A949B2" w:rsidP="00A949B2">
      <w:pPr>
        <w:jc w:val="center"/>
        <w:rPr>
          <w:b/>
        </w:rPr>
      </w:pPr>
      <w:r w:rsidRPr="00FD6439">
        <w:rPr>
          <w:b/>
        </w:rPr>
        <w:t>БОДАЙБИНСКИЙ МУНИЦИПАЛЬНЫЙ РАЙОН</w:t>
      </w:r>
    </w:p>
    <w:p w:rsidR="00A949B2" w:rsidRPr="00FD6439" w:rsidRDefault="00A949B2" w:rsidP="00A949B2">
      <w:pPr>
        <w:jc w:val="center"/>
        <w:rPr>
          <w:b/>
        </w:rPr>
      </w:pPr>
      <w:r w:rsidRPr="00FD6439">
        <w:rPr>
          <w:b/>
        </w:rPr>
        <w:t>МАМАКАНСКОЕ ГОРОДСКОЕ ПОСЕЛЕНИЕ</w:t>
      </w:r>
    </w:p>
    <w:p w:rsidR="00A949B2" w:rsidRPr="00FD6439" w:rsidRDefault="00A949B2" w:rsidP="00A949B2">
      <w:pPr>
        <w:jc w:val="center"/>
        <w:rPr>
          <w:b/>
        </w:rPr>
      </w:pPr>
      <w:r w:rsidRPr="00FD6439">
        <w:rPr>
          <w:b/>
        </w:rPr>
        <w:t>АДМИНИСТРАЦИЯ</w:t>
      </w:r>
    </w:p>
    <w:p w:rsidR="00A949B2" w:rsidRPr="00FD6439" w:rsidRDefault="00A949B2" w:rsidP="00A949B2">
      <w:pPr>
        <w:jc w:val="center"/>
        <w:rPr>
          <w:b/>
        </w:rPr>
      </w:pPr>
      <w:r w:rsidRPr="00FD6439">
        <w:rPr>
          <w:b/>
        </w:rPr>
        <w:t>ПОСТАНОВЛЕНИЕ</w:t>
      </w:r>
    </w:p>
    <w:p w:rsidR="00A949B2" w:rsidRPr="00FD6439" w:rsidRDefault="00A949B2" w:rsidP="00A949B2">
      <w:pPr>
        <w:jc w:val="center"/>
        <w:rPr>
          <w:b/>
        </w:rPr>
      </w:pPr>
    </w:p>
    <w:p w:rsidR="00A949B2" w:rsidRPr="00FD6439" w:rsidRDefault="00FD6439" w:rsidP="00AC607C">
      <w:r w:rsidRPr="00FD6439">
        <w:t>23</w:t>
      </w:r>
      <w:r w:rsidR="00C67F3D" w:rsidRPr="00FD6439">
        <w:t xml:space="preserve"> октября</w:t>
      </w:r>
      <w:r w:rsidR="00771D69" w:rsidRPr="00FD6439">
        <w:t xml:space="preserve"> </w:t>
      </w:r>
      <w:r w:rsidR="005F4561" w:rsidRPr="00FD6439">
        <w:t>20</w:t>
      </w:r>
      <w:r w:rsidRPr="00FD6439">
        <w:t>24</w:t>
      </w:r>
      <w:r w:rsidR="00A949B2" w:rsidRPr="00FD6439">
        <w:t xml:space="preserve"> г.          </w:t>
      </w:r>
      <w:r w:rsidR="0027104B" w:rsidRPr="00FD6439">
        <w:t xml:space="preserve">            </w:t>
      </w:r>
      <w:r w:rsidR="00AC607C" w:rsidRPr="00FD6439">
        <w:t xml:space="preserve">     </w:t>
      </w:r>
      <w:r w:rsidR="008906A7" w:rsidRPr="00FD6439">
        <w:t xml:space="preserve"> </w:t>
      </w:r>
      <w:r w:rsidR="00464752" w:rsidRPr="00FD6439">
        <w:t xml:space="preserve">   </w:t>
      </w:r>
      <w:r w:rsidR="00AC607C" w:rsidRPr="00FD6439">
        <w:t xml:space="preserve">  </w:t>
      </w:r>
      <w:r w:rsidR="00A949B2" w:rsidRPr="00FD6439">
        <w:t xml:space="preserve">  </w:t>
      </w:r>
      <w:r w:rsidR="00781512" w:rsidRPr="00FD6439">
        <w:t xml:space="preserve"> </w:t>
      </w:r>
      <w:r w:rsidR="00464752" w:rsidRPr="00FD6439">
        <w:t xml:space="preserve"> </w:t>
      </w:r>
      <w:r w:rsidR="00781512" w:rsidRPr="00FD6439">
        <w:t xml:space="preserve">      </w:t>
      </w:r>
      <w:proofErr w:type="spellStart"/>
      <w:r w:rsidR="00781512" w:rsidRPr="00FD6439">
        <w:t>р.</w:t>
      </w:r>
      <w:r w:rsidR="00AC607C" w:rsidRPr="00FD6439">
        <w:t>п</w:t>
      </w:r>
      <w:proofErr w:type="gramStart"/>
      <w:r w:rsidR="00AC607C" w:rsidRPr="00FD6439">
        <w:t>.М</w:t>
      </w:r>
      <w:proofErr w:type="gramEnd"/>
      <w:r w:rsidR="00AC607C" w:rsidRPr="00FD6439">
        <w:t>амакан</w:t>
      </w:r>
      <w:proofErr w:type="spellEnd"/>
      <w:r w:rsidR="00AC607C" w:rsidRPr="00FD6439">
        <w:t xml:space="preserve">     </w:t>
      </w:r>
      <w:r w:rsidR="00771D69" w:rsidRPr="00FD6439">
        <w:t xml:space="preserve">    </w:t>
      </w:r>
      <w:r w:rsidR="00AC607C" w:rsidRPr="00FD6439">
        <w:t xml:space="preserve">     </w:t>
      </w:r>
      <w:r w:rsidR="00D33BF4" w:rsidRPr="00FD6439">
        <w:t xml:space="preserve">          </w:t>
      </w:r>
      <w:r w:rsidR="00A949B2" w:rsidRPr="00FD6439">
        <w:t xml:space="preserve">    </w:t>
      </w:r>
      <w:r w:rsidR="009217C3">
        <w:t xml:space="preserve">          </w:t>
      </w:r>
      <w:r w:rsidR="00A949B2" w:rsidRPr="00FD6439">
        <w:t xml:space="preserve">     </w:t>
      </w:r>
      <w:r w:rsidR="008906A7" w:rsidRPr="00FD6439">
        <w:t xml:space="preserve"> </w:t>
      </w:r>
      <w:r w:rsidR="00436FAC" w:rsidRPr="00FD6439">
        <w:t xml:space="preserve">        </w:t>
      </w:r>
      <w:r w:rsidR="00C67F3D" w:rsidRPr="00FD6439">
        <w:t xml:space="preserve"> № </w:t>
      </w:r>
      <w:r w:rsidR="009217C3">
        <w:t>122-п</w:t>
      </w:r>
    </w:p>
    <w:p w:rsidR="00AC607C" w:rsidRPr="00FD6439" w:rsidRDefault="00AC607C" w:rsidP="00AC607C">
      <w:pPr>
        <w:jc w:val="center"/>
      </w:pPr>
    </w:p>
    <w:p w:rsidR="00AC607C" w:rsidRPr="00FD6439" w:rsidRDefault="00AC607C" w:rsidP="00AC607C">
      <w:pPr>
        <w:jc w:val="center"/>
      </w:pPr>
      <w:r w:rsidRPr="00FD6439">
        <w:t xml:space="preserve">Об утверждении Основных направлений бюджетной и налоговой политики </w:t>
      </w:r>
    </w:p>
    <w:p w:rsidR="00AC607C" w:rsidRPr="00FD6439" w:rsidRDefault="00AC607C" w:rsidP="00AC607C">
      <w:pPr>
        <w:jc w:val="center"/>
      </w:pPr>
      <w:r w:rsidRPr="00FD6439">
        <w:t>Мамаканского му</w:t>
      </w:r>
      <w:r w:rsidR="00B621DF" w:rsidRPr="00FD6439">
        <w:t>ниципального образования на 202</w:t>
      </w:r>
      <w:r w:rsidR="003215F0" w:rsidRPr="00FD6439">
        <w:t>5</w:t>
      </w:r>
      <w:r w:rsidRPr="00FD6439">
        <w:t xml:space="preserve"> год и </w:t>
      </w:r>
    </w:p>
    <w:p w:rsidR="00A949B2" w:rsidRPr="00FD6439" w:rsidRDefault="00B621DF" w:rsidP="00AC607C">
      <w:pPr>
        <w:jc w:val="center"/>
      </w:pPr>
      <w:r w:rsidRPr="00FD6439">
        <w:t>плановый период 202</w:t>
      </w:r>
      <w:r w:rsidR="003215F0" w:rsidRPr="00FD6439">
        <w:t>6</w:t>
      </w:r>
      <w:r w:rsidR="00462E7A" w:rsidRPr="00FD6439">
        <w:t xml:space="preserve"> и 202</w:t>
      </w:r>
      <w:r w:rsidR="003215F0" w:rsidRPr="00FD6439">
        <w:t>7</w:t>
      </w:r>
      <w:r w:rsidR="00AC607C" w:rsidRPr="00FD6439">
        <w:t xml:space="preserve"> годов</w:t>
      </w:r>
    </w:p>
    <w:p w:rsidR="00AC607C" w:rsidRPr="00FD6439" w:rsidRDefault="00A949B2" w:rsidP="00A949B2">
      <w:pPr>
        <w:jc w:val="both"/>
      </w:pPr>
      <w:r w:rsidRPr="00FD6439">
        <w:t xml:space="preserve">          </w:t>
      </w:r>
    </w:p>
    <w:p w:rsidR="00D063B6" w:rsidRPr="00FD6439" w:rsidRDefault="00A949B2" w:rsidP="00D063B6">
      <w:pPr>
        <w:ind w:firstLine="708"/>
        <w:jc w:val="both"/>
      </w:pPr>
      <w:r w:rsidRPr="00FD6439">
        <w:t xml:space="preserve">В соответствии со статьями 172, 184.2 Бюджетного кодекса Российской Федерации, руководствуясь статьями 6, 33, 45, 59 Устава Мамаканского муниципального образования, статьей 12 Положения о бюджетном процессе в </w:t>
      </w:r>
      <w:proofErr w:type="spellStart"/>
      <w:r w:rsidRPr="00FD6439">
        <w:t>Мамаканском</w:t>
      </w:r>
      <w:proofErr w:type="spellEnd"/>
      <w:r w:rsidRPr="00FD6439">
        <w:t xml:space="preserve"> городском поселении</w:t>
      </w:r>
      <w:r w:rsidR="00D063B6" w:rsidRPr="00FD6439">
        <w:t>, администрация Мамаканского городского поселения</w:t>
      </w:r>
    </w:p>
    <w:p w:rsidR="00D063B6" w:rsidRPr="00FD6439" w:rsidRDefault="00D063B6" w:rsidP="00D063B6">
      <w:pPr>
        <w:ind w:firstLine="708"/>
        <w:jc w:val="both"/>
        <w:rPr>
          <w:bCs/>
        </w:rPr>
      </w:pPr>
      <w:r w:rsidRPr="00FD6439">
        <w:rPr>
          <w:bCs/>
        </w:rPr>
        <w:t>ПОСТАНОВЛЯЕТ:</w:t>
      </w:r>
    </w:p>
    <w:p w:rsidR="00A949B2" w:rsidRPr="00FD6439" w:rsidRDefault="00A949B2" w:rsidP="00A949B2">
      <w:pPr>
        <w:jc w:val="both"/>
      </w:pPr>
      <w:bookmarkStart w:id="0" w:name="sub_1"/>
      <w:r w:rsidRPr="00FD6439">
        <w:tab/>
        <w:t>1. Утвердить прилагаем</w:t>
      </w:r>
      <w:bookmarkStart w:id="1" w:name="sub_4"/>
      <w:bookmarkEnd w:id="0"/>
      <w:r w:rsidRPr="00FD6439">
        <w:t>ые Основные направления бюджетной и налоговой политики Мамаканского муниципального образования на 20</w:t>
      </w:r>
      <w:r w:rsidR="00B621DF" w:rsidRPr="00FD6439">
        <w:t>2</w:t>
      </w:r>
      <w:r w:rsidR="003215F0" w:rsidRPr="00FD6439">
        <w:t>5</w:t>
      </w:r>
      <w:r w:rsidR="00732A34" w:rsidRPr="00FD6439">
        <w:t xml:space="preserve"> </w:t>
      </w:r>
      <w:r w:rsidRPr="00FD6439">
        <w:t>год и плановый период 202</w:t>
      </w:r>
      <w:r w:rsidR="003215F0" w:rsidRPr="00FD6439">
        <w:t>6</w:t>
      </w:r>
      <w:r w:rsidRPr="00FD6439">
        <w:t xml:space="preserve"> и 202</w:t>
      </w:r>
      <w:r w:rsidR="003215F0" w:rsidRPr="00FD6439">
        <w:t>7</w:t>
      </w:r>
      <w:r w:rsidRPr="00FD6439">
        <w:t xml:space="preserve"> годов.</w:t>
      </w:r>
    </w:p>
    <w:p w:rsidR="00A949B2" w:rsidRPr="00FD6439" w:rsidRDefault="00781512" w:rsidP="00A949B2">
      <w:pPr>
        <w:ind w:firstLine="709"/>
        <w:jc w:val="both"/>
      </w:pPr>
      <w:r w:rsidRPr="00FD6439">
        <w:t>2</w:t>
      </w:r>
      <w:r w:rsidR="00A949B2" w:rsidRPr="00FD6439">
        <w:t xml:space="preserve">. Опубликовать настоящее Постановление в газете «Вестник Мамакана» и </w:t>
      </w:r>
      <w:r w:rsidR="00220419" w:rsidRPr="00FD6439">
        <w:t xml:space="preserve">разместить </w:t>
      </w:r>
      <w:r w:rsidR="00A949B2" w:rsidRPr="00FD6439">
        <w:t xml:space="preserve">на официальном сайте администрации Мамаканского городского поселения </w:t>
      </w:r>
      <w:hyperlink r:id="rId8" w:history="1">
        <w:r w:rsidR="00A949B2" w:rsidRPr="00FD6439">
          <w:rPr>
            <w:rStyle w:val="a4"/>
            <w:lang w:val="en-US"/>
          </w:rPr>
          <w:t>www</w:t>
        </w:r>
        <w:r w:rsidR="00A949B2" w:rsidRPr="00FD6439">
          <w:rPr>
            <w:rStyle w:val="a4"/>
          </w:rPr>
          <w:t>.</w:t>
        </w:r>
        <w:proofErr w:type="spellStart"/>
        <w:r w:rsidR="00A949B2" w:rsidRPr="00FD6439">
          <w:rPr>
            <w:rStyle w:val="a4"/>
            <w:lang w:val="en-US"/>
          </w:rPr>
          <w:t>mamakan</w:t>
        </w:r>
        <w:proofErr w:type="spellEnd"/>
        <w:r w:rsidR="00A949B2" w:rsidRPr="00FD6439">
          <w:rPr>
            <w:rStyle w:val="a4"/>
          </w:rPr>
          <w:t>-</w:t>
        </w:r>
        <w:proofErr w:type="spellStart"/>
        <w:r w:rsidR="00A949B2" w:rsidRPr="00FD6439">
          <w:rPr>
            <w:rStyle w:val="a4"/>
            <w:lang w:val="en-US"/>
          </w:rPr>
          <w:t>adm</w:t>
        </w:r>
        <w:proofErr w:type="spellEnd"/>
        <w:r w:rsidR="00A949B2" w:rsidRPr="00FD6439">
          <w:rPr>
            <w:rStyle w:val="a4"/>
          </w:rPr>
          <w:t>.</w:t>
        </w:r>
        <w:proofErr w:type="spellStart"/>
        <w:r w:rsidR="00A949B2" w:rsidRPr="00FD6439">
          <w:rPr>
            <w:rStyle w:val="a4"/>
            <w:lang w:val="en-US"/>
          </w:rPr>
          <w:t>ru</w:t>
        </w:r>
        <w:proofErr w:type="spellEnd"/>
      </w:hyperlink>
      <w:r w:rsidR="00BA501D" w:rsidRPr="00FD6439">
        <w:t xml:space="preserve"> в информационно-телекоммуникационной сети «Интернет»</w:t>
      </w:r>
      <w:r w:rsidR="00A949B2" w:rsidRPr="00FD6439">
        <w:t>.</w:t>
      </w:r>
      <w:r w:rsidR="00BA501D" w:rsidRPr="00FD6439">
        <w:t xml:space="preserve"> </w:t>
      </w:r>
    </w:p>
    <w:p w:rsidR="00A949B2" w:rsidRPr="00FD6439" w:rsidRDefault="00781512" w:rsidP="00A949B2">
      <w:pPr>
        <w:autoSpaceDE w:val="0"/>
        <w:autoSpaceDN w:val="0"/>
        <w:adjustRightInd w:val="0"/>
        <w:ind w:firstLine="720"/>
        <w:jc w:val="both"/>
      </w:pPr>
      <w:r w:rsidRPr="00FD6439">
        <w:t>3</w:t>
      </w:r>
      <w:r w:rsidR="00A949B2" w:rsidRPr="00FD6439">
        <w:t xml:space="preserve">.   </w:t>
      </w:r>
      <w:proofErr w:type="gramStart"/>
      <w:r w:rsidR="00A949B2" w:rsidRPr="00FD6439">
        <w:t>Контроль за</w:t>
      </w:r>
      <w:proofErr w:type="gramEnd"/>
      <w:r w:rsidR="00A949B2" w:rsidRPr="00FD6439">
        <w:t xml:space="preserve"> исполнением настоящего </w:t>
      </w:r>
      <w:r w:rsidR="00220419" w:rsidRPr="00FD6439">
        <w:t>постановл</w:t>
      </w:r>
      <w:r w:rsidR="00A949B2" w:rsidRPr="00FD6439">
        <w:t>ения возложить на начальника финансово-экономического отдела администрации (</w:t>
      </w:r>
      <w:r w:rsidR="003215F0" w:rsidRPr="00FD6439">
        <w:t xml:space="preserve">Н.А. </w:t>
      </w:r>
      <w:proofErr w:type="spellStart"/>
      <w:r w:rsidR="003215F0" w:rsidRPr="00FD6439">
        <w:t>Завозину</w:t>
      </w:r>
      <w:proofErr w:type="spellEnd"/>
      <w:r w:rsidR="00A949B2" w:rsidRPr="00FD6439">
        <w:t>).</w:t>
      </w:r>
      <w:bookmarkEnd w:id="1"/>
    </w:p>
    <w:p w:rsidR="00A949B2" w:rsidRPr="00FD6439" w:rsidRDefault="00A949B2" w:rsidP="00A949B2">
      <w:pPr>
        <w:autoSpaceDE w:val="0"/>
        <w:autoSpaceDN w:val="0"/>
        <w:adjustRightInd w:val="0"/>
        <w:ind w:firstLine="720"/>
        <w:jc w:val="both"/>
      </w:pPr>
    </w:p>
    <w:p w:rsidR="00A949B2" w:rsidRPr="00FD6439" w:rsidRDefault="009039AE" w:rsidP="009039AE">
      <w:pPr>
        <w:tabs>
          <w:tab w:val="left" w:pos="6450"/>
        </w:tabs>
        <w:autoSpaceDE w:val="0"/>
        <w:autoSpaceDN w:val="0"/>
        <w:adjustRightInd w:val="0"/>
        <w:ind w:firstLine="720"/>
        <w:jc w:val="both"/>
      </w:pPr>
      <w:r w:rsidRPr="00FD6439">
        <w:tab/>
      </w:r>
    </w:p>
    <w:p w:rsidR="00A949B2" w:rsidRPr="00FD6439" w:rsidRDefault="00A949B2" w:rsidP="00A949B2">
      <w:pPr>
        <w:autoSpaceDE w:val="0"/>
        <w:autoSpaceDN w:val="0"/>
        <w:adjustRightInd w:val="0"/>
        <w:jc w:val="both"/>
      </w:pPr>
      <w:r w:rsidRPr="00FD6439">
        <w:t>Глава Мамаканского</w:t>
      </w:r>
    </w:p>
    <w:p w:rsidR="00A949B2" w:rsidRPr="00FD6439" w:rsidRDefault="00A949B2" w:rsidP="00A949B2">
      <w:pPr>
        <w:autoSpaceDE w:val="0"/>
        <w:autoSpaceDN w:val="0"/>
        <w:adjustRightInd w:val="0"/>
        <w:jc w:val="both"/>
      </w:pPr>
      <w:r w:rsidRPr="00FD6439">
        <w:t xml:space="preserve">городского поселения                                                             </w:t>
      </w:r>
      <w:r w:rsidR="0027104B" w:rsidRPr="00FD6439">
        <w:t xml:space="preserve">      </w:t>
      </w:r>
      <w:r w:rsidRPr="00FD6439">
        <w:t xml:space="preserve">                                Ю.В.Белоногова                                                                                                   </w:t>
      </w:r>
    </w:p>
    <w:p w:rsidR="00A949B2" w:rsidRPr="00FD6439" w:rsidRDefault="00A949B2" w:rsidP="00A949B2">
      <w:pPr>
        <w:autoSpaceDE w:val="0"/>
        <w:autoSpaceDN w:val="0"/>
        <w:adjustRightInd w:val="0"/>
        <w:ind w:firstLine="720"/>
        <w:jc w:val="both"/>
        <w:rPr>
          <w:b/>
        </w:rPr>
      </w:pPr>
    </w:p>
    <w:p w:rsidR="00A949B2" w:rsidRPr="00FD6439" w:rsidRDefault="00A949B2" w:rsidP="00A949B2">
      <w:pPr>
        <w:autoSpaceDE w:val="0"/>
        <w:autoSpaceDN w:val="0"/>
        <w:adjustRightInd w:val="0"/>
        <w:ind w:firstLine="720"/>
        <w:jc w:val="both"/>
      </w:pPr>
    </w:p>
    <w:p w:rsidR="00A949B2" w:rsidRPr="00FD6439" w:rsidRDefault="00A949B2" w:rsidP="00A949B2">
      <w:pPr>
        <w:autoSpaceDE w:val="0"/>
        <w:autoSpaceDN w:val="0"/>
        <w:adjustRightInd w:val="0"/>
        <w:ind w:firstLine="720"/>
        <w:jc w:val="both"/>
      </w:pPr>
    </w:p>
    <w:p w:rsidR="00A949B2" w:rsidRPr="00FD6439" w:rsidRDefault="00A949B2" w:rsidP="00A949B2">
      <w:pPr>
        <w:autoSpaceDE w:val="0"/>
        <w:autoSpaceDN w:val="0"/>
        <w:adjustRightInd w:val="0"/>
        <w:ind w:firstLine="720"/>
        <w:jc w:val="both"/>
      </w:pPr>
    </w:p>
    <w:p w:rsidR="00A949B2" w:rsidRPr="00FD6439" w:rsidRDefault="00A949B2" w:rsidP="00A949B2">
      <w:pPr>
        <w:autoSpaceDE w:val="0"/>
        <w:autoSpaceDN w:val="0"/>
        <w:adjustRightInd w:val="0"/>
        <w:ind w:firstLine="720"/>
        <w:jc w:val="both"/>
      </w:pPr>
    </w:p>
    <w:p w:rsidR="00A949B2" w:rsidRPr="00FD6439" w:rsidRDefault="00A949B2" w:rsidP="00A949B2"/>
    <w:p w:rsidR="00A949B2" w:rsidRPr="00FD6439" w:rsidRDefault="00A949B2" w:rsidP="00A949B2"/>
    <w:p w:rsidR="00A949B2" w:rsidRPr="00FD6439" w:rsidRDefault="00A949B2" w:rsidP="00A949B2"/>
    <w:p w:rsidR="00A949B2" w:rsidRPr="00FD6439" w:rsidRDefault="00A949B2" w:rsidP="00A949B2"/>
    <w:p w:rsidR="00BA501D" w:rsidRPr="00FD6439" w:rsidRDefault="00BA501D" w:rsidP="00DA729C">
      <w:pPr>
        <w:jc w:val="right"/>
      </w:pPr>
    </w:p>
    <w:p w:rsidR="00BA501D" w:rsidRPr="00FD6439" w:rsidRDefault="00BA501D" w:rsidP="00DA729C">
      <w:pPr>
        <w:jc w:val="right"/>
      </w:pPr>
    </w:p>
    <w:p w:rsidR="00BA501D" w:rsidRPr="00FD6439" w:rsidRDefault="00BA501D" w:rsidP="00DA729C">
      <w:pPr>
        <w:jc w:val="right"/>
      </w:pPr>
    </w:p>
    <w:p w:rsidR="00A949B2" w:rsidRPr="00FD6439" w:rsidRDefault="00A949B2" w:rsidP="00DA729C">
      <w:pPr>
        <w:jc w:val="right"/>
      </w:pPr>
      <w:r w:rsidRPr="00FD6439">
        <w:t xml:space="preserve"> </w:t>
      </w:r>
    </w:p>
    <w:p w:rsidR="00A949B2" w:rsidRPr="00FD6439" w:rsidRDefault="00A949B2" w:rsidP="00DA729C">
      <w:pPr>
        <w:jc w:val="right"/>
      </w:pPr>
    </w:p>
    <w:p w:rsidR="00A949B2" w:rsidRPr="00FD6439" w:rsidRDefault="00A949B2" w:rsidP="00DA729C">
      <w:pPr>
        <w:jc w:val="right"/>
      </w:pPr>
    </w:p>
    <w:p w:rsidR="00BA501D" w:rsidRDefault="00BA501D" w:rsidP="00DA729C">
      <w:pPr>
        <w:jc w:val="right"/>
      </w:pPr>
    </w:p>
    <w:p w:rsidR="009217C3" w:rsidRPr="00FD6439" w:rsidRDefault="009217C3" w:rsidP="00DA729C">
      <w:pPr>
        <w:jc w:val="right"/>
      </w:pPr>
    </w:p>
    <w:p w:rsidR="00CD42D9" w:rsidRPr="00FD6439" w:rsidRDefault="00CD42D9" w:rsidP="00DA729C">
      <w:pPr>
        <w:jc w:val="right"/>
      </w:pPr>
    </w:p>
    <w:p w:rsidR="00BA501D" w:rsidRPr="00FD6439" w:rsidRDefault="00BA501D" w:rsidP="00DA729C">
      <w:pPr>
        <w:jc w:val="right"/>
      </w:pPr>
    </w:p>
    <w:p w:rsidR="00BA501D" w:rsidRPr="00FD6439" w:rsidRDefault="00BA501D" w:rsidP="00DA729C">
      <w:pPr>
        <w:jc w:val="right"/>
      </w:pPr>
    </w:p>
    <w:p w:rsidR="00AC607C" w:rsidRPr="00FD6439" w:rsidRDefault="00AC607C" w:rsidP="00DA729C">
      <w:pPr>
        <w:jc w:val="right"/>
      </w:pPr>
    </w:p>
    <w:p w:rsidR="00AC607C" w:rsidRPr="00FD6439" w:rsidRDefault="00AC607C" w:rsidP="00DA729C">
      <w:pPr>
        <w:jc w:val="right"/>
      </w:pPr>
    </w:p>
    <w:p w:rsidR="00BA501D" w:rsidRPr="00FD6439" w:rsidRDefault="00BA501D" w:rsidP="00DA729C">
      <w:pPr>
        <w:jc w:val="right"/>
      </w:pPr>
    </w:p>
    <w:p w:rsidR="00DA729C" w:rsidRPr="00FD6439" w:rsidRDefault="00DA729C" w:rsidP="00DA729C">
      <w:pPr>
        <w:jc w:val="right"/>
      </w:pPr>
      <w:r w:rsidRPr="00FD6439">
        <w:lastRenderedPageBreak/>
        <w:t>УТВЕРЖДЕНЫ</w:t>
      </w:r>
    </w:p>
    <w:p w:rsidR="00896757" w:rsidRPr="00FD6439" w:rsidRDefault="008906A7" w:rsidP="00DA729C">
      <w:pPr>
        <w:jc w:val="right"/>
      </w:pPr>
      <w:r w:rsidRPr="00FD6439">
        <w:t>Постановлением администрации</w:t>
      </w:r>
    </w:p>
    <w:p w:rsidR="00825D54" w:rsidRPr="00FD6439" w:rsidRDefault="008C0FD9" w:rsidP="00DA729C">
      <w:pPr>
        <w:jc w:val="right"/>
      </w:pPr>
      <w:r w:rsidRPr="00FD6439">
        <w:t>Мамаканского</w:t>
      </w:r>
      <w:r w:rsidR="00825D54" w:rsidRPr="00FD6439">
        <w:t xml:space="preserve"> городского поселения</w:t>
      </w:r>
    </w:p>
    <w:p w:rsidR="008C0FD9" w:rsidRPr="00FD6439" w:rsidRDefault="00FD6439" w:rsidP="00FD6439">
      <w:pPr>
        <w:jc w:val="center"/>
        <w:rPr>
          <w:b/>
        </w:rPr>
      </w:pPr>
      <w:r w:rsidRPr="00FD6439">
        <w:t xml:space="preserve">                                                                                                                     </w:t>
      </w:r>
      <w:r w:rsidR="006D0454" w:rsidRPr="00FD6439">
        <w:t xml:space="preserve">от </w:t>
      </w:r>
      <w:r w:rsidRPr="00FD6439">
        <w:t>23</w:t>
      </w:r>
      <w:r w:rsidR="00B621DF" w:rsidRPr="00FD6439">
        <w:t>.</w:t>
      </w:r>
      <w:r w:rsidR="00C67F3D" w:rsidRPr="00FD6439">
        <w:t>10</w:t>
      </w:r>
      <w:r w:rsidR="003B2A62" w:rsidRPr="00FD6439">
        <w:t>.</w:t>
      </w:r>
      <w:r w:rsidR="00464752" w:rsidRPr="00FD6439">
        <w:t>202</w:t>
      </w:r>
      <w:r w:rsidRPr="00FD6439">
        <w:t>4</w:t>
      </w:r>
      <w:r w:rsidR="00B621DF" w:rsidRPr="00FD6439">
        <w:t xml:space="preserve"> г. №</w:t>
      </w:r>
      <w:r w:rsidRPr="00FD6439">
        <w:t xml:space="preserve"> </w:t>
      </w:r>
      <w:r w:rsidR="009217C3">
        <w:t>122-п</w:t>
      </w:r>
    </w:p>
    <w:p w:rsidR="00825D54" w:rsidRPr="00FD6439" w:rsidRDefault="00825D54" w:rsidP="00037B24">
      <w:pPr>
        <w:jc w:val="center"/>
        <w:rPr>
          <w:b/>
          <w:sz w:val="28"/>
          <w:szCs w:val="28"/>
        </w:rPr>
      </w:pPr>
    </w:p>
    <w:p w:rsidR="00825D54" w:rsidRPr="00FD6439" w:rsidRDefault="00825D54" w:rsidP="00037B24">
      <w:pPr>
        <w:jc w:val="center"/>
        <w:rPr>
          <w:b/>
          <w:sz w:val="28"/>
          <w:szCs w:val="28"/>
        </w:rPr>
      </w:pPr>
    </w:p>
    <w:p w:rsidR="00683098" w:rsidRPr="00FD6439" w:rsidRDefault="00683098" w:rsidP="00037B24">
      <w:pPr>
        <w:jc w:val="center"/>
        <w:rPr>
          <w:b/>
          <w:sz w:val="28"/>
          <w:szCs w:val="28"/>
        </w:rPr>
      </w:pPr>
      <w:r w:rsidRPr="00FD6439">
        <w:rPr>
          <w:b/>
          <w:sz w:val="28"/>
          <w:szCs w:val="28"/>
        </w:rPr>
        <w:t>ОСНОВНЫЕ  НАПРАВЛЕНИЯ</w:t>
      </w:r>
    </w:p>
    <w:p w:rsidR="00037B24" w:rsidRPr="00FD6439" w:rsidRDefault="00037B24" w:rsidP="00037B24">
      <w:pPr>
        <w:jc w:val="center"/>
        <w:rPr>
          <w:b/>
          <w:sz w:val="28"/>
          <w:szCs w:val="28"/>
        </w:rPr>
      </w:pPr>
      <w:r w:rsidRPr="00FD6439">
        <w:rPr>
          <w:b/>
          <w:sz w:val="28"/>
          <w:szCs w:val="28"/>
        </w:rPr>
        <w:t>бюджетной и налоговой политики</w:t>
      </w:r>
    </w:p>
    <w:p w:rsidR="00037B24" w:rsidRPr="00FD6439" w:rsidRDefault="00DA729C" w:rsidP="00037B24">
      <w:pPr>
        <w:jc w:val="center"/>
        <w:rPr>
          <w:b/>
          <w:sz w:val="28"/>
          <w:szCs w:val="28"/>
        </w:rPr>
      </w:pPr>
      <w:r w:rsidRPr="00FD6439">
        <w:rPr>
          <w:b/>
          <w:sz w:val="28"/>
          <w:szCs w:val="28"/>
        </w:rPr>
        <w:t xml:space="preserve">Мамаканского </w:t>
      </w:r>
      <w:r w:rsidR="005B2504" w:rsidRPr="00FD6439">
        <w:rPr>
          <w:b/>
          <w:sz w:val="28"/>
          <w:szCs w:val="28"/>
        </w:rPr>
        <w:t>муниципального образования</w:t>
      </w:r>
    </w:p>
    <w:p w:rsidR="00037B24" w:rsidRPr="00FD6439" w:rsidRDefault="00E151D5" w:rsidP="00037B24">
      <w:pPr>
        <w:jc w:val="center"/>
        <w:rPr>
          <w:b/>
          <w:sz w:val="28"/>
          <w:szCs w:val="28"/>
        </w:rPr>
      </w:pPr>
      <w:r w:rsidRPr="00FD6439">
        <w:rPr>
          <w:b/>
          <w:sz w:val="28"/>
          <w:szCs w:val="28"/>
        </w:rPr>
        <w:t>на 20</w:t>
      </w:r>
      <w:r w:rsidR="007432D1" w:rsidRPr="00FD6439">
        <w:rPr>
          <w:b/>
          <w:sz w:val="28"/>
          <w:szCs w:val="28"/>
        </w:rPr>
        <w:t>2</w:t>
      </w:r>
      <w:r w:rsidR="00F0363F" w:rsidRPr="00FD6439">
        <w:rPr>
          <w:b/>
          <w:sz w:val="28"/>
          <w:szCs w:val="28"/>
        </w:rPr>
        <w:t>5</w:t>
      </w:r>
      <w:r w:rsidR="00037B24" w:rsidRPr="00FD6439">
        <w:rPr>
          <w:b/>
          <w:sz w:val="28"/>
          <w:szCs w:val="28"/>
        </w:rPr>
        <w:t xml:space="preserve"> год</w:t>
      </w:r>
      <w:r w:rsidRPr="00FD6439">
        <w:rPr>
          <w:b/>
          <w:sz w:val="28"/>
          <w:szCs w:val="28"/>
        </w:rPr>
        <w:t xml:space="preserve"> и на плановый период 202</w:t>
      </w:r>
      <w:r w:rsidR="00F0363F" w:rsidRPr="00FD6439">
        <w:rPr>
          <w:b/>
          <w:sz w:val="28"/>
          <w:szCs w:val="28"/>
        </w:rPr>
        <w:t>6</w:t>
      </w:r>
      <w:r w:rsidR="002B5C16" w:rsidRPr="00FD6439">
        <w:rPr>
          <w:b/>
          <w:sz w:val="28"/>
          <w:szCs w:val="28"/>
        </w:rPr>
        <w:t xml:space="preserve"> и</w:t>
      </w:r>
      <w:r w:rsidRPr="00FD6439">
        <w:rPr>
          <w:b/>
          <w:sz w:val="28"/>
          <w:szCs w:val="28"/>
        </w:rPr>
        <w:t xml:space="preserve"> 202</w:t>
      </w:r>
      <w:r w:rsidR="00F0363F" w:rsidRPr="00FD6439">
        <w:rPr>
          <w:b/>
          <w:sz w:val="28"/>
          <w:szCs w:val="28"/>
        </w:rPr>
        <w:t xml:space="preserve">7 </w:t>
      </w:r>
      <w:r w:rsidR="00683098" w:rsidRPr="00FD6439">
        <w:rPr>
          <w:b/>
          <w:sz w:val="28"/>
          <w:szCs w:val="28"/>
        </w:rPr>
        <w:t xml:space="preserve">годов </w:t>
      </w:r>
    </w:p>
    <w:p w:rsidR="00E847B8" w:rsidRPr="00FD6439" w:rsidRDefault="00E847B8" w:rsidP="00037B24">
      <w:pPr>
        <w:jc w:val="center"/>
        <w:rPr>
          <w:b/>
        </w:rPr>
      </w:pPr>
    </w:p>
    <w:p w:rsidR="00883E3A" w:rsidRPr="00FD6439" w:rsidRDefault="00FE00E3" w:rsidP="00602006">
      <w:pPr>
        <w:jc w:val="both"/>
      </w:pPr>
      <w:r w:rsidRPr="00FD6439">
        <w:tab/>
      </w:r>
      <w:proofErr w:type="gramStart"/>
      <w:r w:rsidR="00602006" w:rsidRPr="00FD6439">
        <w:t>Основные направления бюджетной и налоговой полит</w:t>
      </w:r>
      <w:r w:rsidR="00BA1601" w:rsidRPr="00FD6439">
        <w:t xml:space="preserve">ики </w:t>
      </w:r>
      <w:r w:rsidR="00896757" w:rsidRPr="00FD6439">
        <w:t>Мамаканского муниципального образования</w:t>
      </w:r>
      <w:r w:rsidR="00BA1601" w:rsidRPr="00FD6439">
        <w:t xml:space="preserve"> </w:t>
      </w:r>
      <w:r w:rsidR="00E151D5" w:rsidRPr="00FD6439">
        <w:t>на 20</w:t>
      </w:r>
      <w:r w:rsidR="007432D1" w:rsidRPr="00FD6439">
        <w:t>2</w:t>
      </w:r>
      <w:r w:rsidR="00F0363F" w:rsidRPr="00FD6439">
        <w:t>5</w:t>
      </w:r>
      <w:r w:rsidR="00602006" w:rsidRPr="00FD6439">
        <w:t xml:space="preserve"> год</w:t>
      </w:r>
      <w:r w:rsidR="00E151D5" w:rsidRPr="00FD6439">
        <w:t xml:space="preserve"> и плановый период 202</w:t>
      </w:r>
      <w:r w:rsidR="00F0363F" w:rsidRPr="00FD6439">
        <w:t>6</w:t>
      </w:r>
      <w:r w:rsidR="00DB45AA" w:rsidRPr="00FD6439">
        <w:t xml:space="preserve"> и 20</w:t>
      </w:r>
      <w:r w:rsidR="00E151D5" w:rsidRPr="00FD6439">
        <w:t>2</w:t>
      </w:r>
      <w:r w:rsidR="00F0363F" w:rsidRPr="00FD6439">
        <w:t>7</w:t>
      </w:r>
      <w:r w:rsidR="00DB45AA" w:rsidRPr="00FD6439">
        <w:t xml:space="preserve"> годов</w:t>
      </w:r>
      <w:r w:rsidR="00BE7749" w:rsidRPr="00FD6439">
        <w:t xml:space="preserve"> (далее – О</w:t>
      </w:r>
      <w:r w:rsidR="00C56F5F" w:rsidRPr="00FD6439">
        <w:t>сновные направления бюджетной и налоговой политики)</w:t>
      </w:r>
      <w:r w:rsidR="00BE7749" w:rsidRPr="00FD6439">
        <w:t xml:space="preserve"> разработаны</w:t>
      </w:r>
      <w:r w:rsidR="00486FFB" w:rsidRPr="00FD6439">
        <w:t xml:space="preserve"> в соответствии с</w:t>
      </w:r>
      <w:r w:rsidR="00A25F01" w:rsidRPr="00FD6439">
        <w:t>о статьями</w:t>
      </w:r>
      <w:r w:rsidR="00486FFB" w:rsidRPr="00FD6439">
        <w:t xml:space="preserve"> 172</w:t>
      </w:r>
      <w:r w:rsidR="00A25F01" w:rsidRPr="00FD6439">
        <w:t>, 184.2</w:t>
      </w:r>
      <w:r w:rsidR="00602006" w:rsidRPr="00FD6439">
        <w:t xml:space="preserve"> Бюджетного кодекса Российской Федерации,</w:t>
      </w:r>
      <w:r w:rsidR="00C22C42" w:rsidRPr="00FD6439">
        <w:t xml:space="preserve"> </w:t>
      </w:r>
      <w:r w:rsidR="00A25F01" w:rsidRPr="00FD6439">
        <w:t xml:space="preserve">статьей 12 Положения </w:t>
      </w:r>
      <w:r w:rsidR="00282168" w:rsidRPr="00FD6439">
        <w:t xml:space="preserve">о бюджетном процессе в </w:t>
      </w:r>
      <w:proofErr w:type="spellStart"/>
      <w:r w:rsidR="00282168" w:rsidRPr="00FD6439">
        <w:t>Мамаканском</w:t>
      </w:r>
      <w:proofErr w:type="spellEnd"/>
      <w:r w:rsidR="00282168" w:rsidRPr="00FD6439">
        <w:t xml:space="preserve"> городском поселении</w:t>
      </w:r>
      <w:r w:rsidR="00136A9E" w:rsidRPr="00FD6439">
        <w:t xml:space="preserve"> в целях составления проекта бюджета </w:t>
      </w:r>
      <w:r w:rsidR="00BE7749" w:rsidRPr="00FD6439">
        <w:t xml:space="preserve">Мамаканского </w:t>
      </w:r>
      <w:r w:rsidR="00136A9E" w:rsidRPr="00FD6439">
        <w:t>муниципального образования</w:t>
      </w:r>
      <w:r w:rsidR="00516821" w:rsidRPr="00FD6439">
        <w:t xml:space="preserve"> на 20</w:t>
      </w:r>
      <w:r w:rsidR="007432D1" w:rsidRPr="00FD6439">
        <w:t>2</w:t>
      </w:r>
      <w:r w:rsidR="00F0363F" w:rsidRPr="00FD6439">
        <w:t>5</w:t>
      </w:r>
      <w:r w:rsidR="00E151D5" w:rsidRPr="00FD6439">
        <w:t xml:space="preserve"> год и плановый</w:t>
      </w:r>
      <w:proofErr w:type="gramEnd"/>
      <w:r w:rsidR="00E151D5" w:rsidRPr="00FD6439">
        <w:t xml:space="preserve"> период 202</w:t>
      </w:r>
      <w:r w:rsidR="00F0363F" w:rsidRPr="00FD6439">
        <w:t>6</w:t>
      </w:r>
      <w:r w:rsidR="00E151D5" w:rsidRPr="00FD6439">
        <w:t xml:space="preserve"> и 202</w:t>
      </w:r>
      <w:r w:rsidR="00F0363F" w:rsidRPr="00FD6439">
        <w:t>7</w:t>
      </w:r>
      <w:r w:rsidR="00136A9E" w:rsidRPr="00FD6439">
        <w:t xml:space="preserve"> годов (далее – проект бюджета поселения, либо проект бюджета Мамаканского МО</w:t>
      </w:r>
      <w:r w:rsidR="00282168" w:rsidRPr="00FD6439">
        <w:t xml:space="preserve"> на 20</w:t>
      </w:r>
      <w:r w:rsidR="007432D1" w:rsidRPr="00FD6439">
        <w:t>2</w:t>
      </w:r>
      <w:r w:rsidR="00F0363F" w:rsidRPr="00FD6439">
        <w:t>5</w:t>
      </w:r>
      <w:r w:rsidR="00E151D5" w:rsidRPr="00FD6439">
        <w:t>-202</w:t>
      </w:r>
      <w:r w:rsidR="00F0363F" w:rsidRPr="00FD6439">
        <w:t>7</w:t>
      </w:r>
      <w:r w:rsidR="000608B3" w:rsidRPr="00FD6439">
        <w:t xml:space="preserve"> год</w:t>
      </w:r>
      <w:r w:rsidR="00CF477C" w:rsidRPr="00FD6439">
        <w:t>а</w:t>
      </w:r>
      <w:r w:rsidR="00136A9E" w:rsidRPr="00FD6439">
        <w:t>)</w:t>
      </w:r>
      <w:r w:rsidR="00976B9B" w:rsidRPr="00FD6439">
        <w:t xml:space="preserve">. </w:t>
      </w:r>
    </w:p>
    <w:p w:rsidR="001C50CF" w:rsidRPr="00FD6439" w:rsidRDefault="00282168" w:rsidP="00282168">
      <w:pPr>
        <w:ind w:firstLine="708"/>
        <w:jc w:val="both"/>
      </w:pPr>
      <w:proofErr w:type="gramStart"/>
      <w:r w:rsidRPr="00FD6439">
        <w:t>При подготовке Основных направлений бюджетной и нало</w:t>
      </w:r>
      <w:r w:rsidR="00E151D5" w:rsidRPr="00FD6439">
        <w:t>говой политики учтены положения</w:t>
      </w:r>
      <w:r w:rsidR="001C50CF" w:rsidRPr="00FD6439">
        <w:t xml:space="preserve"> </w:t>
      </w:r>
      <w:r w:rsidRPr="00FD6439">
        <w:t xml:space="preserve">Основных направлений </w:t>
      </w:r>
      <w:r w:rsidR="00973DC4" w:rsidRPr="00FD6439">
        <w:t xml:space="preserve">бюджетной, </w:t>
      </w:r>
      <w:r w:rsidRPr="00FD6439">
        <w:t xml:space="preserve">налоговой </w:t>
      </w:r>
      <w:r w:rsidR="00973DC4" w:rsidRPr="00FD6439">
        <w:t xml:space="preserve">и таможенно-тарифной </w:t>
      </w:r>
      <w:r w:rsidRPr="00FD6439">
        <w:t>политики</w:t>
      </w:r>
      <w:r w:rsidR="00E151D5" w:rsidRPr="00FD6439">
        <w:t xml:space="preserve"> Российской Федерации на 20</w:t>
      </w:r>
      <w:r w:rsidR="007432D1" w:rsidRPr="00FD6439">
        <w:t>2</w:t>
      </w:r>
      <w:r w:rsidR="00F0363F" w:rsidRPr="00FD6439">
        <w:t>5</w:t>
      </w:r>
      <w:r w:rsidRPr="00FD6439">
        <w:t xml:space="preserve"> год</w:t>
      </w:r>
      <w:r w:rsidR="00E151D5" w:rsidRPr="00FD6439">
        <w:t xml:space="preserve"> и на плановый период 202</w:t>
      </w:r>
      <w:r w:rsidR="00F0363F" w:rsidRPr="00FD6439">
        <w:t>6</w:t>
      </w:r>
      <w:r w:rsidRPr="00FD6439">
        <w:t xml:space="preserve"> и 20</w:t>
      </w:r>
      <w:r w:rsidR="00E151D5" w:rsidRPr="00FD6439">
        <w:t>2</w:t>
      </w:r>
      <w:r w:rsidR="00F0363F" w:rsidRPr="00FD6439">
        <w:t>7</w:t>
      </w:r>
      <w:r w:rsidRPr="00FD6439">
        <w:t xml:space="preserve"> годов, </w:t>
      </w:r>
      <w:r w:rsidR="001C50CF" w:rsidRPr="00FD6439">
        <w:t>а также</w:t>
      </w:r>
      <w:r w:rsidR="008F633C" w:rsidRPr="00FD6439">
        <w:t xml:space="preserve"> </w:t>
      </w:r>
      <w:r w:rsidR="001C50CF" w:rsidRPr="00FD6439">
        <w:t xml:space="preserve"> Основных направлений </w:t>
      </w:r>
      <w:r w:rsidR="00973DC4" w:rsidRPr="00FD6439">
        <w:t xml:space="preserve">бюджетной и </w:t>
      </w:r>
      <w:r w:rsidR="001C50CF" w:rsidRPr="00FD6439">
        <w:t>налоговой по</w:t>
      </w:r>
      <w:r w:rsidR="00E151D5" w:rsidRPr="00FD6439">
        <w:t>литики Иркутской области на 20</w:t>
      </w:r>
      <w:r w:rsidR="002732F6" w:rsidRPr="00FD6439">
        <w:t>2</w:t>
      </w:r>
      <w:r w:rsidR="00F0363F" w:rsidRPr="00FD6439">
        <w:t>5</w:t>
      </w:r>
      <w:r w:rsidR="00E151D5" w:rsidRPr="00FD6439">
        <w:t xml:space="preserve"> год и </w:t>
      </w:r>
      <w:r w:rsidR="007341EA" w:rsidRPr="00FD6439">
        <w:t xml:space="preserve">на </w:t>
      </w:r>
      <w:r w:rsidR="00E151D5" w:rsidRPr="00FD6439">
        <w:t>плановый период 202</w:t>
      </w:r>
      <w:r w:rsidR="00F0363F" w:rsidRPr="00FD6439">
        <w:t>6</w:t>
      </w:r>
      <w:r w:rsidR="001C50CF" w:rsidRPr="00FD6439">
        <w:t xml:space="preserve"> и 20</w:t>
      </w:r>
      <w:r w:rsidR="00E151D5" w:rsidRPr="00FD6439">
        <w:t>2</w:t>
      </w:r>
      <w:r w:rsidR="00F0363F" w:rsidRPr="00FD6439">
        <w:t>7</w:t>
      </w:r>
      <w:r w:rsidR="00973DC4" w:rsidRPr="00FD6439">
        <w:t xml:space="preserve"> годов</w:t>
      </w:r>
      <w:r w:rsidR="001C50CF" w:rsidRPr="00FD6439">
        <w:t>.</w:t>
      </w:r>
      <w:proofErr w:type="gramEnd"/>
    </w:p>
    <w:p w:rsidR="00656350" w:rsidRPr="00FD6439" w:rsidRDefault="00883E3A" w:rsidP="00282168">
      <w:pPr>
        <w:ind w:firstLine="708"/>
        <w:jc w:val="both"/>
      </w:pPr>
      <w:r w:rsidRPr="00FD6439">
        <w:tab/>
      </w:r>
    </w:p>
    <w:p w:rsidR="00FC5F66" w:rsidRPr="00FD6439" w:rsidRDefault="00FC5F66" w:rsidP="00FC5F66">
      <w:pPr>
        <w:jc w:val="center"/>
        <w:rPr>
          <w:b/>
        </w:rPr>
      </w:pPr>
      <w:r w:rsidRPr="00FD6439">
        <w:rPr>
          <w:b/>
        </w:rPr>
        <w:t>1. Общие положения</w:t>
      </w:r>
      <w:bookmarkStart w:id="2" w:name="_GoBack"/>
      <w:bookmarkEnd w:id="2"/>
    </w:p>
    <w:p w:rsidR="008D0B01" w:rsidRPr="00FD6439" w:rsidRDefault="008D0B01" w:rsidP="00FE00E3">
      <w:pPr>
        <w:jc w:val="center"/>
        <w:rPr>
          <w:b/>
        </w:rPr>
      </w:pPr>
    </w:p>
    <w:p w:rsidR="000608B3" w:rsidRPr="00FD6439" w:rsidRDefault="000608B3" w:rsidP="000608B3">
      <w:pPr>
        <w:jc w:val="both"/>
      </w:pPr>
      <w:r w:rsidRPr="00FD6439">
        <w:rPr>
          <w:b/>
        </w:rPr>
        <w:tab/>
      </w:r>
      <w:r w:rsidR="00C56F5F" w:rsidRPr="00FD6439">
        <w:t>Целью Основных направлений бюджетной и налоговой полит</w:t>
      </w:r>
      <w:r w:rsidR="00E151D5" w:rsidRPr="00FD6439">
        <w:t>ики является определение условий, используемых</w:t>
      </w:r>
      <w:r w:rsidR="00C56F5F" w:rsidRPr="00FD6439">
        <w:t xml:space="preserve"> </w:t>
      </w:r>
      <w:r w:rsidR="00E151D5" w:rsidRPr="00FD6439">
        <w:t>при</w:t>
      </w:r>
      <w:r w:rsidR="00C56F5F" w:rsidRPr="00FD6439">
        <w:t xml:space="preserve"> составлени</w:t>
      </w:r>
      <w:r w:rsidR="00E151D5" w:rsidRPr="00FD6439">
        <w:t>и</w:t>
      </w:r>
      <w:r w:rsidR="00C56F5F" w:rsidRPr="00FD6439">
        <w:t xml:space="preserve"> п</w:t>
      </w:r>
      <w:r w:rsidR="001C50CF" w:rsidRPr="00FD6439">
        <w:t>роекта бюджета</w:t>
      </w:r>
      <w:r w:rsidR="00E151D5" w:rsidRPr="00FD6439">
        <w:t xml:space="preserve"> поселения на 20</w:t>
      </w:r>
      <w:r w:rsidR="00796584" w:rsidRPr="00FD6439">
        <w:t>2</w:t>
      </w:r>
      <w:r w:rsidR="00F0363F" w:rsidRPr="00FD6439">
        <w:t>5</w:t>
      </w:r>
      <w:r w:rsidR="00C56F5F" w:rsidRPr="00FD6439">
        <w:t>-20</w:t>
      </w:r>
      <w:r w:rsidR="004B036D" w:rsidRPr="00FD6439">
        <w:t>2</w:t>
      </w:r>
      <w:r w:rsidR="00F0363F" w:rsidRPr="00FD6439">
        <w:t>7</w:t>
      </w:r>
      <w:r w:rsidR="00C56F5F" w:rsidRPr="00FD6439">
        <w:t xml:space="preserve"> годы, основных подходов к его формиров</w:t>
      </w:r>
      <w:r w:rsidR="00025698" w:rsidRPr="00FD6439">
        <w:t>анию,</w:t>
      </w:r>
      <w:r w:rsidR="00C56F5F" w:rsidRPr="00FD6439">
        <w:t xml:space="preserve"> основных характеристик и прогнозируемых параметров</w:t>
      </w:r>
      <w:r w:rsidR="00E151D5" w:rsidRPr="00FD6439">
        <w:t xml:space="preserve"> бюджета поселения</w:t>
      </w:r>
      <w:r w:rsidR="00C56F5F" w:rsidRPr="00FD6439">
        <w:t>.</w:t>
      </w:r>
    </w:p>
    <w:p w:rsidR="00F16BB5" w:rsidRPr="00FD6439" w:rsidRDefault="00F16BB5" w:rsidP="008D0B01">
      <w:pPr>
        <w:jc w:val="both"/>
      </w:pPr>
      <w:r w:rsidRPr="00FD6439">
        <w:tab/>
      </w:r>
      <w:r w:rsidR="0010328C" w:rsidRPr="00FD6439">
        <w:t>О</w:t>
      </w:r>
      <w:r w:rsidR="00C323BF" w:rsidRPr="00FD6439">
        <w:t>сновной целью бюджетной и налоговой политики остается сохранение  сбалансированности и устойчивости бюджета Мамаканского муниципального образования в среднесрочной перспективе</w:t>
      </w:r>
      <w:r w:rsidR="005A0366" w:rsidRPr="00FD6439">
        <w:t xml:space="preserve"> при безусловном исполнении принятых обязательств наиболее эффективным способом</w:t>
      </w:r>
      <w:r w:rsidR="00C323BF" w:rsidRPr="00FD6439">
        <w:t>.</w:t>
      </w:r>
    </w:p>
    <w:p w:rsidR="00C323BF" w:rsidRPr="00FD6439" w:rsidRDefault="00C323BF" w:rsidP="008D0B01">
      <w:pPr>
        <w:jc w:val="both"/>
      </w:pPr>
      <w:r w:rsidRPr="00FD6439">
        <w:tab/>
        <w:t>В планируемом периоде будет сохранена преемственность бюджетной политики, реализуемой администрацией Мамаканского городского поселения в текущем году и предыдущие периоды.</w:t>
      </w:r>
    </w:p>
    <w:p w:rsidR="00B3324B" w:rsidRPr="00FD6439" w:rsidRDefault="009E0BAD" w:rsidP="00540316">
      <w:pPr>
        <w:jc w:val="both"/>
      </w:pPr>
      <w:r w:rsidRPr="00FD6439">
        <w:rPr>
          <w:color w:val="000000"/>
        </w:rPr>
        <w:tab/>
      </w:r>
      <w:r w:rsidR="00857D3A" w:rsidRPr="00857D3A">
        <w:rPr>
          <w:color w:val="000000"/>
        </w:rPr>
        <w:t xml:space="preserve">Приказом Министерства финансов Иркутской области от 12.10.2022 г. № 56н-мпр «Об утверждении перечней муниципальных образований Иркутской области в соответствии с положениями пункта 5 статьи 136 Бюджетного кодекса Российской Федерации», Мамаканское городское поселение отнесено к группе по </w:t>
      </w:r>
      <w:proofErr w:type="spellStart"/>
      <w:r w:rsidR="00857D3A" w:rsidRPr="00857D3A">
        <w:rPr>
          <w:color w:val="000000"/>
        </w:rPr>
        <w:t>дотационности</w:t>
      </w:r>
      <w:proofErr w:type="spellEnd"/>
      <w:r w:rsidR="00857D3A" w:rsidRPr="00857D3A">
        <w:rPr>
          <w:color w:val="000000"/>
        </w:rPr>
        <w:t xml:space="preserve"> на 202</w:t>
      </w:r>
      <w:r w:rsidR="00857D3A">
        <w:rPr>
          <w:color w:val="000000"/>
        </w:rPr>
        <w:t>4</w:t>
      </w:r>
      <w:r w:rsidR="00857D3A" w:rsidRPr="00857D3A">
        <w:rPr>
          <w:color w:val="000000"/>
        </w:rPr>
        <w:t xml:space="preserve"> год к 4 пункту статьи 136 БК РФ. В связи с этим администрация Мамаканского муниципального образования заключила Соглашение о мерах по социально-экономическому развитию и оздоровлению муниципальных финансов поселений Иркутской области на 202</w:t>
      </w:r>
      <w:r w:rsidR="00857D3A">
        <w:rPr>
          <w:color w:val="000000"/>
        </w:rPr>
        <w:t>4</w:t>
      </w:r>
      <w:r w:rsidR="00857D3A" w:rsidRPr="00857D3A">
        <w:rPr>
          <w:color w:val="000000"/>
        </w:rPr>
        <w:t xml:space="preserve"> год с Финансовым управлением администрации </w:t>
      </w:r>
      <w:proofErr w:type="spellStart"/>
      <w:r w:rsidR="00857D3A" w:rsidRPr="00857D3A">
        <w:rPr>
          <w:color w:val="000000"/>
        </w:rPr>
        <w:t>г</w:t>
      </w:r>
      <w:proofErr w:type="gramStart"/>
      <w:r w:rsidR="00857D3A" w:rsidRPr="00857D3A">
        <w:rPr>
          <w:color w:val="000000"/>
        </w:rPr>
        <w:t>.Б</w:t>
      </w:r>
      <w:proofErr w:type="gramEnd"/>
      <w:r w:rsidR="00857D3A" w:rsidRPr="00857D3A">
        <w:rPr>
          <w:color w:val="000000"/>
        </w:rPr>
        <w:t>одайбо</w:t>
      </w:r>
      <w:proofErr w:type="spellEnd"/>
      <w:r w:rsidR="00857D3A" w:rsidRPr="00857D3A">
        <w:rPr>
          <w:color w:val="000000"/>
        </w:rPr>
        <w:t xml:space="preserve"> и района. В соответствие подпункту 2.1.3 указанного Соглашения администрация Мамаканского муниципального образования заключила соглашение с администрацией муниципального образования </w:t>
      </w:r>
      <w:proofErr w:type="spellStart"/>
      <w:r w:rsidR="00857D3A" w:rsidRPr="00857D3A">
        <w:rPr>
          <w:color w:val="000000"/>
        </w:rPr>
        <w:t>г</w:t>
      </w:r>
      <w:proofErr w:type="gramStart"/>
      <w:r w:rsidR="00857D3A" w:rsidRPr="00857D3A">
        <w:rPr>
          <w:color w:val="000000"/>
        </w:rPr>
        <w:t>.Б</w:t>
      </w:r>
      <w:proofErr w:type="gramEnd"/>
      <w:r w:rsidR="00857D3A" w:rsidRPr="00857D3A">
        <w:rPr>
          <w:color w:val="000000"/>
        </w:rPr>
        <w:t>одайбо</w:t>
      </w:r>
      <w:proofErr w:type="spellEnd"/>
      <w:r w:rsidR="00857D3A" w:rsidRPr="00857D3A">
        <w:rPr>
          <w:color w:val="000000"/>
        </w:rPr>
        <w:t xml:space="preserve"> и района о передаче осуществления полномочий по решению вопросов местного значения по исполнению бюджета и составлению отчета об исполнении бюджета Мамаканского муниципального образования. Срок осуществления переданных полномочий с 01.01.202</w:t>
      </w:r>
      <w:r w:rsidR="00857D3A">
        <w:rPr>
          <w:color w:val="000000"/>
        </w:rPr>
        <w:t>4</w:t>
      </w:r>
      <w:r w:rsidR="00857D3A" w:rsidRPr="00857D3A">
        <w:rPr>
          <w:color w:val="000000"/>
        </w:rPr>
        <w:t xml:space="preserve"> по 31.12.</w:t>
      </w:r>
      <w:r w:rsidR="00857D3A">
        <w:rPr>
          <w:color w:val="000000"/>
        </w:rPr>
        <w:t>2024</w:t>
      </w:r>
      <w:r w:rsidR="00540316" w:rsidRPr="00FD6439">
        <w:t>.</w:t>
      </w:r>
    </w:p>
    <w:p w:rsidR="009C536E" w:rsidRPr="00FD6439" w:rsidRDefault="009C536E" w:rsidP="00540316">
      <w:pPr>
        <w:jc w:val="both"/>
      </w:pPr>
      <w:r w:rsidRPr="00FD6439">
        <w:rPr>
          <w:color w:val="000000"/>
        </w:rPr>
        <w:lastRenderedPageBreak/>
        <w:tab/>
      </w:r>
      <w:proofErr w:type="gramStart"/>
      <w:r w:rsidR="00B5136B" w:rsidRPr="00FD6439">
        <w:rPr>
          <w:color w:val="000000"/>
        </w:rPr>
        <w:t>П</w:t>
      </w:r>
      <w:r w:rsidRPr="00FD6439">
        <w:rPr>
          <w:color w:val="000000"/>
        </w:rPr>
        <w:t>риказ</w:t>
      </w:r>
      <w:r w:rsidR="00B5136B" w:rsidRPr="00FD6439">
        <w:rPr>
          <w:color w:val="000000"/>
        </w:rPr>
        <w:t>ом</w:t>
      </w:r>
      <w:r w:rsidRPr="00FD6439">
        <w:t xml:space="preserve"> Министерства финансов Иркутской области</w:t>
      </w:r>
      <w:r w:rsidR="00D17C69" w:rsidRPr="00FD6439">
        <w:t xml:space="preserve"> </w:t>
      </w:r>
      <w:r w:rsidR="009D5D42" w:rsidRPr="00FD6439">
        <w:t xml:space="preserve">от </w:t>
      </w:r>
      <w:r w:rsidR="00256436" w:rsidRPr="00FD6439">
        <w:t>04</w:t>
      </w:r>
      <w:r w:rsidR="00387020" w:rsidRPr="00FD6439">
        <w:t>.</w:t>
      </w:r>
      <w:r w:rsidR="00256436" w:rsidRPr="00FD6439">
        <w:t>09</w:t>
      </w:r>
      <w:r w:rsidR="00387020" w:rsidRPr="00FD6439">
        <w:t>.2023</w:t>
      </w:r>
      <w:r w:rsidR="00256436" w:rsidRPr="00FD6439">
        <w:t xml:space="preserve"> г. № 44</w:t>
      </w:r>
      <w:r w:rsidR="009D5D42" w:rsidRPr="00FD6439">
        <w:t xml:space="preserve">н-мпр </w:t>
      </w:r>
      <w:r w:rsidR="00D17C69" w:rsidRPr="00FD6439">
        <w:t>«Об утверждении</w:t>
      </w:r>
      <w:r w:rsidR="00256436" w:rsidRPr="00FD6439">
        <w:t xml:space="preserve"> на 2024 год</w:t>
      </w:r>
      <w:r w:rsidR="00D17C69" w:rsidRPr="00FD6439">
        <w:t xml:space="preserve"> перечней</w:t>
      </w:r>
      <w:r w:rsidRPr="00FD6439">
        <w:t xml:space="preserve"> муниципальных образований Иркутской </w:t>
      </w:r>
      <w:r w:rsidR="00D17C69" w:rsidRPr="00FD6439">
        <w:t>области в соответствии с положениями пункта 5</w:t>
      </w:r>
      <w:r w:rsidRPr="00FD6439">
        <w:t xml:space="preserve"> статьи 136 Бюджетного кодекса Российской Федерации</w:t>
      </w:r>
      <w:r w:rsidR="00256436" w:rsidRPr="00FD6439">
        <w:t xml:space="preserve"> и признании утратившим силу приказа министерства финансов Иркутской области от 12 октября 2022 года № 56н-мпр</w:t>
      </w:r>
      <w:r w:rsidR="00D17C69" w:rsidRPr="00FD6439">
        <w:t>»</w:t>
      </w:r>
      <w:r w:rsidRPr="00FD6439">
        <w:t xml:space="preserve"> на 20</w:t>
      </w:r>
      <w:r w:rsidR="00387020" w:rsidRPr="00FD6439">
        <w:t>24</w:t>
      </w:r>
      <w:r w:rsidRPr="00FD6439">
        <w:t xml:space="preserve"> год</w:t>
      </w:r>
      <w:r w:rsidR="00D17C69" w:rsidRPr="00FD6439">
        <w:t xml:space="preserve"> Мамак</w:t>
      </w:r>
      <w:r w:rsidR="00723DA4" w:rsidRPr="00FD6439">
        <w:t>анское городское поселение</w:t>
      </w:r>
      <w:r w:rsidRPr="00FD6439">
        <w:t xml:space="preserve"> отнесен</w:t>
      </w:r>
      <w:r w:rsidR="00D17C69" w:rsidRPr="00FD6439">
        <w:t>о</w:t>
      </w:r>
      <w:r w:rsidRPr="00FD6439">
        <w:t xml:space="preserve"> по </w:t>
      </w:r>
      <w:proofErr w:type="spellStart"/>
      <w:r w:rsidRPr="00FD6439">
        <w:t>дотационно</w:t>
      </w:r>
      <w:r w:rsidR="00723DA4" w:rsidRPr="00FD6439">
        <w:t>сти</w:t>
      </w:r>
      <w:proofErr w:type="spellEnd"/>
      <w:r w:rsidR="00723DA4" w:rsidRPr="00FD6439">
        <w:t xml:space="preserve"> к 3</w:t>
      </w:r>
      <w:r w:rsidR="003A59E4" w:rsidRPr="00FD6439">
        <w:t xml:space="preserve"> пункту ст</w:t>
      </w:r>
      <w:r w:rsidR="00723DA4" w:rsidRPr="00FD6439">
        <w:t>атьи 136</w:t>
      </w:r>
      <w:proofErr w:type="gramEnd"/>
      <w:r w:rsidR="00723DA4" w:rsidRPr="00FD6439">
        <w:t xml:space="preserve"> БК РФ</w:t>
      </w:r>
      <w:r w:rsidR="00FD1DE7" w:rsidRPr="00FD6439">
        <w:t xml:space="preserve">, </w:t>
      </w:r>
      <w:r w:rsidR="00723DA4" w:rsidRPr="00FD6439">
        <w:t xml:space="preserve">но </w:t>
      </w:r>
      <w:r w:rsidR="00FD1DE7" w:rsidRPr="00FD6439">
        <w:t>полномочия</w:t>
      </w:r>
      <w:r w:rsidR="003A59E4" w:rsidRPr="00FD6439">
        <w:t xml:space="preserve"> по исполнению бюджета</w:t>
      </w:r>
      <w:r w:rsidR="005713DB" w:rsidRPr="00FD6439">
        <w:t xml:space="preserve"> </w:t>
      </w:r>
      <w:r w:rsidR="00485B28" w:rsidRPr="00FD6439">
        <w:t xml:space="preserve">также </w:t>
      </w:r>
      <w:r w:rsidR="005D1EA9" w:rsidRPr="00FD6439">
        <w:t>будем передавать</w:t>
      </w:r>
      <w:r w:rsidR="003A59E4" w:rsidRPr="00FD6439">
        <w:t xml:space="preserve"> в район</w:t>
      </w:r>
      <w:r w:rsidR="005D1EA9" w:rsidRPr="00FD6439">
        <w:t xml:space="preserve">, </w:t>
      </w:r>
      <w:r w:rsidR="00485B28" w:rsidRPr="00FD6439">
        <w:t xml:space="preserve">т.к. </w:t>
      </w:r>
      <w:r w:rsidR="005D1EA9" w:rsidRPr="00FD6439">
        <w:t>получаем дотацию на выравнивание бюджетной обеспеченности</w:t>
      </w:r>
      <w:r w:rsidR="003A59E4" w:rsidRPr="00FD6439">
        <w:t>.</w:t>
      </w:r>
    </w:p>
    <w:p w:rsidR="00D24AD9" w:rsidRPr="00FD6439" w:rsidRDefault="00257E82" w:rsidP="00257E82">
      <w:pPr>
        <w:jc w:val="both"/>
      </w:pPr>
      <w:r w:rsidRPr="00FD6439">
        <w:tab/>
      </w:r>
      <w:r w:rsidR="002354FE" w:rsidRPr="00FD6439">
        <w:t>В целях сохранения экономической и социальной стабильност</w:t>
      </w:r>
      <w:r w:rsidR="00AB1604" w:rsidRPr="00FD6439">
        <w:t>и поселения в условиях сложнейшей</w:t>
      </w:r>
      <w:r w:rsidR="002354FE" w:rsidRPr="00FD6439">
        <w:t xml:space="preserve"> </w:t>
      </w:r>
      <w:r w:rsidR="00A8226B" w:rsidRPr="00FD6439">
        <w:t xml:space="preserve">экономической </w:t>
      </w:r>
      <w:r w:rsidR="002354FE" w:rsidRPr="00FD6439">
        <w:t>си</w:t>
      </w:r>
      <w:r w:rsidR="0010328C" w:rsidRPr="00FD6439">
        <w:t>туации</w:t>
      </w:r>
      <w:r w:rsidR="00143CFF" w:rsidRPr="00FD6439">
        <w:t xml:space="preserve"> в </w:t>
      </w:r>
      <w:proofErr w:type="spellStart"/>
      <w:r w:rsidR="00143CFF" w:rsidRPr="00FD6439">
        <w:t>М</w:t>
      </w:r>
      <w:r w:rsidR="0010328C" w:rsidRPr="00FD6439">
        <w:t>амаканском</w:t>
      </w:r>
      <w:proofErr w:type="spellEnd"/>
      <w:r w:rsidR="0010328C" w:rsidRPr="00FD6439">
        <w:t xml:space="preserve"> </w:t>
      </w:r>
      <w:r w:rsidR="00A8226B" w:rsidRPr="00FD6439">
        <w:t xml:space="preserve">городском </w:t>
      </w:r>
      <w:r w:rsidR="0010328C" w:rsidRPr="00FD6439">
        <w:t>поселении</w:t>
      </w:r>
      <w:r w:rsidR="00143CFF" w:rsidRPr="00FD6439">
        <w:t>,</w:t>
      </w:r>
      <w:r w:rsidR="002354FE" w:rsidRPr="00FD6439">
        <w:t xml:space="preserve"> повышения качества управления муниципальными финансами М</w:t>
      </w:r>
      <w:r w:rsidR="001D5320" w:rsidRPr="00FD6439">
        <w:t>амаканского муниципального образования</w:t>
      </w:r>
      <w:r w:rsidR="002354FE" w:rsidRPr="00FD6439">
        <w:t xml:space="preserve"> в процессе реал</w:t>
      </w:r>
      <w:r w:rsidR="005C1980" w:rsidRPr="00FD6439">
        <w:t>изации бюджетной политики в 20</w:t>
      </w:r>
      <w:r w:rsidR="00C7089C" w:rsidRPr="00FD6439">
        <w:t>2</w:t>
      </w:r>
      <w:r w:rsidR="00F0363F" w:rsidRPr="00FD6439">
        <w:t>5</w:t>
      </w:r>
      <w:r w:rsidR="002354FE" w:rsidRPr="00FD6439">
        <w:t>-20</w:t>
      </w:r>
      <w:r w:rsidR="004C4836" w:rsidRPr="00FD6439">
        <w:t>2</w:t>
      </w:r>
      <w:r w:rsidR="00F0363F" w:rsidRPr="00FD6439">
        <w:t>7</w:t>
      </w:r>
      <w:r w:rsidR="002354FE" w:rsidRPr="00FD6439">
        <w:t xml:space="preserve"> годах необходимо обеспечить реализацию следующих основных направлений:</w:t>
      </w:r>
    </w:p>
    <w:p w:rsidR="00031BC6" w:rsidRPr="00FD6439" w:rsidRDefault="007429E9" w:rsidP="007429E9">
      <w:pPr>
        <w:jc w:val="both"/>
      </w:pPr>
      <w:r w:rsidRPr="00FD6439">
        <w:tab/>
        <w:t xml:space="preserve">1. </w:t>
      </w:r>
      <w:r w:rsidR="00D24AD9" w:rsidRPr="00FD6439">
        <w:t xml:space="preserve">обеспечение </w:t>
      </w:r>
      <w:r w:rsidR="002354FE" w:rsidRPr="00FD6439">
        <w:t xml:space="preserve">среднесрочной </w:t>
      </w:r>
      <w:r w:rsidR="00D24AD9" w:rsidRPr="00FD6439">
        <w:t xml:space="preserve">сбалансированности </w:t>
      </w:r>
      <w:r w:rsidR="002354FE" w:rsidRPr="00FD6439">
        <w:t xml:space="preserve">и устойчивости </w:t>
      </w:r>
      <w:r w:rsidR="00D24AD9" w:rsidRPr="00FD6439">
        <w:t>бюд</w:t>
      </w:r>
      <w:r w:rsidRPr="00FD6439">
        <w:t xml:space="preserve">жета поселения, оптимизации расходных обязательств </w:t>
      </w:r>
      <w:r w:rsidR="00612DAC" w:rsidRPr="00FD6439">
        <w:t xml:space="preserve">Мамаканского </w:t>
      </w:r>
      <w:r w:rsidRPr="00FD6439">
        <w:t>муниципальног</w:t>
      </w:r>
      <w:r w:rsidR="00612DAC" w:rsidRPr="00FD6439">
        <w:t>о образования</w:t>
      </w:r>
      <w:r w:rsidR="00C42B53" w:rsidRPr="00FD6439">
        <w:t xml:space="preserve"> </w:t>
      </w:r>
      <w:r w:rsidR="00612DAC" w:rsidRPr="00FD6439">
        <w:t xml:space="preserve">на основе </w:t>
      </w:r>
      <w:proofErr w:type="gramStart"/>
      <w:r w:rsidR="00612DAC" w:rsidRPr="00FD6439">
        <w:t>использования базов</w:t>
      </w:r>
      <w:r w:rsidR="008B704E" w:rsidRPr="00FD6439">
        <w:t>ого</w:t>
      </w:r>
      <w:r w:rsidR="00612DAC" w:rsidRPr="00FD6439">
        <w:t xml:space="preserve"> варианта прогноза социально-экономического развития </w:t>
      </w:r>
      <w:r w:rsidR="005721CA" w:rsidRPr="00FD6439">
        <w:t>Российской Федерации</w:t>
      </w:r>
      <w:proofErr w:type="gramEnd"/>
      <w:r w:rsidR="00612DAC" w:rsidRPr="00FD6439">
        <w:t xml:space="preserve"> при определении основных характеристик бюджета поселения</w:t>
      </w:r>
      <w:r w:rsidR="00031BC6" w:rsidRPr="00FD6439">
        <w:t>;</w:t>
      </w:r>
    </w:p>
    <w:p w:rsidR="007429E9" w:rsidRPr="00FD6439" w:rsidRDefault="00031BC6" w:rsidP="007429E9">
      <w:pPr>
        <w:jc w:val="both"/>
      </w:pPr>
      <w:r w:rsidRPr="00FD6439">
        <w:tab/>
        <w:t>2. осуществление</w:t>
      </w:r>
      <w:r w:rsidR="007429E9" w:rsidRPr="00FD6439">
        <w:t xml:space="preserve"> ответственной политики управления муниципальным долгом</w:t>
      </w:r>
      <w:r w:rsidR="00612DAC" w:rsidRPr="00FD6439">
        <w:t xml:space="preserve">, в т.ч. </w:t>
      </w:r>
      <w:r w:rsidR="000C0F6A" w:rsidRPr="00FD6439">
        <w:t>у</w:t>
      </w:r>
      <w:r w:rsidR="00FC6C62" w:rsidRPr="00FD6439">
        <w:t>тверждение</w:t>
      </w:r>
      <w:r w:rsidR="00612DAC" w:rsidRPr="00FD6439">
        <w:t xml:space="preserve"> дефицита </w:t>
      </w:r>
      <w:r w:rsidR="00FC6C62" w:rsidRPr="00FD6439">
        <w:t>бюджет</w:t>
      </w:r>
      <w:r w:rsidR="008B704E" w:rsidRPr="00FD6439">
        <w:t xml:space="preserve">а поселения на уровне не более </w:t>
      </w:r>
      <w:r w:rsidR="00EB33C4" w:rsidRPr="00FD6439">
        <w:t>5,0</w:t>
      </w:r>
      <w:r w:rsidR="00D86A80" w:rsidRPr="00FD6439">
        <w:t xml:space="preserve"> процентов от суммы доходов бюджета поселения без учета безвозмездных поступлений</w:t>
      </w:r>
      <w:r w:rsidR="007429E9" w:rsidRPr="00FD6439">
        <w:t>;</w:t>
      </w:r>
    </w:p>
    <w:p w:rsidR="00693864" w:rsidRPr="00FD6439" w:rsidRDefault="00693864" w:rsidP="007429E9">
      <w:pPr>
        <w:jc w:val="both"/>
      </w:pPr>
      <w:r w:rsidRPr="00FD6439">
        <w:tab/>
      </w:r>
      <w:r w:rsidR="00F55115" w:rsidRPr="00FD6439">
        <w:t>3</w:t>
      </w:r>
      <w:r w:rsidRPr="00FD6439">
        <w:t xml:space="preserve">. </w:t>
      </w:r>
      <w:r w:rsidR="00C471C6" w:rsidRPr="00FD6439">
        <w:t>повышение эффективности процедур пр</w:t>
      </w:r>
      <w:r w:rsidR="001072CD" w:rsidRPr="00FD6439">
        <w:t>оведения муниципальных закупок</w:t>
      </w:r>
      <w:r w:rsidR="0085778B" w:rsidRPr="00FD6439">
        <w:t>;</w:t>
      </w:r>
    </w:p>
    <w:p w:rsidR="00E93E74" w:rsidRPr="00FD6439" w:rsidRDefault="00F55115" w:rsidP="007429E9">
      <w:pPr>
        <w:jc w:val="both"/>
      </w:pPr>
      <w:r w:rsidRPr="00FD6439">
        <w:tab/>
        <w:t>4</w:t>
      </w:r>
      <w:r w:rsidR="00E93E74" w:rsidRPr="00FD6439">
        <w:t xml:space="preserve">. </w:t>
      </w:r>
      <w:r w:rsidR="00946071" w:rsidRPr="00FD6439">
        <w:t>повышение качества администрирования доходных источников местного бюджета;</w:t>
      </w:r>
    </w:p>
    <w:p w:rsidR="00A849D9" w:rsidRPr="00FD6439" w:rsidRDefault="00F55115" w:rsidP="0048701C">
      <w:pPr>
        <w:jc w:val="both"/>
      </w:pPr>
      <w:r w:rsidRPr="00FD6439">
        <w:tab/>
        <w:t>5</w:t>
      </w:r>
      <w:r w:rsidR="00AF4AED" w:rsidRPr="00FD6439">
        <w:t>.</w:t>
      </w:r>
      <w:r w:rsidR="00A849D9" w:rsidRPr="00FD6439">
        <w:t xml:space="preserve"> исполнение действующих расходных обязательств, недопущение принятия новых расходных обязательств, не обеспеченных доходными источниками, недопущение установления расходных обязательств, не связанных с решением вопросов, отнесенных </w:t>
      </w:r>
      <w:hyperlink r:id="rId9" w:history="1">
        <w:r w:rsidR="00A849D9" w:rsidRPr="00FD6439">
          <w:rPr>
            <w:rStyle w:val="ad"/>
            <w:color w:val="auto"/>
          </w:rPr>
          <w:t>Конституцией</w:t>
        </w:r>
      </w:hyperlink>
      <w:r w:rsidR="00A849D9" w:rsidRPr="00FD6439">
        <w:t xml:space="preserve"> Российской Федерации и федеральными законами к полномочиям органов местного самоуправления в Российской Федерации;</w:t>
      </w:r>
    </w:p>
    <w:p w:rsidR="00B36B3A" w:rsidRPr="00FD6439" w:rsidRDefault="00B36B3A" w:rsidP="007429E9">
      <w:pPr>
        <w:jc w:val="both"/>
      </w:pPr>
      <w:r w:rsidRPr="00FD6439">
        <w:tab/>
      </w:r>
      <w:r w:rsidR="00F55115" w:rsidRPr="00FD6439">
        <w:t>6</w:t>
      </w:r>
      <w:r w:rsidR="008B704E" w:rsidRPr="00FD6439">
        <w:t>. недопущение</w:t>
      </w:r>
      <w:r w:rsidRPr="00FD6439">
        <w:t xml:space="preserve"> кредиторской задолженности в бюджете поселения;</w:t>
      </w:r>
    </w:p>
    <w:p w:rsidR="00D77CB6" w:rsidRPr="00FD6439" w:rsidRDefault="00F55115" w:rsidP="00D77CB6">
      <w:pPr>
        <w:jc w:val="both"/>
      </w:pPr>
      <w:r w:rsidRPr="00FD6439">
        <w:tab/>
        <w:t>7</w:t>
      </w:r>
      <w:r w:rsidR="00F0363F" w:rsidRPr="00FD6439">
        <w:t xml:space="preserve">. </w:t>
      </w:r>
      <w:r w:rsidR="00AF4AED" w:rsidRPr="00FD6439">
        <w:t>осуществление эффективного взаимодействия с областными органами государственной власти в целях увеличения поступления средств из областного бюджета на приоритетные направления расходов бюджета поселения. Обеспечение своевременного и полного использования средств областного бюджета в строгом соо</w:t>
      </w:r>
      <w:r w:rsidR="00A8226B" w:rsidRPr="00FD6439">
        <w:t>тветствии с целевым назначением.</w:t>
      </w:r>
    </w:p>
    <w:p w:rsidR="00D77CB6" w:rsidRPr="00FD6439" w:rsidRDefault="00F55115" w:rsidP="00D77CB6">
      <w:pPr>
        <w:jc w:val="both"/>
        <w:rPr>
          <w:color w:val="000000"/>
        </w:rPr>
      </w:pPr>
      <w:r w:rsidRPr="00FD6439">
        <w:tab/>
      </w:r>
      <w:r w:rsidR="00D77CB6" w:rsidRPr="00FD6439">
        <w:rPr>
          <w:color w:val="000000"/>
        </w:rPr>
        <w:t>В целях повышения операционной эффективности управления бюджетными ресурсами реализованы следующие мероприятия:</w:t>
      </w:r>
    </w:p>
    <w:p w:rsidR="00D77CB6" w:rsidRPr="00FD6439" w:rsidRDefault="00D77CB6" w:rsidP="00D77CB6">
      <w:pPr>
        <w:jc w:val="both"/>
        <w:rPr>
          <w:color w:val="000000"/>
        </w:rPr>
      </w:pPr>
      <w:r w:rsidRPr="00FD6439">
        <w:rPr>
          <w:color w:val="000000"/>
        </w:rPr>
        <w:tab/>
      </w:r>
      <w:r w:rsidR="009E0BAD" w:rsidRPr="00FD6439">
        <w:rPr>
          <w:color w:val="000000"/>
        </w:rPr>
        <w:t>в</w:t>
      </w:r>
      <w:r w:rsidRPr="00FD6439">
        <w:rPr>
          <w:color w:val="000000"/>
        </w:rPr>
        <w:t xml:space="preserve"> сфере совершенствования контроля за использованием бюджетных сре</w:t>
      </w:r>
      <w:proofErr w:type="gramStart"/>
      <w:r w:rsidRPr="00FD6439">
        <w:rPr>
          <w:color w:val="000000"/>
        </w:rPr>
        <w:t>дств</w:t>
      </w:r>
      <w:r w:rsidR="009E0BAD" w:rsidRPr="00FD6439">
        <w:rPr>
          <w:color w:val="000000"/>
        </w:rPr>
        <w:t xml:space="preserve"> пр</w:t>
      </w:r>
      <w:proofErr w:type="gramEnd"/>
      <w:r w:rsidR="009E0BAD" w:rsidRPr="00FD6439">
        <w:rPr>
          <w:color w:val="000000"/>
        </w:rPr>
        <w:t>иняты нормативно-правовые акты, обеспечивающие с</w:t>
      </w:r>
      <w:r w:rsidRPr="00FD6439">
        <w:rPr>
          <w:color w:val="000000"/>
        </w:rPr>
        <w:t>овершенствование внутреннего финансового контроля и внутреннего финансового аудита, а также порядка реализации результатов муниципального финансового контроля</w:t>
      </w:r>
      <w:r w:rsidR="009E0BAD" w:rsidRPr="00FD6439">
        <w:rPr>
          <w:color w:val="000000"/>
        </w:rPr>
        <w:t>;</w:t>
      </w:r>
    </w:p>
    <w:p w:rsidR="009E0BAD" w:rsidRPr="00FD6439" w:rsidRDefault="009E0BAD" w:rsidP="00D77CB6">
      <w:pPr>
        <w:jc w:val="both"/>
        <w:rPr>
          <w:color w:val="000000"/>
        </w:rPr>
      </w:pPr>
      <w:r w:rsidRPr="00FD6439">
        <w:rPr>
          <w:color w:val="000000"/>
        </w:rPr>
        <w:tab/>
        <w:t>в сфере совершенствования управления расходами бюджета на осуществление закупок</w:t>
      </w:r>
      <w:r w:rsidRPr="00FD6439">
        <w:rPr>
          <w:b/>
          <w:color w:val="000000"/>
        </w:rPr>
        <w:t xml:space="preserve"> </w:t>
      </w:r>
      <w:r w:rsidRPr="00FD6439">
        <w:rPr>
          <w:color w:val="000000"/>
        </w:rPr>
        <w:t>для муниципальных нужд все процедуры определения поставщика (подрядчика, исполнителя)</w:t>
      </w:r>
      <w:r w:rsidR="00DE5E47" w:rsidRPr="00FD6439">
        <w:rPr>
          <w:color w:val="000000"/>
        </w:rPr>
        <w:t xml:space="preserve"> переведены</w:t>
      </w:r>
      <w:r w:rsidRPr="00FD6439">
        <w:rPr>
          <w:color w:val="000000"/>
        </w:rPr>
        <w:t xml:space="preserve"> в электронную форму.</w:t>
      </w:r>
    </w:p>
    <w:p w:rsidR="00AF4AED" w:rsidRPr="00FD6439" w:rsidRDefault="00AF4AED" w:rsidP="007429E9">
      <w:pPr>
        <w:jc w:val="both"/>
      </w:pPr>
    </w:p>
    <w:p w:rsidR="00276EA3" w:rsidRPr="00FD6439" w:rsidRDefault="009A129A" w:rsidP="009A129A">
      <w:pPr>
        <w:jc w:val="center"/>
        <w:rPr>
          <w:b/>
        </w:rPr>
      </w:pPr>
      <w:r w:rsidRPr="00FD6439">
        <w:rPr>
          <w:b/>
        </w:rPr>
        <w:t>2. Основные направления налоговой политики</w:t>
      </w:r>
    </w:p>
    <w:p w:rsidR="009A129A" w:rsidRPr="00FD6439" w:rsidRDefault="009A129A" w:rsidP="009A129A">
      <w:pPr>
        <w:jc w:val="center"/>
        <w:rPr>
          <w:b/>
        </w:rPr>
      </w:pPr>
      <w:r w:rsidRPr="00FD6439">
        <w:rPr>
          <w:b/>
        </w:rPr>
        <w:t>Мамаканского му</w:t>
      </w:r>
      <w:r w:rsidR="009A7CA4" w:rsidRPr="00FD6439">
        <w:rPr>
          <w:b/>
        </w:rPr>
        <w:t>ниципального образования на 202</w:t>
      </w:r>
      <w:r w:rsidR="00F0363F" w:rsidRPr="00FD6439">
        <w:rPr>
          <w:b/>
        </w:rPr>
        <w:t>5</w:t>
      </w:r>
      <w:r w:rsidR="009A7CA4" w:rsidRPr="00FD6439">
        <w:rPr>
          <w:b/>
        </w:rPr>
        <w:t>-202</w:t>
      </w:r>
      <w:r w:rsidR="00F0363F" w:rsidRPr="00FD6439">
        <w:rPr>
          <w:b/>
        </w:rPr>
        <w:t>7</w:t>
      </w:r>
      <w:r w:rsidRPr="00FD6439">
        <w:rPr>
          <w:b/>
        </w:rPr>
        <w:t xml:space="preserve"> годы</w:t>
      </w:r>
    </w:p>
    <w:p w:rsidR="009A129A" w:rsidRPr="00FD6439" w:rsidRDefault="009A129A" w:rsidP="001E19D2">
      <w:pPr>
        <w:jc w:val="both"/>
        <w:rPr>
          <w:b/>
        </w:rPr>
      </w:pPr>
    </w:p>
    <w:p w:rsidR="001E19D2" w:rsidRPr="00FD6439" w:rsidRDefault="001E19D2" w:rsidP="001E19D2">
      <w:pPr>
        <w:jc w:val="both"/>
      </w:pPr>
      <w:r w:rsidRPr="00FD6439">
        <w:rPr>
          <w:b/>
        </w:rPr>
        <w:tab/>
      </w:r>
      <w:r w:rsidRPr="00FD6439">
        <w:t xml:space="preserve">Основной целью налоговой политики Мамаканского муниципального образования заключается в наращивании налоговых и неналоговых доходов. </w:t>
      </w:r>
    </w:p>
    <w:p w:rsidR="00DC4CEF" w:rsidRPr="00FD6439" w:rsidRDefault="009A129A" w:rsidP="00FA2E0A">
      <w:pPr>
        <w:jc w:val="both"/>
      </w:pPr>
      <w:r w:rsidRPr="00FD6439">
        <w:tab/>
      </w:r>
      <w:r w:rsidR="00AF4C7F" w:rsidRPr="00FD6439">
        <w:t>С 1 января 2020 года</w:t>
      </w:r>
      <w:r w:rsidR="001D5320" w:rsidRPr="00FD6439">
        <w:t xml:space="preserve"> в Иркутской области</w:t>
      </w:r>
      <w:r w:rsidR="00AF4C7F" w:rsidRPr="00FD6439">
        <w:t xml:space="preserve"> осуществлен переход к налогообложению имущества физических лиц </w:t>
      </w:r>
      <w:r w:rsidR="004C042F" w:rsidRPr="00FD6439">
        <w:t xml:space="preserve">и земельного налога </w:t>
      </w:r>
      <w:r w:rsidR="00AF4C7F" w:rsidRPr="00FD6439">
        <w:t>по кадастровой стоимости.</w:t>
      </w:r>
      <w:r w:rsidR="00F67CC6" w:rsidRPr="00FD6439">
        <w:t xml:space="preserve"> </w:t>
      </w:r>
      <w:r w:rsidR="00A60869" w:rsidRPr="00FD6439">
        <w:t>В связи с этим у Мамаканского муниципального образования образовались выпадающие доходы бюджета, т.к.</w:t>
      </w:r>
      <w:r w:rsidR="00721CE6" w:rsidRPr="00FD6439">
        <w:t xml:space="preserve"> инвентаризационная стоимость большинства объектов оказалась выше кадастровой</w:t>
      </w:r>
      <w:r w:rsidR="00DC4CEF" w:rsidRPr="00FD6439">
        <w:t>.</w:t>
      </w:r>
    </w:p>
    <w:p w:rsidR="00DC4CEF" w:rsidRPr="00FD6439" w:rsidRDefault="00DC4CEF" w:rsidP="00FA2E0A">
      <w:pPr>
        <w:jc w:val="both"/>
      </w:pPr>
      <w:r w:rsidRPr="00FD6439">
        <w:lastRenderedPageBreak/>
        <w:tab/>
        <w:t>Выборочно проанализировав инвентаризационную и кадастровую стоимость жилья в Мамаканском муниципальном образовании</w:t>
      </w:r>
      <w:r w:rsidR="00AC607C" w:rsidRPr="00FD6439">
        <w:t>, выявлено, что инвентаризационная стоимость большинства квартир выше кадастровой</w:t>
      </w:r>
      <w:r w:rsidR="005721CA" w:rsidRPr="00FD6439">
        <w:t xml:space="preserve"> стоимости</w:t>
      </w:r>
      <w:r w:rsidR="00AC607C" w:rsidRPr="00FD6439">
        <w:t>.</w:t>
      </w:r>
      <w:r w:rsidR="00721CE6" w:rsidRPr="00FD6439">
        <w:t xml:space="preserve"> Аналогичная ситуация по земельному налогу.</w:t>
      </w:r>
      <w:r w:rsidR="00AC607C" w:rsidRPr="00FD6439">
        <w:t xml:space="preserve"> Вследствие</w:t>
      </w:r>
      <w:r w:rsidR="00E467E8" w:rsidRPr="00FD6439">
        <w:t xml:space="preserve"> этого,</w:t>
      </w:r>
      <w:r w:rsidR="008A6A3D" w:rsidRPr="00FD6439">
        <w:t xml:space="preserve"> в 2021 году произошло</w:t>
      </w:r>
      <w:r w:rsidR="00AC607C" w:rsidRPr="00FD6439">
        <w:t xml:space="preserve"> снижение поступления налога на имущество физических лиц</w:t>
      </w:r>
      <w:r w:rsidR="00E467E8" w:rsidRPr="00FD6439">
        <w:t xml:space="preserve"> и земельного налога</w:t>
      </w:r>
      <w:r w:rsidR="00AC607C" w:rsidRPr="00FD6439">
        <w:t xml:space="preserve"> в бюджет поселения.</w:t>
      </w:r>
      <w:r w:rsidR="0008122B" w:rsidRPr="00FD6439">
        <w:t xml:space="preserve"> </w:t>
      </w:r>
      <w:r w:rsidR="00AC607C" w:rsidRPr="00FD6439">
        <w:t xml:space="preserve"> </w:t>
      </w:r>
      <w:r w:rsidRPr="00FD6439">
        <w:t xml:space="preserve"> </w:t>
      </w:r>
    </w:p>
    <w:p w:rsidR="005D69DB" w:rsidRPr="00FD6439" w:rsidRDefault="005D69DB" w:rsidP="00FA2E0A">
      <w:pPr>
        <w:jc w:val="both"/>
      </w:pPr>
      <w:r w:rsidRPr="00FD6439">
        <w:tab/>
      </w:r>
      <w:r w:rsidR="00F10167" w:rsidRPr="00FD6439">
        <w:t xml:space="preserve">Льготы по местным налогам предоставляются только по федеральному законодательству. </w:t>
      </w:r>
      <w:r w:rsidR="005A0366" w:rsidRPr="00FD6439">
        <w:t>Администрацией поселения в среднесрочной перспективе не планируется предоставление льгот по местным налогам.</w:t>
      </w:r>
    </w:p>
    <w:p w:rsidR="00CF52BB" w:rsidRPr="00FD6439" w:rsidRDefault="005D69DB" w:rsidP="00FA2E0A">
      <w:pPr>
        <w:jc w:val="both"/>
      </w:pPr>
      <w:r w:rsidRPr="00FD6439">
        <w:tab/>
      </w:r>
      <w:r w:rsidR="009A129A" w:rsidRPr="00FD6439">
        <w:t>Основными направлениями</w:t>
      </w:r>
      <w:r w:rsidR="00897D5A" w:rsidRPr="00FD6439">
        <w:t xml:space="preserve"> налоговой </w:t>
      </w:r>
      <w:r w:rsidR="007471CA" w:rsidRPr="00FD6439">
        <w:t xml:space="preserve">политики в сфере управления доходами, муниципальным долгом </w:t>
      </w:r>
      <w:r w:rsidR="008B704E" w:rsidRPr="00FD6439">
        <w:t>Мамаканского муниципального образования</w:t>
      </w:r>
      <w:r w:rsidR="007471CA" w:rsidRPr="00FD6439">
        <w:t xml:space="preserve"> и фи</w:t>
      </w:r>
      <w:r w:rsidR="00991704" w:rsidRPr="00FD6439">
        <w:t xml:space="preserve">нансовыми резервами </w:t>
      </w:r>
      <w:r w:rsidR="00CF52BB" w:rsidRPr="00FD6439">
        <w:t>определены следующие:</w:t>
      </w:r>
    </w:p>
    <w:p w:rsidR="00FB47A6" w:rsidRPr="00FD6439" w:rsidRDefault="0037041D" w:rsidP="00FA2E0A">
      <w:pPr>
        <w:jc w:val="both"/>
      </w:pPr>
      <w:r w:rsidRPr="00FD6439">
        <w:tab/>
        <w:t>1. планирование доходов</w:t>
      </w:r>
      <w:r w:rsidR="00FB47A6" w:rsidRPr="00FD6439">
        <w:t xml:space="preserve"> бюджета п</w:t>
      </w:r>
      <w:r w:rsidR="00662F6D" w:rsidRPr="00FD6439">
        <w:t>оселения</w:t>
      </w:r>
      <w:r w:rsidR="00343CA4" w:rsidRPr="00FD6439">
        <w:t xml:space="preserve"> на 20</w:t>
      </w:r>
      <w:r w:rsidR="009662A8" w:rsidRPr="00FD6439">
        <w:t>2</w:t>
      </w:r>
      <w:r w:rsidR="00F0363F" w:rsidRPr="00FD6439">
        <w:t>5</w:t>
      </w:r>
      <w:r w:rsidRPr="00FD6439">
        <w:t>-20</w:t>
      </w:r>
      <w:r w:rsidR="008B704E" w:rsidRPr="00FD6439">
        <w:t>2</w:t>
      </w:r>
      <w:r w:rsidR="00F0363F" w:rsidRPr="00FD6439">
        <w:t>7</w:t>
      </w:r>
      <w:r w:rsidRPr="00FD6439">
        <w:t xml:space="preserve"> годы бу</w:t>
      </w:r>
      <w:r w:rsidR="008B704E" w:rsidRPr="00FD6439">
        <w:t>дет осуществляться по «базов</w:t>
      </w:r>
      <w:r w:rsidRPr="00FD6439">
        <w:t>ому» сценарию социально-экономиче</w:t>
      </w:r>
      <w:r w:rsidR="005721CA" w:rsidRPr="00FD6439">
        <w:t>ского развития Российской Федерации</w:t>
      </w:r>
      <w:r w:rsidR="00FB47A6" w:rsidRPr="00FD6439">
        <w:t>;</w:t>
      </w:r>
    </w:p>
    <w:p w:rsidR="00991704" w:rsidRPr="00FD6439" w:rsidRDefault="00991704" w:rsidP="00FA2E0A">
      <w:pPr>
        <w:jc w:val="both"/>
      </w:pPr>
      <w:r w:rsidRPr="00FD6439">
        <w:tab/>
        <w:t>2. мобилизация внутренних резервов и проведение работы по повышению доходов бюджета поселения, в том числе за счет улучшения администрирования и максимального вовлечения в налогообложение имущественных объектов</w:t>
      </w:r>
      <w:r w:rsidR="002C09F8" w:rsidRPr="00FD6439">
        <w:t>. В планир</w:t>
      </w:r>
      <w:r w:rsidR="00F55115" w:rsidRPr="00FD6439">
        <w:t>уемом периоде предстоит продолжить</w:t>
      </w:r>
      <w:r w:rsidR="002C09F8" w:rsidRPr="00FD6439">
        <w:t xml:space="preserve"> инвентаризацию земель на территории муниципального образования. Достоверный учет земельных участков в виде единой информационной базы позволит использовать земельные ресурсы наиболее эффективным</w:t>
      </w:r>
      <w:r w:rsidR="00EE5C81" w:rsidRPr="00FD6439">
        <w:t xml:space="preserve"> способом и повысит собираемость налогов и арендной платы в данной сфере</w:t>
      </w:r>
      <w:r w:rsidR="006C0F22" w:rsidRPr="00FD6439">
        <w:t>.</w:t>
      </w:r>
    </w:p>
    <w:p w:rsidR="00B374ED" w:rsidRPr="00FD6439" w:rsidRDefault="005D69DB" w:rsidP="00B374ED">
      <w:pPr>
        <w:jc w:val="both"/>
      </w:pPr>
      <w:r w:rsidRPr="00FD6439">
        <w:tab/>
      </w:r>
      <w:proofErr w:type="gramStart"/>
      <w:r w:rsidRPr="00FD6439">
        <w:t>3</w:t>
      </w:r>
      <w:r w:rsidR="00E847B8" w:rsidRPr="00FD6439">
        <w:t>.</w:t>
      </w:r>
      <w:r w:rsidR="00FB47A6" w:rsidRPr="00FD6439">
        <w:t xml:space="preserve"> </w:t>
      </w:r>
      <w:r w:rsidR="0095504B" w:rsidRPr="00FD6439">
        <w:t xml:space="preserve">эффективное взаимодействие с главными администраторами (администраторами) доходов бюджета поселения с целью повышения их ответственности за правильность исчисления, полноту и своевременность осуществления платежей в </w:t>
      </w:r>
      <w:r w:rsidR="00B374ED" w:rsidRPr="00FD6439">
        <w:t>бюджет посе</w:t>
      </w:r>
      <w:r w:rsidR="0095504B" w:rsidRPr="00FD6439">
        <w:t>л</w:t>
      </w:r>
      <w:r w:rsidR="00B374ED" w:rsidRPr="00FD6439">
        <w:t>е</w:t>
      </w:r>
      <w:r w:rsidR="0095504B" w:rsidRPr="00FD6439">
        <w:t xml:space="preserve">ния, </w:t>
      </w:r>
      <w:r w:rsidR="00B374ED" w:rsidRPr="00FD6439">
        <w:t>в том числе с налоговыми органами по исполнению ими полномочий главных администраторов доходов бюджета поселения в целях улучшения информационного обмена, повышения уровня собираемости налогов и совершенствования порядка зачисления доходов в бюджет поселения;</w:t>
      </w:r>
      <w:proofErr w:type="gramEnd"/>
    </w:p>
    <w:p w:rsidR="00CF52BB" w:rsidRPr="00FD6439" w:rsidRDefault="005D69DB" w:rsidP="00B374ED">
      <w:pPr>
        <w:ind w:firstLine="708"/>
        <w:jc w:val="both"/>
      </w:pPr>
      <w:r w:rsidRPr="00FD6439">
        <w:t>4</w:t>
      </w:r>
      <w:r w:rsidR="00B374ED" w:rsidRPr="00FD6439">
        <w:t xml:space="preserve">. </w:t>
      </w:r>
      <w:r w:rsidR="0095504B" w:rsidRPr="00FD6439">
        <w:t>снижение объемов невыясненных поступлений в условиях взаимного сотрудничества с органами федерального казначейства</w:t>
      </w:r>
      <w:r w:rsidR="00B374ED" w:rsidRPr="00FD6439">
        <w:t>;</w:t>
      </w:r>
    </w:p>
    <w:p w:rsidR="00B374ED" w:rsidRPr="00FD6439" w:rsidRDefault="005D69DB" w:rsidP="00B374ED">
      <w:pPr>
        <w:ind w:firstLine="708"/>
        <w:jc w:val="both"/>
      </w:pPr>
      <w:r w:rsidRPr="00FD6439">
        <w:t>5</w:t>
      </w:r>
      <w:r w:rsidR="00B374ED" w:rsidRPr="00FD6439">
        <w:t xml:space="preserve">. </w:t>
      </w:r>
      <w:r w:rsidR="003137E1" w:rsidRPr="00FD6439">
        <w:t>повышение эффективности управления имуществом, находящимся в муниципальной собственности</w:t>
      </w:r>
      <w:r w:rsidR="009377E5" w:rsidRPr="00FD6439">
        <w:t>, с применением рыночных</w:t>
      </w:r>
      <w:r w:rsidR="00DD0714" w:rsidRPr="00FD6439">
        <w:t xml:space="preserve"> инструментов</w:t>
      </w:r>
      <w:r w:rsidR="00847E22" w:rsidRPr="00FD6439">
        <w:t>.</w:t>
      </w:r>
    </w:p>
    <w:p w:rsidR="006C0F22" w:rsidRPr="00FD6439" w:rsidRDefault="006C0F22" w:rsidP="006C0F22">
      <w:pPr>
        <w:jc w:val="both"/>
      </w:pPr>
      <w:r w:rsidRPr="00FD6439">
        <w:tab/>
        <w:t>Выявление неиспользуемого имущества и принятие мер, направленных на его реализацию или передачу в аренду.</w:t>
      </w:r>
    </w:p>
    <w:p w:rsidR="00847E22" w:rsidRPr="00FD6439" w:rsidRDefault="00847E22" w:rsidP="00B374ED">
      <w:pPr>
        <w:ind w:firstLine="708"/>
        <w:jc w:val="both"/>
      </w:pPr>
      <w:r w:rsidRPr="00FD6439">
        <w:t>Особое внимание должно быть уделено повышению поступлений значимых для местного бюджета доходов от использования муниципального имущества и платы за и</w:t>
      </w:r>
      <w:r w:rsidR="001E19D2" w:rsidRPr="00FD6439">
        <w:t>спользование земельных участков.</w:t>
      </w:r>
    </w:p>
    <w:p w:rsidR="00B97E92" w:rsidRPr="00FD6439" w:rsidRDefault="001E19D2" w:rsidP="00B374ED">
      <w:pPr>
        <w:ind w:firstLine="708"/>
        <w:jc w:val="both"/>
      </w:pPr>
      <w:r w:rsidRPr="00FD6439">
        <w:t xml:space="preserve">В администрации создана комиссия по повышению доходного потенциала и снижению задолженности налоговых и неналоговых платежей. </w:t>
      </w:r>
      <w:r w:rsidR="008E3D2D" w:rsidRPr="00FD6439">
        <w:t>На заседаниях комиссии рассматриваются вопросы о задолженности арендаторов муниципального имущества, подготавливаются и рассылаются претензионные письма, рассматриваются заявления от арендаторов муниципального имущества об отсрочке платежей в бюджет поселения,</w:t>
      </w:r>
      <w:r w:rsidR="00E9175E" w:rsidRPr="00FD6439">
        <w:t xml:space="preserve"> выявляются налогоплательщики, ведущие деятельность на территории Мамаканского муниципального образования, но не уплачивающие налог на доходы физических лиц в бюджет поселения. Комиссия направляет им письма с указанием обязанности заплатить налоги, а также информирует о сложившейся ситуации налоговые органы.</w:t>
      </w:r>
      <w:r w:rsidR="00DD0714" w:rsidRPr="00FD6439">
        <w:t xml:space="preserve"> </w:t>
      </w:r>
    </w:p>
    <w:p w:rsidR="00100C71" w:rsidRPr="00FD6439" w:rsidRDefault="00133932" w:rsidP="00B374ED">
      <w:pPr>
        <w:ind w:firstLine="708"/>
        <w:jc w:val="both"/>
      </w:pPr>
      <w:r w:rsidRPr="00FD6439">
        <w:t>Основная часть прогнозируемых</w:t>
      </w:r>
      <w:r w:rsidR="00343CA4" w:rsidRPr="00FD6439">
        <w:t xml:space="preserve"> в 20</w:t>
      </w:r>
      <w:r w:rsidR="00CD4A6A" w:rsidRPr="00FD6439">
        <w:t>2</w:t>
      </w:r>
      <w:r w:rsidR="00F0363F" w:rsidRPr="00FD6439">
        <w:t>5</w:t>
      </w:r>
      <w:r w:rsidR="00540B5D" w:rsidRPr="00FD6439">
        <w:t xml:space="preserve"> году</w:t>
      </w:r>
      <w:r w:rsidR="00FC48C8" w:rsidRPr="00FD6439">
        <w:t xml:space="preserve"> </w:t>
      </w:r>
      <w:r w:rsidR="00343CA4" w:rsidRPr="00FD6439">
        <w:t>и плановом периоде 202</w:t>
      </w:r>
      <w:r w:rsidR="00F0363F" w:rsidRPr="00FD6439">
        <w:t>6</w:t>
      </w:r>
      <w:r w:rsidR="00FE7B24" w:rsidRPr="00FD6439">
        <w:t xml:space="preserve"> и 20</w:t>
      </w:r>
      <w:r w:rsidR="00343CA4" w:rsidRPr="00FD6439">
        <w:t>2</w:t>
      </w:r>
      <w:r w:rsidR="00F0363F" w:rsidRPr="00FD6439">
        <w:t>7</w:t>
      </w:r>
      <w:r w:rsidR="00FE7B24" w:rsidRPr="00FD6439">
        <w:t xml:space="preserve"> годов</w:t>
      </w:r>
      <w:r w:rsidR="005C4915" w:rsidRPr="00FD6439">
        <w:t xml:space="preserve"> </w:t>
      </w:r>
      <w:r w:rsidR="00E11CDC" w:rsidRPr="00FD6439">
        <w:t xml:space="preserve">доходов </w:t>
      </w:r>
      <w:r w:rsidRPr="00FD6439">
        <w:t>будет обеспечена безвозмездными поступлениями из областного и районного бюджета.</w:t>
      </w:r>
    </w:p>
    <w:p w:rsidR="003137E1" w:rsidRPr="00FD6439" w:rsidRDefault="003137E1" w:rsidP="003137E1">
      <w:pPr>
        <w:jc w:val="both"/>
      </w:pPr>
    </w:p>
    <w:p w:rsidR="005A0366" w:rsidRPr="00FD6439" w:rsidRDefault="00662F6D" w:rsidP="003137E1">
      <w:pPr>
        <w:jc w:val="center"/>
        <w:rPr>
          <w:b/>
        </w:rPr>
      </w:pPr>
      <w:r w:rsidRPr="00FD6439">
        <w:rPr>
          <w:b/>
        </w:rPr>
        <w:t>3</w:t>
      </w:r>
      <w:r w:rsidR="003137E1" w:rsidRPr="00FD6439">
        <w:rPr>
          <w:b/>
        </w:rPr>
        <w:t>.</w:t>
      </w:r>
      <w:r w:rsidR="00E9175E" w:rsidRPr="00FD6439">
        <w:rPr>
          <w:b/>
        </w:rPr>
        <w:t xml:space="preserve"> Основные направления бюджетной политики</w:t>
      </w:r>
      <w:r w:rsidR="005A0366" w:rsidRPr="00FD6439">
        <w:rPr>
          <w:b/>
        </w:rPr>
        <w:t xml:space="preserve"> </w:t>
      </w:r>
    </w:p>
    <w:p w:rsidR="00E9175E" w:rsidRPr="00FD6439" w:rsidRDefault="005A0366" w:rsidP="003137E1">
      <w:pPr>
        <w:jc w:val="center"/>
        <w:rPr>
          <w:b/>
        </w:rPr>
      </w:pPr>
      <w:r w:rsidRPr="00FD6439">
        <w:rPr>
          <w:b/>
        </w:rPr>
        <w:t>Мамаканского му</w:t>
      </w:r>
      <w:r w:rsidR="009A7CA4" w:rsidRPr="00FD6439">
        <w:rPr>
          <w:b/>
        </w:rPr>
        <w:t xml:space="preserve">ниципального </w:t>
      </w:r>
      <w:r w:rsidR="00CD4A6A" w:rsidRPr="00FD6439">
        <w:rPr>
          <w:b/>
        </w:rPr>
        <w:t>образования на 202</w:t>
      </w:r>
      <w:r w:rsidR="00F0363F" w:rsidRPr="00FD6439">
        <w:rPr>
          <w:b/>
        </w:rPr>
        <w:t>5</w:t>
      </w:r>
      <w:r w:rsidRPr="00FD6439">
        <w:rPr>
          <w:b/>
        </w:rPr>
        <w:t>-202</w:t>
      </w:r>
      <w:r w:rsidR="00F0363F" w:rsidRPr="00FD6439">
        <w:rPr>
          <w:b/>
        </w:rPr>
        <w:t>7</w:t>
      </w:r>
      <w:r w:rsidRPr="00FD6439">
        <w:rPr>
          <w:b/>
        </w:rPr>
        <w:t xml:space="preserve"> годы</w:t>
      </w:r>
    </w:p>
    <w:p w:rsidR="005A0366" w:rsidRPr="00FD6439" w:rsidRDefault="005A0366" w:rsidP="003137E1">
      <w:pPr>
        <w:jc w:val="center"/>
        <w:rPr>
          <w:b/>
        </w:rPr>
      </w:pPr>
    </w:p>
    <w:p w:rsidR="001915FE" w:rsidRPr="00FD6439" w:rsidRDefault="003137E1" w:rsidP="005A0366">
      <w:pPr>
        <w:rPr>
          <w:i/>
        </w:rPr>
      </w:pPr>
      <w:r w:rsidRPr="00FD6439">
        <w:rPr>
          <w:i/>
        </w:rPr>
        <w:t xml:space="preserve"> </w:t>
      </w:r>
      <w:r w:rsidR="005A0366" w:rsidRPr="00FD6439">
        <w:rPr>
          <w:i/>
        </w:rPr>
        <w:t xml:space="preserve">3.1. </w:t>
      </w:r>
      <w:r w:rsidR="001915FE" w:rsidRPr="00FD6439">
        <w:rPr>
          <w:i/>
        </w:rPr>
        <w:t>Основные направления в области</w:t>
      </w:r>
      <w:r w:rsidR="005A0366" w:rsidRPr="00FD6439">
        <w:rPr>
          <w:i/>
        </w:rPr>
        <w:t xml:space="preserve"> </w:t>
      </w:r>
      <w:r w:rsidR="001915FE" w:rsidRPr="00FD6439">
        <w:rPr>
          <w:i/>
        </w:rPr>
        <w:t>формирования  расходов бюджета поселения</w:t>
      </w:r>
    </w:p>
    <w:p w:rsidR="00BD7412" w:rsidRPr="00FD6439" w:rsidRDefault="005A0366" w:rsidP="005A0366">
      <w:pPr>
        <w:jc w:val="both"/>
      </w:pPr>
      <w:r w:rsidRPr="00FD6439">
        <w:rPr>
          <w:b/>
        </w:rPr>
        <w:tab/>
      </w:r>
    </w:p>
    <w:p w:rsidR="00B57122" w:rsidRPr="00FD6439" w:rsidRDefault="00B57122" w:rsidP="00BD7412">
      <w:pPr>
        <w:ind w:firstLine="708"/>
        <w:jc w:val="both"/>
      </w:pPr>
      <w:r w:rsidRPr="00FD6439">
        <w:lastRenderedPageBreak/>
        <w:t>Бюджетная политика в сфере расходов будет направлена на безусловное исполнение действующих расходных обязательств, в том</w:t>
      </w:r>
      <w:r w:rsidR="005B2570" w:rsidRPr="00FD6439">
        <w:t xml:space="preserve"> числе с учетом их оптимизации и закреплении приоритетов, а также</w:t>
      </w:r>
      <w:r w:rsidRPr="00FD6439">
        <w:t xml:space="preserve"> повышения эффективности использования финансовых ресурсов.</w:t>
      </w:r>
    </w:p>
    <w:p w:rsidR="00542BF3" w:rsidRPr="00FD6439" w:rsidRDefault="00542BF3" w:rsidP="00BD7412">
      <w:pPr>
        <w:jc w:val="both"/>
      </w:pPr>
      <w:r w:rsidRPr="00FD6439">
        <w:tab/>
      </w:r>
      <w:r w:rsidR="006D191D" w:rsidRPr="00FD6439">
        <w:t>В условиях жестких финансовых ограничений о</w:t>
      </w:r>
      <w:r w:rsidRPr="00FD6439">
        <w:t>сновными направлениями бюджетной политики в сфере управления расходами должны стать:</w:t>
      </w:r>
    </w:p>
    <w:p w:rsidR="00542BF3" w:rsidRPr="00FD6439" w:rsidRDefault="00542BF3" w:rsidP="00BD7412">
      <w:pPr>
        <w:jc w:val="both"/>
      </w:pPr>
      <w:r w:rsidRPr="00FD6439">
        <w:tab/>
        <w:t>1. обеспечение сбалансированности бюджетных полномочий и финансовых ресурс</w:t>
      </w:r>
      <w:r w:rsidR="006D191D" w:rsidRPr="00FD6439">
        <w:t xml:space="preserve">ов на их исполнение, </w:t>
      </w:r>
      <w:r w:rsidRPr="00FD6439">
        <w:t>концентрация расхо</w:t>
      </w:r>
      <w:r w:rsidR="00F2038A" w:rsidRPr="00FD6439">
        <w:t>дов на приоритетных направлениях.</w:t>
      </w:r>
    </w:p>
    <w:p w:rsidR="00BD7412" w:rsidRPr="00FD6439" w:rsidRDefault="00BD7412" w:rsidP="00BD7412">
      <w:pPr>
        <w:jc w:val="both"/>
      </w:pPr>
      <w:r w:rsidRPr="00FD6439">
        <w:tab/>
      </w:r>
      <w:r w:rsidR="00E11CDC" w:rsidRPr="00FD6439">
        <w:t>П</w:t>
      </w:r>
      <w:r w:rsidRPr="00FD6439">
        <w:t xml:space="preserve">риоритетными направлениями расходов при формировании и исполнении местного бюджета являются расходы, обеспечивающие социальную стабильность в </w:t>
      </w:r>
      <w:r w:rsidR="005C4915" w:rsidRPr="00FD6439">
        <w:t xml:space="preserve">Мамаканском </w:t>
      </w:r>
      <w:r w:rsidRPr="00FD6439">
        <w:t>муниципальном образовании:</w:t>
      </w:r>
    </w:p>
    <w:p w:rsidR="00765512" w:rsidRPr="00FD6439" w:rsidRDefault="00BD7412" w:rsidP="00BD7412">
      <w:pPr>
        <w:jc w:val="both"/>
      </w:pPr>
      <w:r w:rsidRPr="00FD6439">
        <w:tab/>
      </w:r>
      <w:proofErr w:type="gramStart"/>
      <w:r w:rsidRPr="00FD6439">
        <w:t>- оплата труда с учетом страховых взносов в обязательные внебюджетные фонды работников органов местного самоуправления, рассчитанные в соответствии с нормативно-правовыми актами, регулирующими формирование и расходование фондов оплаты труда</w:t>
      </w:r>
      <w:r w:rsidR="002A19BD" w:rsidRPr="00FD6439">
        <w:t>, в том числе</w:t>
      </w:r>
      <w:r w:rsidR="00090763" w:rsidRPr="00FD6439">
        <w:t xml:space="preserve"> с учетом доведения заработной платы работников ОМСУ до МРОТ</w:t>
      </w:r>
      <w:r w:rsidRPr="00FD6439">
        <w:t>, а также соблюдение нормативной численности муниципальных служащих и других работников ОМСУ</w:t>
      </w:r>
      <w:r w:rsidR="002A19BD" w:rsidRPr="00FD6439">
        <w:t xml:space="preserve">, </w:t>
      </w:r>
      <w:r w:rsidR="00DD4AAB" w:rsidRPr="00FD6439">
        <w:t>внедрение системы нормирования труда в отношении технических исполнителей и вспомогательного</w:t>
      </w:r>
      <w:proofErr w:type="gramEnd"/>
      <w:r w:rsidR="00DD4AAB" w:rsidRPr="00FD6439">
        <w:t xml:space="preserve"> персонала ОМСУ</w:t>
      </w:r>
      <w:r w:rsidR="000B7C0F" w:rsidRPr="00FD6439">
        <w:t>.</w:t>
      </w:r>
      <w:r w:rsidR="005C4915" w:rsidRPr="00FD6439">
        <w:t xml:space="preserve"> </w:t>
      </w:r>
    </w:p>
    <w:p w:rsidR="007661FC" w:rsidRPr="00FD6439" w:rsidRDefault="00052EBF" w:rsidP="00BD7412">
      <w:pPr>
        <w:jc w:val="both"/>
      </w:pPr>
      <w:r w:rsidRPr="00FD6439">
        <w:tab/>
        <w:t>Учитывая предстоящие на федеральном уровне изменения в подходах к установлению минимального</w:t>
      </w:r>
      <w:r w:rsidR="007661FC" w:rsidRPr="00FD6439">
        <w:t xml:space="preserve"> </w:t>
      </w:r>
      <w:proofErr w:type="gramStart"/>
      <w:r w:rsidR="007661FC" w:rsidRPr="00FD6439">
        <w:t>размер</w:t>
      </w:r>
      <w:r w:rsidRPr="00FD6439">
        <w:t>а</w:t>
      </w:r>
      <w:r w:rsidR="007661FC" w:rsidRPr="00FD6439">
        <w:t xml:space="preserve"> оплаты труда</w:t>
      </w:r>
      <w:proofErr w:type="gramEnd"/>
      <w:r w:rsidR="007661FC" w:rsidRPr="00FD6439">
        <w:t xml:space="preserve"> (МРОТ)</w:t>
      </w:r>
      <w:r w:rsidRPr="00FD6439">
        <w:t xml:space="preserve"> сохраняется задача по обеспечению справедливой дифференциации в оплате труда для высококвалифицированных работников. В этой связи, при ожидаемом увеличении уровня МРОТ с 1 января</w:t>
      </w:r>
      <w:r w:rsidR="00072596" w:rsidRPr="00FD6439">
        <w:t xml:space="preserve"> 202</w:t>
      </w:r>
      <w:r w:rsidR="00F0363F" w:rsidRPr="00FD6439">
        <w:t>5</w:t>
      </w:r>
      <w:r w:rsidR="00B93C64" w:rsidRPr="00FD6439">
        <w:t xml:space="preserve"> года на 18,5</w:t>
      </w:r>
      <w:r w:rsidR="007E2F86" w:rsidRPr="00FD6439">
        <w:t xml:space="preserve"> </w:t>
      </w:r>
      <w:r w:rsidRPr="00FD6439">
        <w:t>%, потребуется изыскать дополнительные источники</w:t>
      </w:r>
      <w:r w:rsidR="00752E68" w:rsidRPr="00FD6439">
        <w:t>;</w:t>
      </w:r>
    </w:p>
    <w:p w:rsidR="00BD7412" w:rsidRPr="00FD6439" w:rsidRDefault="00BD7412" w:rsidP="00BD7412">
      <w:pPr>
        <w:jc w:val="both"/>
      </w:pPr>
      <w:r w:rsidRPr="00FD6439">
        <w:tab/>
        <w:t>- услуги связи;</w:t>
      </w:r>
    </w:p>
    <w:p w:rsidR="00BD7412" w:rsidRPr="00FD6439" w:rsidRDefault="00BD7412" w:rsidP="00BD7412">
      <w:pPr>
        <w:jc w:val="both"/>
      </w:pPr>
      <w:r w:rsidRPr="00FD6439">
        <w:tab/>
        <w:t xml:space="preserve">- коммунальные услуги; </w:t>
      </w:r>
    </w:p>
    <w:p w:rsidR="00BD7412" w:rsidRPr="00FD6439" w:rsidRDefault="00BD7412" w:rsidP="00BD7412">
      <w:pPr>
        <w:jc w:val="both"/>
      </w:pPr>
      <w:r w:rsidRPr="00FD6439">
        <w:tab/>
        <w:t>- расходы, имеющие софинансирование из областного бюджета;</w:t>
      </w:r>
    </w:p>
    <w:p w:rsidR="00BD7412" w:rsidRPr="00FD6439" w:rsidRDefault="00BD7412" w:rsidP="00BD7412">
      <w:pPr>
        <w:jc w:val="both"/>
      </w:pPr>
      <w:r w:rsidRPr="00FD6439">
        <w:tab/>
        <w:t>- резервный фонд администрации Мамаканского городского поселения;</w:t>
      </w:r>
    </w:p>
    <w:p w:rsidR="00BD7412" w:rsidRPr="00FD6439" w:rsidRDefault="00E11CDC" w:rsidP="00BD7412">
      <w:pPr>
        <w:jc w:val="both"/>
      </w:pPr>
      <w:r w:rsidRPr="00FD6439">
        <w:tab/>
        <w:t>- муниципальный дорожный фонд</w:t>
      </w:r>
      <w:r w:rsidR="00650F28" w:rsidRPr="00FD6439">
        <w:t>.</w:t>
      </w:r>
    </w:p>
    <w:p w:rsidR="00650F28" w:rsidRPr="00FD6439" w:rsidRDefault="00650F28" w:rsidP="00BD7412">
      <w:pPr>
        <w:jc w:val="both"/>
      </w:pPr>
      <w:r w:rsidRPr="00FD6439">
        <w:tab/>
        <w:t xml:space="preserve">У Мамаканского муниципального образования </w:t>
      </w:r>
      <w:r w:rsidR="00C32336" w:rsidRPr="00FD6439">
        <w:t>в 2019 году возникли новые</w:t>
      </w:r>
      <w:r w:rsidRPr="00FD6439">
        <w:t xml:space="preserve"> расходные обязательства</w:t>
      </w:r>
      <w:r w:rsidR="003D07B5" w:rsidRPr="00FD6439">
        <w:t xml:space="preserve"> в связи с передачей ему администрацией района муниципального жилья в части уплаты взносов на капитальный ремонт многоквартирных домов</w:t>
      </w:r>
      <w:r w:rsidR="00E41140" w:rsidRPr="00FD6439">
        <w:t>, а также на коммунальные услуги по пустующим муниципальным квартирам</w:t>
      </w:r>
      <w:r w:rsidR="003D07B5" w:rsidRPr="00FD6439">
        <w:t>.</w:t>
      </w:r>
    </w:p>
    <w:p w:rsidR="00C97539" w:rsidRPr="00FD6439" w:rsidRDefault="00F2038A" w:rsidP="00C97539">
      <w:pPr>
        <w:jc w:val="both"/>
      </w:pPr>
      <w:r w:rsidRPr="00FD6439">
        <w:tab/>
        <w:t>2. частичное исполнение расходов бюджета поселения в рамках муниципальных програ</w:t>
      </w:r>
      <w:r w:rsidR="00E11CDC" w:rsidRPr="00FD6439">
        <w:t>мм Мамаканского муниципального образования</w:t>
      </w:r>
      <w:r w:rsidRPr="00FD6439">
        <w:t xml:space="preserve"> с привязкой ресурсного обеспечения к целевым показателям, характеризующим достижение цели и решение задач муниципальной программы.</w:t>
      </w:r>
      <w:r w:rsidR="00764DAB" w:rsidRPr="00FD6439">
        <w:t xml:space="preserve"> </w:t>
      </w:r>
    </w:p>
    <w:p w:rsidR="00764DAB" w:rsidRPr="00FD6439" w:rsidRDefault="00C97539" w:rsidP="00C97539">
      <w:pPr>
        <w:jc w:val="both"/>
      </w:pPr>
      <w:r w:rsidRPr="00FD6439">
        <w:tab/>
      </w:r>
      <w:r w:rsidR="00764DAB" w:rsidRPr="00FD6439">
        <w:t xml:space="preserve">Муниципальные </w:t>
      </w:r>
      <w:r w:rsidR="00C32336" w:rsidRPr="00FD6439">
        <w:t>программы стали</w:t>
      </w:r>
      <w:r w:rsidR="00764DAB" w:rsidRPr="00FD6439">
        <w:t xml:space="preserve"> простым и эффективным инструментом организации как проектной, так и текущей деятельности </w:t>
      </w:r>
      <w:r w:rsidR="003D07B5" w:rsidRPr="00FD6439">
        <w:t>администрации поселка</w:t>
      </w:r>
      <w:r w:rsidR="00764DAB" w:rsidRPr="00FD6439">
        <w:t xml:space="preserve">, отражающим взаимосвязь затраченных ресурсов и полученных результатов. </w:t>
      </w:r>
    </w:p>
    <w:p w:rsidR="00F2038A" w:rsidRPr="00FD6439" w:rsidRDefault="00BD7412" w:rsidP="00F2038A">
      <w:pPr>
        <w:jc w:val="both"/>
      </w:pPr>
      <w:r w:rsidRPr="00FD6439">
        <w:tab/>
      </w:r>
      <w:r w:rsidR="00C14205" w:rsidRPr="00FD6439">
        <w:t xml:space="preserve"> </w:t>
      </w:r>
      <w:r w:rsidR="00F2038A" w:rsidRPr="00FD6439">
        <w:t>В связи с</w:t>
      </w:r>
      <w:r w:rsidR="004C754D" w:rsidRPr="00FD6439">
        <w:t xml:space="preserve"> частичным</w:t>
      </w:r>
      <w:r w:rsidR="00F2038A" w:rsidRPr="00FD6439">
        <w:t xml:space="preserve"> переходом к «программному бюджету» администрацией Мамаканского городского поселения разработа</w:t>
      </w:r>
      <w:r w:rsidR="00E8313E" w:rsidRPr="00FD6439">
        <w:t xml:space="preserve">ны, утверждены и действуют или </w:t>
      </w:r>
      <w:r w:rsidR="00E11CDC" w:rsidRPr="00FD6439">
        <w:t>вво</w:t>
      </w:r>
      <w:r w:rsidR="00C97539" w:rsidRPr="00FD6439">
        <w:t>дятся в действие с 01.01.20</w:t>
      </w:r>
      <w:r w:rsidR="00995D8D" w:rsidRPr="00FD6439">
        <w:t>2</w:t>
      </w:r>
      <w:r w:rsidR="00F0363F" w:rsidRPr="00FD6439">
        <w:t>5</w:t>
      </w:r>
      <w:r w:rsidR="003D07B5" w:rsidRPr="00FD6439">
        <w:t xml:space="preserve"> года</w:t>
      </w:r>
      <w:r w:rsidR="001E3816" w:rsidRPr="00FD6439">
        <w:t xml:space="preserve"> </w:t>
      </w:r>
      <w:r w:rsidR="00F66E2B" w:rsidRPr="00FD6439">
        <w:t>9</w:t>
      </w:r>
      <w:r w:rsidR="00E8313E" w:rsidRPr="00FD6439">
        <w:t xml:space="preserve"> муниципальных </w:t>
      </w:r>
      <w:r w:rsidR="00F2038A" w:rsidRPr="00FD6439">
        <w:t>програм</w:t>
      </w:r>
      <w:r w:rsidR="00825D54" w:rsidRPr="00FD6439">
        <w:t>м Мамаканского муниципального образования</w:t>
      </w:r>
      <w:r w:rsidR="00F2038A" w:rsidRPr="00FD6439">
        <w:t>, в том числе:</w:t>
      </w:r>
    </w:p>
    <w:p w:rsidR="00F2038A" w:rsidRPr="00FD6439" w:rsidRDefault="00E8313E" w:rsidP="00F2038A">
      <w:pPr>
        <w:jc w:val="both"/>
      </w:pPr>
      <w:r w:rsidRPr="00FD6439">
        <w:tab/>
        <w:t>1) М</w:t>
      </w:r>
      <w:r w:rsidR="00F2038A" w:rsidRPr="00FD6439">
        <w:t xml:space="preserve">П </w:t>
      </w:r>
      <w:r w:rsidR="001C4CE0" w:rsidRPr="00FD6439">
        <w:t>«Поддержка</w:t>
      </w:r>
      <w:r w:rsidR="00F2038A" w:rsidRPr="00FD6439">
        <w:t xml:space="preserve"> и развити</w:t>
      </w:r>
      <w:r w:rsidR="001C4CE0" w:rsidRPr="00FD6439">
        <w:t>е</w:t>
      </w:r>
      <w:r w:rsidR="00F2038A" w:rsidRPr="00FD6439">
        <w:t xml:space="preserve"> малого и среднего предпринимательства в Мамакан</w:t>
      </w:r>
      <w:r w:rsidR="00A845B5" w:rsidRPr="00FD6439">
        <w:t>ском городском поселении</w:t>
      </w:r>
      <w:r w:rsidR="001C4CE0" w:rsidRPr="00FD6439">
        <w:t>»</w:t>
      </w:r>
      <w:r w:rsidR="00F2038A" w:rsidRPr="00FD6439">
        <w:t>;</w:t>
      </w:r>
    </w:p>
    <w:p w:rsidR="00F2038A" w:rsidRPr="00FD6439" w:rsidRDefault="00E8313E" w:rsidP="00F2038A">
      <w:pPr>
        <w:jc w:val="both"/>
      </w:pPr>
      <w:r w:rsidRPr="00FD6439">
        <w:tab/>
        <w:t>2) М</w:t>
      </w:r>
      <w:r w:rsidR="00F2038A" w:rsidRPr="00FD6439">
        <w:t>П «Обеспечение первичных мер пожарной безопасности муниципального образования Мамакан</w:t>
      </w:r>
      <w:r w:rsidR="00C32336" w:rsidRPr="00FD6439">
        <w:t>ское городское п</w:t>
      </w:r>
      <w:r w:rsidR="00A845B5" w:rsidRPr="00FD6439">
        <w:t>оселение</w:t>
      </w:r>
      <w:r w:rsidR="001C4CE0" w:rsidRPr="00FD6439">
        <w:t>»</w:t>
      </w:r>
      <w:r w:rsidR="00F2038A" w:rsidRPr="00FD6439">
        <w:t>;</w:t>
      </w:r>
    </w:p>
    <w:p w:rsidR="00F2038A" w:rsidRPr="00FD6439" w:rsidRDefault="00E8313E" w:rsidP="00F2038A">
      <w:pPr>
        <w:jc w:val="both"/>
      </w:pPr>
      <w:r w:rsidRPr="00FD6439">
        <w:tab/>
        <w:t xml:space="preserve">3) </w:t>
      </w:r>
      <w:r w:rsidR="004D5364" w:rsidRPr="00FD6439">
        <w:t>МП «Профилактика терроризма и экстремизма в муниципальном образовании Мамакан</w:t>
      </w:r>
      <w:r w:rsidR="00A845B5" w:rsidRPr="00FD6439">
        <w:t>ское городское поселение</w:t>
      </w:r>
      <w:r w:rsidR="001C4CE0" w:rsidRPr="00FD6439">
        <w:t>»</w:t>
      </w:r>
      <w:r w:rsidR="004D5364" w:rsidRPr="00FD6439">
        <w:t>;</w:t>
      </w:r>
    </w:p>
    <w:p w:rsidR="00F2038A" w:rsidRPr="00FD6439" w:rsidRDefault="00E8313E" w:rsidP="00F2038A">
      <w:pPr>
        <w:jc w:val="both"/>
      </w:pPr>
      <w:r w:rsidRPr="00FD6439">
        <w:tab/>
        <w:t>4) М</w:t>
      </w:r>
      <w:r w:rsidR="00F2038A" w:rsidRPr="00FD6439">
        <w:t>П «</w:t>
      </w:r>
      <w:r w:rsidR="00EF15D2" w:rsidRPr="00FD6439">
        <w:t>Комплексное р</w:t>
      </w:r>
      <w:r w:rsidR="00F2038A" w:rsidRPr="00FD6439">
        <w:t>азвитие</w:t>
      </w:r>
      <w:r w:rsidR="00EF15D2" w:rsidRPr="00FD6439">
        <w:t xml:space="preserve"> систем транспортной инфраструктуры и дорожного хозяйства на территории Мамаканского</w:t>
      </w:r>
      <w:r w:rsidR="00F2038A" w:rsidRPr="00FD6439">
        <w:t xml:space="preserve"> му</w:t>
      </w:r>
      <w:r w:rsidR="00A845B5" w:rsidRPr="00FD6439">
        <w:t>ниципального образования</w:t>
      </w:r>
      <w:r w:rsidR="001C4CE0" w:rsidRPr="00FD6439">
        <w:t>»</w:t>
      </w:r>
      <w:r w:rsidR="00F2038A" w:rsidRPr="00FD6439">
        <w:t>;</w:t>
      </w:r>
    </w:p>
    <w:p w:rsidR="00462840" w:rsidRPr="00FD6439" w:rsidRDefault="00462840" w:rsidP="00462840">
      <w:pPr>
        <w:jc w:val="both"/>
      </w:pPr>
      <w:r w:rsidRPr="00FD6439">
        <w:tab/>
      </w:r>
      <w:r w:rsidR="001C4CE0" w:rsidRPr="00FD6439">
        <w:t>5</w:t>
      </w:r>
      <w:r w:rsidRPr="00FD6439">
        <w:t>) МП «Благоустройство территории М</w:t>
      </w:r>
      <w:r w:rsidR="001C4CE0" w:rsidRPr="00FD6439">
        <w:t>амаканс</w:t>
      </w:r>
      <w:r w:rsidR="00A845B5" w:rsidRPr="00FD6439">
        <w:t>кого муниципального образования</w:t>
      </w:r>
      <w:r w:rsidR="001C4CE0" w:rsidRPr="00FD6439">
        <w:t>»</w:t>
      </w:r>
      <w:r w:rsidRPr="00FD6439">
        <w:t>;</w:t>
      </w:r>
    </w:p>
    <w:p w:rsidR="00F2038A" w:rsidRPr="00FD6439" w:rsidRDefault="00462840" w:rsidP="00F2038A">
      <w:pPr>
        <w:jc w:val="both"/>
      </w:pPr>
      <w:r w:rsidRPr="00FD6439">
        <w:tab/>
      </w:r>
      <w:r w:rsidR="001C4CE0" w:rsidRPr="00FD6439">
        <w:t>6</w:t>
      </w:r>
      <w:r w:rsidR="00F2038A" w:rsidRPr="00FD6439">
        <w:t xml:space="preserve">) МП «Развитие молодежной политики в </w:t>
      </w:r>
      <w:r w:rsidR="001D3D05" w:rsidRPr="00FD6439">
        <w:t xml:space="preserve">Мамаканском </w:t>
      </w:r>
      <w:r w:rsidR="00A845B5" w:rsidRPr="00FD6439">
        <w:t>муниципальном образовании</w:t>
      </w:r>
      <w:r w:rsidR="001C4CE0" w:rsidRPr="00FD6439">
        <w:t>»</w:t>
      </w:r>
      <w:r w:rsidR="00F2038A" w:rsidRPr="00FD6439">
        <w:t>;</w:t>
      </w:r>
    </w:p>
    <w:p w:rsidR="00F2038A" w:rsidRPr="00FD6439" w:rsidRDefault="00CC2E3E" w:rsidP="00F2038A">
      <w:pPr>
        <w:jc w:val="both"/>
      </w:pPr>
      <w:r w:rsidRPr="00FD6439">
        <w:lastRenderedPageBreak/>
        <w:tab/>
      </w:r>
      <w:r w:rsidR="001C4CE0" w:rsidRPr="00FD6439">
        <w:t>7</w:t>
      </w:r>
      <w:r w:rsidR="00605D30" w:rsidRPr="00FD6439">
        <w:t>) М</w:t>
      </w:r>
      <w:r w:rsidR="00F2038A" w:rsidRPr="00FD6439">
        <w:t xml:space="preserve">П «Развитие физической культуры и спорта в </w:t>
      </w:r>
      <w:r w:rsidR="00462840" w:rsidRPr="00FD6439">
        <w:t>Мамака</w:t>
      </w:r>
      <w:r w:rsidR="00A845B5" w:rsidRPr="00FD6439">
        <w:t>нском муниципальном образовании</w:t>
      </w:r>
      <w:r w:rsidR="001C4CE0" w:rsidRPr="00FD6439">
        <w:t>»;</w:t>
      </w:r>
    </w:p>
    <w:p w:rsidR="00CC2E3E" w:rsidRPr="00FD6439" w:rsidRDefault="001C4CE0" w:rsidP="00CC2E3E">
      <w:pPr>
        <w:jc w:val="both"/>
      </w:pPr>
      <w:r w:rsidRPr="00FD6439">
        <w:tab/>
        <w:t>8</w:t>
      </w:r>
      <w:r w:rsidR="00F2038A" w:rsidRPr="00FD6439">
        <w:t>)</w:t>
      </w:r>
      <w:r w:rsidR="00CC2E3E" w:rsidRPr="00FD6439">
        <w:t xml:space="preserve"> МП «Управление муниципальной собственностью Мамаканского муниципального образования</w:t>
      </w:r>
      <w:r w:rsidR="00E11CDC" w:rsidRPr="00FD6439">
        <w:t>»</w:t>
      </w:r>
      <w:r w:rsidR="000517CC" w:rsidRPr="00FD6439">
        <w:t>;</w:t>
      </w:r>
    </w:p>
    <w:p w:rsidR="00F2038A" w:rsidRPr="00FD6439" w:rsidRDefault="001C4CE0" w:rsidP="00F2038A">
      <w:pPr>
        <w:jc w:val="both"/>
      </w:pPr>
      <w:r w:rsidRPr="00FD6439">
        <w:tab/>
        <w:t>9</w:t>
      </w:r>
      <w:r w:rsidR="000517CC" w:rsidRPr="00FD6439">
        <w:t>)</w:t>
      </w:r>
      <w:r w:rsidR="00EF15D2" w:rsidRPr="00FD6439">
        <w:t xml:space="preserve"> МП «Энергосбережение и повышение энергетической эффективности на территории Мамаканского муниципальног</w:t>
      </w:r>
      <w:r w:rsidR="00A845B5" w:rsidRPr="00FD6439">
        <w:t>о образования»</w:t>
      </w:r>
      <w:r w:rsidR="00A042D7" w:rsidRPr="00FD6439">
        <w:t>.</w:t>
      </w:r>
    </w:p>
    <w:p w:rsidR="00605D30" w:rsidRPr="00FD6439" w:rsidRDefault="00496607" w:rsidP="00F2038A">
      <w:pPr>
        <w:jc w:val="both"/>
      </w:pPr>
      <w:r w:rsidRPr="00FD6439">
        <w:tab/>
        <w:t>Сформированные предельные объемы бюджетных ассигнований на реализаци</w:t>
      </w:r>
      <w:r w:rsidR="000517CC" w:rsidRPr="00FD6439">
        <w:t>ю муниципал</w:t>
      </w:r>
      <w:r w:rsidR="00EF15D2" w:rsidRPr="00FD6439">
        <w:t>ьных программ на 20</w:t>
      </w:r>
      <w:r w:rsidR="00365671" w:rsidRPr="00FD6439">
        <w:t>2</w:t>
      </w:r>
      <w:r w:rsidR="00F0363F" w:rsidRPr="00FD6439">
        <w:t>5</w:t>
      </w:r>
      <w:r w:rsidR="001E3816" w:rsidRPr="00FD6439">
        <w:t xml:space="preserve"> - 202</w:t>
      </w:r>
      <w:r w:rsidR="00F0363F" w:rsidRPr="00FD6439">
        <w:t>7</w:t>
      </w:r>
      <w:r w:rsidRPr="00FD6439">
        <w:t xml:space="preserve"> годы будут доведены до их ответственных исполнителей, которые на последующих этапах должны осуществить распределение указанных предельных объемов по конкретным мероприятиям муниципальных программ (кодам бюджетной классификации). Таким образом, ответственные исполнители могут уточнить подходы к определению параметров финансового обеспечения конкретных мероприятий, </w:t>
      </w:r>
      <w:r w:rsidR="0052528A" w:rsidRPr="00FD6439">
        <w:t>самостоятельно определять расходные приоритеты в рамках соответствующих муниципальных программ, неся ответственность за достижение целевых индикаторов и ожидаемых результатов их реализации;</w:t>
      </w:r>
    </w:p>
    <w:p w:rsidR="00E43AC1" w:rsidRPr="00FD6439" w:rsidRDefault="00E43AC1" w:rsidP="00F2038A">
      <w:pPr>
        <w:jc w:val="both"/>
      </w:pPr>
      <w:r w:rsidRPr="00FD6439">
        <w:tab/>
      </w:r>
      <w:r w:rsidR="00EF15D2" w:rsidRPr="00FD6439">
        <w:t>3</w:t>
      </w:r>
      <w:r w:rsidRPr="00FD6439">
        <w:t>. осуществление финансового контроля результативности и эффективности бюджетных расходов с использованием системы бюджетирования, ориентируемого на р</w:t>
      </w:r>
      <w:r w:rsidR="00EF15D2" w:rsidRPr="00FD6439">
        <w:t>езультат. Взаимодействие с Ревизионной комиссией муниципального района</w:t>
      </w:r>
      <w:r w:rsidR="000517CC" w:rsidRPr="00FD6439">
        <w:t>, а также внутренний финансовый контроль и аудит, проводимый работниками администрации поселения</w:t>
      </w:r>
      <w:r w:rsidR="00EF15D2" w:rsidRPr="00FD6439">
        <w:t>;</w:t>
      </w:r>
    </w:p>
    <w:p w:rsidR="00E43AC1" w:rsidRPr="00FD6439" w:rsidRDefault="00EF15D2" w:rsidP="00F2038A">
      <w:pPr>
        <w:jc w:val="both"/>
      </w:pPr>
      <w:r w:rsidRPr="00FD6439">
        <w:tab/>
        <w:t>4</w:t>
      </w:r>
      <w:r w:rsidR="00B25895" w:rsidRPr="00FD6439">
        <w:t xml:space="preserve">. принятие решений </w:t>
      </w:r>
      <w:r w:rsidR="000D11B7" w:rsidRPr="00FD6439">
        <w:t xml:space="preserve"> по увеличению действующих </w:t>
      </w:r>
      <w:r w:rsidR="00B25895" w:rsidRPr="00FD6439">
        <w:t>расходных обязательств</w:t>
      </w:r>
      <w:r w:rsidR="000D11B7" w:rsidRPr="00FD6439">
        <w:t>, принятию новых,</w:t>
      </w:r>
      <w:r w:rsidR="00B25895" w:rsidRPr="00FD6439">
        <w:t xml:space="preserve"> только</w:t>
      </w:r>
      <w:r w:rsidR="000D11B7" w:rsidRPr="00FD6439">
        <w:t xml:space="preserve"> при наличии дополнительных источников доходов или изыскания внутренних резервов, исключительно после соответствующей оценки эффективности и социальной значимости данных расходных обязательств</w:t>
      </w:r>
      <w:r w:rsidR="00C32336" w:rsidRPr="00FD6439">
        <w:t>;</w:t>
      </w:r>
    </w:p>
    <w:p w:rsidR="00B25895" w:rsidRPr="00FD6439" w:rsidRDefault="00EF15D2" w:rsidP="00F2038A">
      <w:pPr>
        <w:jc w:val="both"/>
      </w:pPr>
      <w:r w:rsidRPr="00FD6439">
        <w:tab/>
        <w:t>5</w:t>
      </w:r>
      <w:r w:rsidR="00B25895" w:rsidRPr="00FD6439">
        <w:t>. обеспечение режима экономного и рационального ис</w:t>
      </w:r>
      <w:r w:rsidR="00A57AEF" w:rsidRPr="00FD6439">
        <w:t xml:space="preserve">пользования бюджетных средств. </w:t>
      </w:r>
      <w:proofErr w:type="gramStart"/>
      <w:r w:rsidR="00A57AEF" w:rsidRPr="00FD6439">
        <w:t>О</w:t>
      </w:r>
      <w:r w:rsidR="00B25895" w:rsidRPr="00FD6439">
        <w:t>птимизация расходов бюджета поселения на содержание органов местного самоуправления</w:t>
      </w:r>
      <w:r w:rsidR="00E65365" w:rsidRPr="00FD6439">
        <w:t xml:space="preserve"> в соответствии с Нормативами формирования </w:t>
      </w:r>
      <w:r w:rsidR="00A57AEF" w:rsidRPr="00FD6439">
        <w:t xml:space="preserve">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установленных Постановлением Правительства Иркутской области от 27 ноября </w:t>
      </w:r>
      <w:smartTag w:uri="urn:schemas-microsoft-com:office:smarttags" w:element="metricconverter">
        <w:smartTagPr>
          <w:attr w:name="ProductID" w:val="2014 г"/>
        </w:smartTagPr>
        <w:r w:rsidR="00A57AEF" w:rsidRPr="00FD6439">
          <w:t>2014 г</w:t>
        </w:r>
      </w:smartTag>
      <w:r w:rsidR="00A57AEF" w:rsidRPr="00FD6439">
        <w:t xml:space="preserve"> № 599-пп</w:t>
      </w:r>
      <w:r w:rsidR="00B25895" w:rsidRPr="00FD6439">
        <w:t>.</w:t>
      </w:r>
      <w:proofErr w:type="gramEnd"/>
    </w:p>
    <w:p w:rsidR="00B25CA1" w:rsidRPr="00FD6439" w:rsidRDefault="00EF15D2" w:rsidP="00F2038A">
      <w:pPr>
        <w:jc w:val="both"/>
      </w:pPr>
      <w:r w:rsidRPr="00FD6439">
        <w:tab/>
        <w:t>6</w:t>
      </w:r>
      <w:r w:rsidR="00B25CA1" w:rsidRPr="00FD6439">
        <w:t>. проведение работы администрацией поселения, как главного распорядителя бюджетных средств, по повышению эффективности бюджетных расходов в целом, в том числе за счет сокращения доли неэффекти</w:t>
      </w:r>
      <w:r w:rsidR="00F66E2B" w:rsidRPr="00FD6439">
        <w:t>вных расходов</w:t>
      </w:r>
      <w:r w:rsidR="00B25CA1" w:rsidRPr="00FD6439">
        <w:t>.</w:t>
      </w:r>
    </w:p>
    <w:p w:rsidR="00195DC9" w:rsidRPr="00FD6439" w:rsidRDefault="00EF15D2" w:rsidP="00F2038A">
      <w:pPr>
        <w:jc w:val="both"/>
      </w:pPr>
      <w:r w:rsidRPr="00FD6439">
        <w:tab/>
        <w:t>7</w:t>
      </w:r>
      <w:r w:rsidR="00B25CA1" w:rsidRPr="00FD6439">
        <w:t>. финансовое обеспечение развития транспортной инфраструктуры поселка с учетом эффективного использования средств муниципального дор</w:t>
      </w:r>
      <w:r w:rsidR="00B317E3" w:rsidRPr="00FD6439">
        <w:t>ожного фонда</w:t>
      </w:r>
      <w:r w:rsidR="00B25CA1" w:rsidRPr="00FD6439">
        <w:t>.</w:t>
      </w:r>
      <w:r w:rsidR="0091650B" w:rsidRPr="00FD6439">
        <w:t xml:space="preserve"> </w:t>
      </w:r>
    </w:p>
    <w:p w:rsidR="00B25CA1" w:rsidRPr="00FD6439" w:rsidRDefault="00195DC9" w:rsidP="00F2038A">
      <w:pPr>
        <w:jc w:val="both"/>
      </w:pPr>
      <w:r w:rsidRPr="00FD6439">
        <w:tab/>
      </w:r>
      <w:r w:rsidR="0091650B" w:rsidRPr="00FD6439">
        <w:t>Формирование дорожного фонда Мамаканского городского поселения должно осуществляться на уровне планируемых доходных источников фонда, без учета части общих доходов бюджета поселения. Приоритетными направлениями</w:t>
      </w:r>
      <w:r w:rsidRPr="00FD6439">
        <w:t xml:space="preserve">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rsidR="000D11B7" w:rsidRPr="00FD6439" w:rsidRDefault="007630AF" w:rsidP="00F2038A">
      <w:pPr>
        <w:jc w:val="both"/>
      </w:pPr>
      <w:r w:rsidRPr="00FD6439">
        <w:tab/>
        <w:t>8</w:t>
      </w:r>
      <w:r w:rsidR="000D11B7" w:rsidRPr="00FD6439">
        <w:t xml:space="preserve">. повышение эффективности использования имущества, </w:t>
      </w:r>
      <w:r w:rsidR="00EF5733" w:rsidRPr="00FD6439">
        <w:t>находящегося в муниципальной собственности Мамаканского муниципального образования, отказ от имущества, не используемого при исполнении функций органов местного самоуправления.</w:t>
      </w:r>
    </w:p>
    <w:p w:rsidR="001072CD" w:rsidRPr="00FD6439" w:rsidRDefault="007630AF" w:rsidP="001072CD">
      <w:pPr>
        <w:jc w:val="both"/>
      </w:pPr>
      <w:r w:rsidRPr="00FD6439">
        <w:tab/>
        <w:t>9</w:t>
      </w:r>
      <w:r w:rsidR="00E71AF7" w:rsidRPr="00FD6439">
        <w:t>. совершенствование механизмов муниципальных закупок с целью повышения эффективности бюджетных расходов.</w:t>
      </w:r>
      <w:r w:rsidR="00B317E3" w:rsidRPr="00FD6439">
        <w:t xml:space="preserve"> </w:t>
      </w:r>
      <w:r w:rsidR="001072CD" w:rsidRPr="00FD6439">
        <w:t>Для повышения эффективности процедур проведения муниципальных закупок необходимо продолжить осуществлять планирование закупок, постановку на учет обязательств и их оплату органами местного самоуправления поселения в рамках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1911FF" w:rsidRPr="00FD6439" w:rsidRDefault="007630AF" w:rsidP="00B317E3">
      <w:pPr>
        <w:jc w:val="both"/>
      </w:pPr>
      <w:r w:rsidRPr="00FD6439">
        <w:tab/>
        <w:t>10</w:t>
      </w:r>
      <w:r w:rsidR="001911FF" w:rsidRPr="00FD6439">
        <w:t>. обеспечение привлечения средств областного бюджета</w:t>
      </w:r>
      <w:r w:rsidR="002D03A1" w:rsidRPr="00FD6439">
        <w:t xml:space="preserve"> для финансирования расходных обязательств Мамаканского муниципального образования и выполнения условий софинансирования по средствам областного бюджета должны быть детально просчитаны, а </w:t>
      </w:r>
      <w:r w:rsidR="002D03A1" w:rsidRPr="00FD6439">
        <w:lastRenderedPageBreak/>
        <w:t>запрашиваемые бюджетные ресурсы – иметь реальную потребность, оценимый эффект от использования средств и при этом не создавать дополнительной нагрузки на бюджет поселения.</w:t>
      </w:r>
      <w:r w:rsidR="001911FF" w:rsidRPr="00FD6439">
        <w:t xml:space="preserve"> </w:t>
      </w:r>
    </w:p>
    <w:p w:rsidR="00E71AF7" w:rsidRPr="00FD6439" w:rsidRDefault="000C7A3A" w:rsidP="00F2038A">
      <w:pPr>
        <w:jc w:val="both"/>
      </w:pPr>
      <w:r w:rsidRPr="00FD6439">
        <w:tab/>
      </w:r>
    </w:p>
    <w:p w:rsidR="007145BE" w:rsidRPr="00FD6439" w:rsidRDefault="00F33A95" w:rsidP="00F33A95">
      <w:pPr>
        <w:rPr>
          <w:i/>
        </w:rPr>
      </w:pPr>
      <w:r w:rsidRPr="00FD6439">
        <w:rPr>
          <w:i/>
        </w:rPr>
        <w:t>3.2</w:t>
      </w:r>
      <w:r w:rsidR="007145BE" w:rsidRPr="00FD6439">
        <w:rPr>
          <w:i/>
        </w:rPr>
        <w:t>. Дефицит бюджета и источники его финансирования</w:t>
      </w:r>
    </w:p>
    <w:p w:rsidR="007145BE" w:rsidRPr="00FD6439" w:rsidRDefault="007145BE" w:rsidP="007145BE">
      <w:pPr>
        <w:jc w:val="both"/>
      </w:pPr>
    </w:p>
    <w:p w:rsidR="007145BE" w:rsidRPr="00FD6439" w:rsidRDefault="00C87CF2" w:rsidP="0009507E">
      <w:pPr>
        <w:jc w:val="both"/>
      </w:pPr>
      <w:r w:rsidRPr="00FD6439">
        <w:tab/>
      </w:r>
      <w:r w:rsidR="00F6192F" w:rsidRPr="00FD6439">
        <w:t xml:space="preserve">1. </w:t>
      </w:r>
      <w:r w:rsidRPr="00FD6439">
        <w:t>П</w:t>
      </w:r>
      <w:r w:rsidR="007145BE" w:rsidRPr="00FD6439">
        <w:t>ланируемый процент дефицита бюджета</w:t>
      </w:r>
      <w:r w:rsidR="00FA6E69" w:rsidRPr="00FD6439">
        <w:t xml:space="preserve"> </w:t>
      </w:r>
      <w:r w:rsidR="00712FDF" w:rsidRPr="00FD6439">
        <w:t xml:space="preserve">Мамаканского </w:t>
      </w:r>
      <w:r w:rsidR="00FA6E69" w:rsidRPr="00FD6439">
        <w:t>муниципального о</w:t>
      </w:r>
      <w:r w:rsidR="001E3816" w:rsidRPr="00FD6439">
        <w:t xml:space="preserve">бразования не может превышать </w:t>
      </w:r>
      <w:r w:rsidR="004A7FE8" w:rsidRPr="00FD6439">
        <w:t>10</w:t>
      </w:r>
      <w:r w:rsidR="00AF7616" w:rsidRPr="00FD6439">
        <w:t>,0</w:t>
      </w:r>
      <w:r w:rsidR="007145BE" w:rsidRPr="00FD6439">
        <w:t xml:space="preserve"> процентов </w:t>
      </w:r>
      <w:r w:rsidR="0004150E" w:rsidRPr="00FD6439">
        <w:t xml:space="preserve">утвержденного </w:t>
      </w:r>
      <w:r w:rsidR="007145BE" w:rsidRPr="00FD6439">
        <w:t>общего годового</w:t>
      </w:r>
      <w:r w:rsidR="0004150E" w:rsidRPr="00FD6439">
        <w:t xml:space="preserve"> объема</w:t>
      </w:r>
      <w:r w:rsidR="00FA6E69" w:rsidRPr="00FD6439">
        <w:t xml:space="preserve"> доходов</w:t>
      </w:r>
      <w:r w:rsidR="0004150E" w:rsidRPr="00FD6439">
        <w:t xml:space="preserve"> бюджета</w:t>
      </w:r>
      <w:r w:rsidR="00FA6E69" w:rsidRPr="00FD6439">
        <w:t xml:space="preserve"> поселения</w:t>
      </w:r>
      <w:r w:rsidR="0004150E" w:rsidRPr="00FD6439">
        <w:t xml:space="preserve"> без учета утвержденного объема безвозмездных поступлений и (или) поступлений налоговых доходов по дополнительным нормативам отчислений</w:t>
      </w:r>
      <w:r w:rsidR="0066744A" w:rsidRPr="00FD6439">
        <w:t xml:space="preserve"> в соответствие</w:t>
      </w:r>
      <w:r w:rsidR="00AF7616" w:rsidRPr="00FD6439">
        <w:t xml:space="preserve"> </w:t>
      </w:r>
      <w:r w:rsidR="00712FDF" w:rsidRPr="00FD6439">
        <w:t>статье 92.</w:t>
      </w:r>
      <w:r w:rsidR="001E3816" w:rsidRPr="00FD6439">
        <w:t>1 Бюджетного кодекса РФ</w:t>
      </w:r>
      <w:r w:rsidR="0004150E" w:rsidRPr="00FD6439">
        <w:t>.</w:t>
      </w:r>
      <w:r w:rsidR="007145BE" w:rsidRPr="00FD6439">
        <w:t xml:space="preserve"> </w:t>
      </w:r>
    </w:p>
    <w:p w:rsidR="0009507E" w:rsidRPr="00FD6439" w:rsidRDefault="0009507E" w:rsidP="0009507E">
      <w:pPr>
        <w:jc w:val="both"/>
      </w:pPr>
      <w:r w:rsidRPr="00FD6439">
        <w:tab/>
        <w:t xml:space="preserve">В случае утверждения решением Думы Мамаканского городского поселения о бюджете в составе </w:t>
      </w:r>
      <w:proofErr w:type="gramStart"/>
      <w:r w:rsidRPr="00FD6439">
        <w:t>источников финансирования дефицита бюджета поселения снижения остатков средств</w:t>
      </w:r>
      <w:proofErr w:type="gramEnd"/>
      <w:r w:rsidRPr="00FD6439">
        <w:t xml:space="preserve"> на счетах по учету средств бюджета поселения дефицит бюд</w:t>
      </w:r>
      <w:r w:rsidR="00C87CF2" w:rsidRPr="00FD6439">
        <w:t>жета поселения может</w:t>
      </w:r>
      <w:r w:rsidR="001E3816" w:rsidRPr="00FD6439">
        <w:t xml:space="preserve"> превысить </w:t>
      </w:r>
      <w:r w:rsidR="004A7FE8" w:rsidRPr="00FD6439">
        <w:t>10</w:t>
      </w:r>
      <w:r w:rsidR="00AF7616" w:rsidRPr="00FD6439">
        <w:t>,0</w:t>
      </w:r>
      <w:r w:rsidRPr="00FD6439">
        <w:t xml:space="preserve"> процентов, в пределах суммы снижения остатков средств на счетах по учету средств бюджета поселения.</w:t>
      </w:r>
    </w:p>
    <w:p w:rsidR="0009507E" w:rsidRPr="00FD6439" w:rsidRDefault="0009507E" w:rsidP="0009507E">
      <w:pPr>
        <w:jc w:val="both"/>
      </w:pPr>
      <w:r w:rsidRPr="00FD6439">
        <w:tab/>
        <w:t>2. Источниками финансирования дефицита бюджета поселения</w:t>
      </w:r>
      <w:r w:rsidR="00FA6E69" w:rsidRPr="00FD6439">
        <w:t xml:space="preserve"> могут быть:</w:t>
      </w:r>
    </w:p>
    <w:p w:rsidR="00FA6E69" w:rsidRPr="00FD6439" w:rsidRDefault="00FA6E69" w:rsidP="0009507E">
      <w:pPr>
        <w:jc w:val="both"/>
      </w:pPr>
      <w:r w:rsidRPr="00FD6439">
        <w:tab/>
        <w:t>-</w:t>
      </w:r>
      <w:r w:rsidR="00D854FE" w:rsidRPr="00FD6439">
        <w:t xml:space="preserve"> разница между полученными и погашенными муниципальным образованием кредитами</w:t>
      </w:r>
      <w:r w:rsidRPr="00FD6439">
        <w:t xml:space="preserve"> кредитных организаций</w:t>
      </w:r>
      <w:r w:rsidR="00D854FE" w:rsidRPr="00FD6439">
        <w:t xml:space="preserve"> в валюте Российской Федерации</w:t>
      </w:r>
      <w:r w:rsidRPr="00FD6439">
        <w:t>;</w:t>
      </w:r>
    </w:p>
    <w:p w:rsidR="00D854FE" w:rsidRPr="00FD6439" w:rsidRDefault="00D854FE" w:rsidP="0009507E">
      <w:pPr>
        <w:jc w:val="both"/>
      </w:pPr>
      <w:r w:rsidRPr="00FD6439">
        <w:tab/>
        <w:t>- разница между полученными и погашенными муниципальным образованием в валюте Российской Федерации бюджетными кредитами, предоставленными бюджету по</w:t>
      </w:r>
      <w:r w:rsidR="004F418E" w:rsidRPr="00FD6439">
        <w:t>селения из областного бюджета</w:t>
      </w:r>
      <w:r w:rsidRPr="00FD6439">
        <w:t>;</w:t>
      </w:r>
    </w:p>
    <w:p w:rsidR="00FA6E69" w:rsidRPr="00FD6439" w:rsidRDefault="00FA6E69" w:rsidP="0009507E">
      <w:pPr>
        <w:jc w:val="both"/>
      </w:pPr>
      <w:r w:rsidRPr="00FD6439">
        <w:tab/>
        <w:t>- изменение остатков средств на счетах по учету средств бюджета поселения в течение соответствующего финансового года.</w:t>
      </w:r>
      <w:r w:rsidR="00B33CAA" w:rsidRPr="00FD6439">
        <w:t xml:space="preserve"> </w:t>
      </w:r>
    </w:p>
    <w:p w:rsidR="00CE2BC9" w:rsidRPr="00FD6439" w:rsidRDefault="004747F3" w:rsidP="00A25F01">
      <w:pPr>
        <w:jc w:val="both"/>
        <w:rPr>
          <w:color w:val="000000"/>
        </w:rPr>
      </w:pPr>
      <w:r w:rsidRPr="00FD6439">
        <w:rPr>
          <w:color w:val="000000"/>
        </w:rPr>
        <w:tab/>
      </w:r>
    </w:p>
    <w:p w:rsidR="0063132D" w:rsidRPr="00FD6439" w:rsidRDefault="0063132D" w:rsidP="0009507E">
      <w:pPr>
        <w:jc w:val="both"/>
      </w:pPr>
      <w:r w:rsidRPr="00FD6439">
        <w:tab/>
      </w:r>
      <w:r w:rsidR="00EF5733" w:rsidRPr="00FD6439">
        <w:t>Существенное значение для эффективного управления муниципальными финанса</w:t>
      </w:r>
      <w:r w:rsidR="00A508B5" w:rsidRPr="00FD6439">
        <w:t>ми имеет вовле</w:t>
      </w:r>
      <w:r w:rsidR="00EF5733" w:rsidRPr="00FD6439">
        <w:t>ч</w:t>
      </w:r>
      <w:r w:rsidR="00A508B5" w:rsidRPr="00FD6439">
        <w:t>е</w:t>
      </w:r>
      <w:r w:rsidR="00EF5733" w:rsidRPr="00FD6439">
        <w:t xml:space="preserve">ние граждан в бюджетный процесс и обеспечение общественного </w:t>
      </w:r>
      <w:proofErr w:type="gramStart"/>
      <w:r w:rsidR="00EF5733" w:rsidRPr="00FD6439">
        <w:t>контроля за</w:t>
      </w:r>
      <w:proofErr w:type="gramEnd"/>
      <w:r w:rsidR="00EF5733" w:rsidRPr="00FD6439">
        <w:t xml:space="preserve"> расходованием бюджетных средств. </w:t>
      </w:r>
      <w:r w:rsidR="00A508B5" w:rsidRPr="00FD6439">
        <w:t>В целях обеспечения доступности информации о бюджете поселения для широкого круга лиц, а также в целях обеспечения качества проведения общественного контроля основными задачами в направлении вовлечения граждан в бюджетный процесс на плановый период обозначены повышение</w:t>
      </w:r>
      <w:r w:rsidRPr="00FD6439">
        <w:t xml:space="preserve"> финансовой грамотности населения</w:t>
      </w:r>
      <w:r w:rsidR="00656350" w:rsidRPr="00FD6439">
        <w:t xml:space="preserve"> в вопросах</w:t>
      </w:r>
      <w:r w:rsidR="000A352F" w:rsidRPr="00FD6439">
        <w:t>,</w:t>
      </w:r>
      <w:r w:rsidR="00656350" w:rsidRPr="00FD6439">
        <w:t xml:space="preserve"> касающихся финансовой сферы,</w:t>
      </w:r>
      <w:r w:rsidR="000A352F" w:rsidRPr="00FD6439">
        <w:t xml:space="preserve"> открытости и понятности бюджетных данных</w:t>
      </w:r>
      <w:r w:rsidRPr="00FD6439">
        <w:t>.</w:t>
      </w:r>
    </w:p>
    <w:p w:rsidR="008063EF" w:rsidRPr="00FD6439" w:rsidRDefault="008063EF" w:rsidP="0009507E">
      <w:pPr>
        <w:jc w:val="both"/>
      </w:pPr>
      <w:r w:rsidRPr="00FD6439">
        <w:tab/>
        <w:t>На сегодняшний де</w:t>
      </w:r>
      <w:r w:rsidR="00A042D7" w:rsidRPr="00FD6439">
        <w:t xml:space="preserve">нь распространение информации о финансах </w:t>
      </w:r>
      <w:r w:rsidR="0066744A" w:rsidRPr="00FD6439">
        <w:t xml:space="preserve">Мамаканского </w:t>
      </w:r>
      <w:r w:rsidR="00A042D7" w:rsidRPr="00FD6439">
        <w:t>муниципального образования</w:t>
      </w:r>
      <w:r w:rsidRPr="00FD6439">
        <w:t xml:space="preserve"> реализовано на официальном интернет-сайте администрации поселка </w:t>
      </w:r>
      <w:hyperlink r:id="rId10" w:history="1">
        <w:r w:rsidRPr="00FD6439">
          <w:rPr>
            <w:rStyle w:val="a4"/>
            <w:lang w:val="en-US"/>
          </w:rPr>
          <w:t>www</w:t>
        </w:r>
        <w:r w:rsidRPr="00FD6439">
          <w:rPr>
            <w:rStyle w:val="a4"/>
          </w:rPr>
          <w:t>.</w:t>
        </w:r>
        <w:r w:rsidRPr="00FD6439">
          <w:rPr>
            <w:rStyle w:val="a4"/>
            <w:lang w:val="en-US"/>
          </w:rPr>
          <w:t>mamakan</w:t>
        </w:r>
        <w:r w:rsidRPr="00FD6439">
          <w:rPr>
            <w:rStyle w:val="a4"/>
          </w:rPr>
          <w:t>-</w:t>
        </w:r>
        <w:r w:rsidRPr="00FD6439">
          <w:rPr>
            <w:rStyle w:val="a4"/>
            <w:lang w:val="en-US"/>
          </w:rPr>
          <w:t>adm</w:t>
        </w:r>
        <w:r w:rsidRPr="00FD6439">
          <w:rPr>
            <w:rStyle w:val="a4"/>
          </w:rPr>
          <w:t>.</w:t>
        </w:r>
        <w:r w:rsidRPr="00FD6439">
          <w:rPr>
            <w:rStyle w:val="a4"/>
            <w:lang w:val="en-US"/>
          </w:rPr>
          <w:t>ru</w:t>
        </w:r>
      </w:hyperlink>
      <w:r w:rsidRPr="00FD6439">
        <w:t>, который позволяет осуществлять мониторинг и анализ показателей финансовой сферы М</w:t>
      </w:r>
      <w:r w:rsidR="004A7FE8" w:rsidRPr="00FD6439">
        <w:t>амаканского муниципального образования</w:t>
      </w:r>
      <w:r w:rsidR="00A042D7" w:rsidRPr="00FD6439">
        <w:t>, и в официальном печатном органе администрации газете «Вестник Мамакана»</w:t>
      </w:r>
      <w:r w:rsidRPr="00FD6439">
        <w:t>.</w:t>
      </w:r>
    </w:p>
    <w:p w:rsidR="0087787E" w:rsidRPr="00FD6439" w:rsidRDefault="00D97BBA" w:rsidP="00D854FE">
      <w:pPr>
        <w:jc w:val="both"/>
      </w:pPr>
      <w:r w:rsidRPr="00FD6439">
        <w:tab/>
      </w:r>
    </w:p>
    <w:p w:rsidR="00E71AF7" w:rsidRPr="00FD6439" w:rsidRDefault="00E71AF7" w:rsidP="00D854FE">
      <w:pPr>
        <w:jc w:val="both"/>
      </w:pPr>
    </w:p>
    <w:p w:rsidR="004F22A3" w:rsidRPr="00FD6439" w:rsidRDefault="00712FDF" w:rsidP="00D854FE">
      <w:pPr>
        <w:jc w:val="both"/>
      </w:pPr>
      <w:r w:rsidRPr="00FD6439">
        <w:t xml:space="preserve">Начальник </w:t>
      </w:r>
      <w:proofErr w:type="gramStart"/>
      <w:r w:rsidRPr="00FD6439">
        <w:t>финансово-экономического</w:t>
      </w:r>
      <w:proofErr w:type="gramEnd"/>
      <w:r w:rsidRPr="00FD6439">
        <w:t xml:space="preserve"> </w:t>
      </w:r>
    </w:p>
    <w:p w:rsidR="0066744A" w:rsidRPr="00FD6439" w:rsidRDefault="004F22A3" w:rsidP="00D854FE">
      <w:pPr>
        <w:jc w:val="both"/>
      </w:pPr>
      <w:r w:rsidRPr="00FD6439">
        <w:t xml:space="preserve">отдела </w:t>
      </w:r>
      <w:r w:rsidR="0066744A" w:rsidRPr="00FD6439">
        <w:t>администрации Мамаканского</w:t>
      </w:r>
    </w:p>
    <w:p w:rsidR="006221A6" w:rsidRPr="00FD6439" w:rsidRDefault="0066744A" w:rsidP="00D854FE">
      <w:pPr>
        <w:jc w:val="both"/>
        <w:rPr>
          <w:b/>
        </w:rPr>
      </w:pPr>
      <w:r w:rsidRPr="00FD6439">
        <w:t xml:space="preserve">городского поселения </w:t>
      </w:r>
      <w:r w:rsidR="008726E5" w:rsidRPr="00FD6439">
        <w:t xml:space="preserve">                                           </w:t>
      </w:r>
      <w:r w:rsidR="00712FDF" w:rsidRPr="00FD6439">
        <w:t xml:space="preserve">                                                      </w:t>
      </w:r>
      <w:r w:rsidR="00575B54" w:rsidRPr="00FD6439">
        <w:t xml:space="preserve">   </w:t>
      </w:r>
      <w:r w:rsidR="00712FDF" w:rsidRPr="00FD6439">
        <w:t xml:space="preserve"> </w:t>
      </w:r>
      <w:r w:rsidR="00575B54" w:rsidRPr="00FD6439">
        <w:t>Н.А. Завозина</w:t>
      </w:r>
    </w:p>
    <w:p w:rsidR="006221A6" w:rsidRPr="00FD6439" w:rsidRDefault="006221A6" w:rsidP="006221A6"/>
    <w:p w:rsidR="006221A6" w:rsidRPr="00FD6439" w:rsidRDefault="006221A6" w:rsidP="006221A6"/>
    <w:p w:rsidR="006221A6" w:rsidRPr="00FD6439" w:rsidRDefault="006221A6" w:rsidP="006221A6"/>
    <w:p w:rsidR="006221A6" w:rsidRPr="00FD6439" w:rsidRDefault="006221A6" w:rsidP="006221A6"/>
    <w:p w:rsidR="00D854FE" w:rsidRPr="00FD6439" w:rsidRDefault="00D854FE" w:rsidP="006221A6"/>
    <w:p w:rsidR="006221A6" w:rsidRPr="00FD6439" w:rsidRDefault="006221A6" w:rsidP="006221A6"/>
    <w:p w:rsidR="006221A6" w:rsidRPr="00FD6439" w:rsidRDefault="006221A6" w:rsidP="006221A6"/>
    <w:p w:rsidR="006221A6" w:rsidRPr="00FD6439" w:rsidRDefault="006221A6" w:rsidP="006221A6"/>
    <w:p w:rsidR="006221A6" w:rsidRPr="00FD6439" w:rsidRDefault="006221A6" w:rsidP="006221A6"/>
    <w:p w:rsidR="006221A6" w:rsidRPr="00FD6439" w:rsidRDefault="006221A6" w:rsidP="006221A6"/>
    <w:p w:rsidR="006221A6" w:rsidRPr="00FD6439" w:rsidRDefault="006221A6" w:rsidP="006221A6"/>
    <w:p w:rsidR="00933664" w:rsidRPr="00FD6439" w:rsidRDefault="006221A6" w:rsidP="00933664">
      <w:pPr>
        <w:shd w:val="clear" w:color="auto" w:fill="FFFFFF"/>
        <w:spacing w:after="100" w:afterAutospacing="1"/>
        <w:jc w:val="right"/>
        <w:rPr>
          <w:color w:val="22272F"/>
          <w:sz w:val="23"/>
          <w:szCs w:val="23"/>
        </w:rPr>
      </w:pPr>
      <w:proofErr w:type="gramStart"/>
      <w:r w:rsidRPr="00FD6439">
        <w:rPr>
          <w:color w:val="22272F"/>
          <w:sz w:val="23"/>
          <w:szCs w:val="23"/>
        </w:rPr>
        <w:lastRenderedPageBreak/>
        <w:t>Утвержден</w:t>
      </w:r>
      <w:proofErr w:type="gramEnd"/>
      <w:r w:rsidRPr="00FD6439">
        <w:rPr>
          <w:color w:val="22272F"/>
          <w:sz w:val="23"/>
          <w:szCs w:val="23"/>
        </w:rPr>
        <w:br/>
      </w:r>
      <w:hyperlink r:id="rId11" w:anchor="/document/407617982/entry/0" w:history="1">
        <w:r w:rsidRPr="00FD6439">
          <w:rPr>
            <w:color w:val="3272C0"/>
            <w:sz w:val="23"/>
            <w:szCs w:val="23"/>
            <w:u w:val="single"/>
          </w:rPr>
          <w:t>приказом</w:t>
        </w:r>
      </w:hyperlink>
      <w:r w:rsidRPr="00FD6439">
        <w:rPr>
          <w:color w:val="22272F"/>
          <w:sz w:val="23"/>
          <w:szCs w:val="23"/>
        </w:rPr>
        <w:t> министерства финансов</w:t>
      </w:r>
      <w:r w:rsidRPr="00FD6439">
        <w:rPr>
          <w:color w:val="22272F"/>
          <w:sz w:val="23"/>
          <w:szCs w:val="23"/>
        </w:rPr>
        <w:br/>
        <w:t>Иркутской области</w:t>
      </w:r>
      <w:r w:rsidRPr="00FD6439">
        <w:rPr>
          <w:color w:val="22272F"/>
          <w:sz w:val="23"/>
          <w:szCs w:val="23"/>
        </w:rPr>
        <w:br/>
        <w:t>от 4 сентября 2023 года N 44н-мпр</w:t>
      </w:r>
      <w:r w:rsidR="00933664" w:rsidRPr="00FD6439">
        <w:rPr>
          <w:color w:val="22272F"/>
          <w:sz w:val="23"/>
          <w:szCs w:val="23"/>
        </w:rPr>
        <w:t xml:space="preserve">                                                                                                                        </w:t>
      </w:r>
    </w:p>
    <w:p w:rsidR="006221A6" w:rsidRPr="00FD6439" w:rsidRDefault="006221A6" w:rsidP="006221A6">
      <w:pPr>
        <w:shd w:val="clear" w:color="auto" w:fill="FFFFFF"/>
        <w:spacing w:before="100" w:beforeAutospacing="1" w:after="100" w:afterAutospacing="1"/>
        <w:jc w:val="center"/>
        <w:rPr>
          <w:color w:val="22272F"/>
          <w:sz w:val="34"/>
          <w:szCs w:val="34"/>
        </w:rPr>
      </w:pPr>
      <w:proofErr w:type="gramStart"/>
      <w:r w:rsidRPr="00FD6439">
        <w:rPr>
          <w:color w:val="22272F"/>
          <w:sz w:val="34"/>
          <w:szCs w:val="34"/>
        </w:rPr>
        <w:t>Перечень</w:t>
      </w:r>
      <w:r w:rsidRPr="00FD6439">
        <w:rPr>
          <w:color w:val="22272F"/>
          <w:sz w:val="34"/>
          <w:szCs w:val="34"/>
        </w:rPr>
        <w:br/>
        <w:t>муниципальных образований Иркутской области, в бюджетах которых доля дотаций из других бюджетов бюджетной системы Российской Федерации "бюджетной системы Российской Федерации" дополнить словами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w:t>
      </w:r>
      <w:proofErr w:type="gramEnd"/>
      <w:r w:rsidRPr="00FD6439">
        <w:rPr>
          <w:color w:val="22272F"/>
          <w:sz w:val="34"/>
          <w:szCs w:val="34"/>
        </w:rPr>
        <w:t xml:space="preserve">) </w:t>
      </w:r>
      <w:proofErr w:type="gramStart"/>
      <w:r w:rsidRPr="00FD6439">
        <w:rPr>
          <w:color w:val="22272F"/>
          <w:sz w:val="34"/>
          <w:szCs w:val="34"/>
        </w:rPr>
        <w:t>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w:t>
      </w:r>
      <w:proofErr w:type="gramEnd"/>
      <w:r w:rsidRPr="00FD6439">
        <w:rPr>
          <w:color w:val="22272F"/>
          <w:sz w:val="34"/>
          <w:szCs w:val="34"/>
        </w:rPr>
        <w:t xml:space="preserve"> соглашениями, заключенными муниципальным районом и поселениями</w:t>
      </w:r>
    </w:p>
    <w:p w:rsidR="006221A6" w:rsidRPr="00FD6439" w:rsidRDefault="006221A6" w:rsidP="006221A6">
      <w:pPr>
        <w:pBdr>
          <w:bottom w:val="dashed" w:sz="6" w:space="0" w:color="auto"/>
        </w:pBdr>
        <w:shd w:val="clear" w:color="auto" w:fill="E1E2E2"/>
        <w:jc w:val="both"/>
        <w:outlineLvl w:val="3"/>
        <w:rPr>
          <w:color w:val="3272C0"/>
        </w:rPr>
      </w:pPr>
      <w:r w:rsidRPr="00FD6439">
        <w:rPr>
          <w:color w:val="3272C0"/>
        </w:rPr>
        <w:t>С изменениями и дополнениями от:</w:t>
      </w:r>
      <w:r w:rsidR="0045757F" w:rsidRPr="00FD6439">
        <w:t xml:space="preserve"> </w:t>
      </w:r>
      <w:r w:rsidR="0045757F" w:rsidRPr="00FD6439">
        <w:rPr>
          <w:color w:val="3272C0"/>
        </w:rPr>
        <w:t>от 15.03.2024года</w:t>
      </w:r>
    </w:p>
    <w:tbl>
      <w:tblPr>
        <w:tblW w:w="9345" w:type="dxa"/>
        <w:shd w:val="clear" w:color="auto" w:fill="FFFFFF"/>
        <w:tblCellMar>
          <w:top w:w="15" w:type="dxa"/>
          <w:left w:w="15" w:type="dxa"/>
          <w:bottom w:w="15" w:type="dxa"/>
          <w:right w:w="15" w:type="dxa"/>
        </w:tblCellMar>
        <w:tblLook w:val="04A0" w:firstRow="1" w:lastRow="0" w:firstColumn="1" w:lastColumn="0" w:noHBand="0" w:noVBand="1"/>
      </w:tblPr>
      <w:tblGrid>
        <w:gridCol w:w="662"/>
        <w:gridCol w:w="8683"/>
      </w:tblGrid>
      <w:tr w:rsidR="006221A6" w:rsidRPr="00FD6439" w:rsidTr="0082756F">
        <w:tc>
          <w:tcPr>
            <w:tcW w:w="662" w:type="dxa"/>
            <w:tcBorders>
              <w:top w:val="single" w:sz="6" w:space="0" w:color="000000"/>
              <w:left w:val="single" w:sz="6" w:space="0" w:color="000000"/>
              <w:bottom w:val="single" w:sz="6" w:space="0" w:color="000000"/>
              <w:right w:val="single" w:sz="6" w:space="0" w:color="000000"/>
            </w:tcBorders>
            <w:shd w:val="clear" w:color="auto" w:fill="FFFFFF"/>
            <w:hideMark/>
          </w:tcPr>
          <w:p w:rsidR="006221A6" w:rsidRPr="00FD6439" w:rsidRDefault="006221A6" w:rsidP="006221A6">
            <w:pPr>
              <w:jc w:val="center"/>
              <w:rPr>
                <w:color w:val="22272F"/>
                <w:sz w:val="23"/>
                <w:szCs w:val="23"/>
              </w:rPr>
            </w:pPr>
            <w:r w:rsidRPr="00FD6439">
              <w:rPr>
                <w:color w:val="22272F"/>
                <w:sz w:val="23"/>
                <w:szCs w:val="23"/>
              </w:rPr>
              <w:t xml:space="preserve">N </w:t>
            </w:r>
            <w:proofErr w:type="gramStart"/>
            <w:r w:rsidRPr="00FD6439">
              <w:rPr>
                <w:color w:val="22272F"/>
                <w:sz w:val="23"/>
                <w:szCs w:val="23"/>
              </w:rPr>
              <w:t>п</w:t>
            </w:r>
            <w:proofErr w:type="gramEnd"/>
            <w:r w:rsidRPr="00FD6439">
              <w:rPr>
                <w:color w:val="22272F"/>
                <w:sz w:val="23"/>
                <w:szCs w:val="23"/>
              </w:rPr>
              <w:t>/п</w:t>
            </w:r>
          </w:p>
        </w:tc>
        <w:tc>
          <w:tcPr>
            <w:tcW w:w="8683" w:type="dxa"/>
            <w:tcBorders>
              <w:top w:val="single" w:sz="6" w:space="0" w:color="000000"/>
              <w:left w:val="single" w:sz="6" w:space="0" w:color="000000"/>
              <w:bottom w:val="single" w:sz="6" w:space="0" w:color="000000"/>
              <w:right w:val="single" w:sz="6" w:space="0" w:color="000000"/>
            </w:tcBorders>
            <w:shd w:val="clear" w:color="auto" w:fill="FFFFFF"/>
            <w:hideMark/>
          </w:tcPr>
          <w:p w:rsidR="006221A6" w:rsidRPr="00FD6439" w:rsidRDefault="006221A6" w:rsidP="006221A6">
            <w:pPr>
              <w:jc w:val="center"/>
              <w:rPr>
                <w:color w:val="22272F"/>
                <w:sz w:val="23"/>
                <w:szCs w:val="23"/>
              </w:rPr>
            </w:pPr>
            <w:r w:rsidRPr="00FD6439">
              <w:rPr>
                <w:color w:val="22272F"/>
                <w:sz w:val="23"/>
                <w:szCs w:val="23"/>
              </w:rPr>
              <w:t>Наименование муниципального образования</w:t>
            </w:r>
          </w:p>
        </w:tc>
      </w:tr>
      <w:tr w:rsidR="006221A6" w:rsidRPr="00FD6439" w:rsidTr="0082756F">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221A6" w:rsidRPr="00FD6439" w:rsidRDefault="006221A6" w:rsidP="006221A6">
            <w:pPr>
              <w:jc w:val="center"/>
              <w:rPr>
                <w:color w:val="22272F"/>
                <w:sz w:val="23"/>
                <w:szCs w:val="23"/>
              </w:rPr>
            </w:pPr>
            <w:r w:rsidRPr="00FD6439">
              <w:rPr>
                <w:color w:val="22272F"/>
                <w:sz w:val="23"/>
                <w:szCs w:val="23"/>
              </w:rPr>
              <w:t>Бодайбинский район:</w:t>
            </w:r>
          </w:p>
        </w:tc>
      </w:tr>
      <w:tr w:rsidR="006221A6" w:rsidRPr="006221A6" w:rsidTr="0082756F">
        <w:tc>
          <w:tcPr>
            <w:tcW w:w="662" w:type="dxa"/>
            <w:tcBorders>
              <w:top w:val="single" w:sz="6" w:space="0" w:color="000000"/>
              <w:left w:val="single" w:sz="6" w:space="0" w:color="000000"/>
              <w:bottom w:val="single" w:sz="6" w:space="0" w:color="000000"/>
              <w:right w:val="single" w:sz="6" w:space="0" w:color="000000"/>
            </w:tcBorders>
            <w:shd w:val="clear" w:color="auto" w:fill="FFFFFF"/>
            <w:hideMark/>
          </w:tcPr>
          <w:p w:rsidR="006221A6" w:rsidRPr="00FD6439" w:rsidRDefault="006221A6" w:rsidP="006221A6">
            <w:pPr>
              <w:jc w:val="center"/>
              <w:rPr>
                <w:color w:val="22272F"/>
                <w:sz w:val="23"/>
                <w:szCs w:val="23"/>
              </w:rPr>
            </w:pPr>
            <w:r w:rsidRPr="00FD6439">
              <w:rPr>
                <w:color w:val="22272F"/>
                <w:sz w:val="23"/>
                <w:szCs w:val="23"/>
              </w:rPr>
              <w:t>21.</w:t>
            </w:r>
          </w:p>
        </w:tc>
        <w:tc>
          <w:tcPr>
            <w:tcW w:w="8683" w:type="dxa"/>
            <w:tcBorders>
              <w:top w:val="single" w:sz="6" w:space="0" w:color="000000"/>
              <w:left w:val="single" w:sz="6" w:space="0" w:color="000000"/>
              <w:bottom w:val="single" w:sz="6" w:space="0" w:color="000000"/>
              <w:right w:val="single" w:sz="6" w:space="0" w:color="000000"/>
            </w:tcBorders>
            <w:shd w:val="clear" w:color="auto" w:fill="FFFFFF"/>
            <w:hideMark/>
          </w:tcPr>
          <w:p w:rsidR="006221A6" w:rsidRPr="006221A6" w:rsidRDefault="0045757F" w:rsidP="006221A6">
            <w:pPr>
              <w:jc w:val="both"/>
              <w:rPr>
                <w:color w:val="22272F"/>
                <w:sz w:val="23"/>
                <w:szCs w:val="23"/>
              </w:rPr>
            </w:pPr>
            <w:r w:rsidRPr="00FD6439">
              <w:rPr>
                <w:color w:val="22272F"/>
                <w:sz w:val="23"/>
                <w:szCs w:val="23"/>
              </w:rPr>
              <w:t>Мамаканское городское поселение Бодайбинского муниципального района Иркутской области</w:t>
            </w:r>
          </w:p>
        </w:tc>
      </w:tr>
    </w:tbl>
    <w:p w:rsidR="006221A6" w:rsidRDefault="006221A6" w:rsidP="006221A6"/>
    <w:p w:rsidR="006221A6" w:rsidRDefault="006221A6" w:rsidP="006221A6"/>
    <w:p w:rsidR="006221A6" w:rsidRDefault="006221A6" w:rsidP="006221A6"/>
    <w:p w:rsidR="006221A6" w:rsidRDefault="006221A6" w:rsidP="006221A6"/>
    <w:p w:rsidR="006221A6" w:rsidRDefault="006221A6" w:rsidP="006221A6"/>
    <w:p w:rsidR="006221A6" w:rsidRDefault="006221A6" w:rsidP="006221A6"/>
    <w:p w:rsidR="006221A6" w:rsidRDefault="006221A6" w:rsidP="006221A6"/>
    <w:p w:rsidR="006221A6" w:rsidRDefault="006221A6" w:rsidP="006221A6"/>
    <w:p w:rsidR="006221A6" w:rsidRPr="006221A6" w:rsidRDefault="006221A6" w:rsidP="006221A6"/>
    <w:sectPr w:rsidR="006221A6" w:rsidRPr="006221A6" w:rsidSect="00F33A95">
      <w:pgSz w:w="11906" w:h="16838"/>
      <w:pgMar w:top="1134" w:right="56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0C" w:rsidRDefault="00C92A0C" w:rsidP="00D41838">
      <w:r>
        <w:separator/>
      </w:r>
    </w:p>
  </w:endnote>
  <w:endnote w:type="continuationSeparator" w:id="0">
    <w:p w:rsidR="00C92A0C" w:rsidRDefault="00C92A0C" w:rsidP="00D4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0C" w:rsidRDefault="00C92A0C" w:rsidP="00D41838">
      <w:r>
        <w:separator/>
      </w:r>
    </w:p>
  </w:footnote>
  <w:footnote w:type="continuationSeparator" w:id="0">
    <w:p w:rsidR="00C92A0C" w:rsidRDefault="00C92A0C" w:rsidP="00D41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7DC"/>
    <w:multiLevelType w:val="hybridMultilevel"/>
    <w:tmpl w:val="91222A7C"/>
    <w:lvl w:ilvl="0" w:tplc="C30AF0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CB909D1"/>
    <w:multiLevelType w:val="hybridMultilevel"/>
    <w:tmpl w:val="80A26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7C41613"/>
    <w:multiLevelType w:val="hybridMultilevel"/>
    <w:tmpl w:val="B1103774"/>
    <w:lvl w:ilvl="0" w:tplc="0186A8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3C913E8D"/>
    <w:multiLevelType w:val="hybridMultilevel"/>
    <w:tmpl w:val="FF5AC1F4"/>
    <w:lvl w:ilvl="0" w:tplc="749AB27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B0A5868"/>
    <w:multiLevelType w:val="hybridMultilevel"/>
    <w:tmpl w:val="F16416AE"/>
    <w:lvl w:ilvl="0" w:tplc="33DAA888">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A6E2089"/>
    <w:multiLevelType w:val="hybridMultilevel"/>
    <w:tmpl w:val="8EAA7A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7C1489"/>
    <w:multiLevelType w:val="hybridMultilevel"/>
    <w:tmpl w:val="231C3BE0"/>
    <w:lvl w:ilvl="0" w:tplc="1C58E2E6">
      <w:start w:val="1"/>
      <w:numFmt w:val="decimal"/>
      <w:lvlText w:val="%1."/>
      <w:lvlJc w:val="left"/>
      <w:pPr>
        <w:tabs>
          <w:tab w:val="num" w:pos="1380"/>
        </w:tabs>
        <w:ind w:left="1380" w:hanging="6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7C3D7DE1"/>
    <w:multiLevelType w:val="hybridMultilevel"/>
    <w:tmpl w:val="CBEA6F0A"/>
    <w:lvl w:ilvl="0" w:tplc="DEDA0E0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B24"/>
    <w:rsid w:val="00000F22"/>
    <w:rsid w:val="00002BC1"/>
    <w:rsid w:val="000064AB"/>
    <w:rsid w:val="0001159B"/>
    <w:rsid w:val="000121AD"/>
    <w:rsid w:val="00015EC3"/>
    <w:rsid w:val="00017B6E"/>
    <w:rsid w:val="00025698"/>
    <w:rsid w:val="00031BC6"/>
    <w:rsid w:val="00035DFA"/>
    <w:rsid w:val="00037B24"/>
    <w:rsid w:val="0004150E"/>
    <w:rsid w:val="0004462E"/>
    <w:rsid w:val="000517CC"/>
    <w:rsid w:val="000519D9"/>
    <w:rsid w:val="00052A88"/>
    <w:rsid w:val="00052EBF"/>
    <w:rsid w:val="00053499"/>
    <w:rsid w:val="00055DBF"/>
    <w:rsid w:val="000608B3"/>
    <w:rsid w:val="00061C9A"/>
    <w:rsid w:val="000655E9"/>
    <w:rsid w:val="00072596"/>
    <w:rsid w:val="00073A0A"/>
    <w:rsid w:val="0008122B"/>
    <w:rsid w:val="000859FC"/>
    <w:rsid w:val="00090763"/>
    <w:rsid w:val="000932E9"/>
    <w:rsid w:val="0009507E"/>
    <w:rsid w:val="00095EEC"/>
    <w:rsid w:val="000A352F"/>
    <w:rsid w:val="000B7C0F"/>
    <w:rsid w:val="000C0F6A"/>
    <w:rsid w:val="000C7A3A"/>
    <w:rsid w:val="000D11B7"/>
    <w:rsid w:val="000D2972"/>
    <w:rsid w:val="000E518D"/>
    <w:rsid w:val="000E56F6"/>
    <w:rsid w:val="000E743B"/>
    <w:rsid w:val="000F277F"/>
    <w:rsid w:val="000F5A24"/>
    <w:rsid w:val="00100C71"/>
    <w:rsid w:val="0010328C"/>
    <w:rsid w:val="00106FB6"/>
    <w:rsid w:val="001072CD"/>
    <w:rsid w:val="00110A0F"/>
    <w:rsid w:val="00115F68"/>
    <w:rsid w:val="00122ED4"/>
    <w:rsid w:val="00133932"/>
    <w:rsid w:val="00136A9E"/>
    <w:rsid w:val="00143CFF"/>
    <w:rsid w:val="001543B4"/>
    <w:rsid w:val="00183AD0"/>
    <w:rsid w:val="001911FF"/>
    <w:rsid w:val="001915FE"/>
    <w:rsid w:val="00195DC9"/>
    <w:rsid w:val="00197C9C"/>
    <w:rsid w:val="001A0967"/>
    <w:rsid w:val="001B449C"/>
    <w:rsid w:val="001C014A"/>
    <w:rsid w:val="001C4CE0"/>
    <w:rsid w:val="001C50CF"/>
    <w:rsid w:val="001D1318"/>
    <w:rsid w:val="001D3D05"/>
    <w:rsid w:val="001D5320"/>
    <w:rsid w:val="001D5B85"/>
    <w:rsid w:val="001E05BB"/>
    <w:rsid w:val="001E1474"/>
    <w:rsid w:val="001E19D2"/>
    <w:rsid w:val="001E3816"/>
    <w:rsid w:val="001F288B"/>
    <w:rsid w:val="001F62C5"/>
    <w:rsid w:val="001F7A49"/>
    <w:rsid w:val="0021318D"/>
    <w:rsid w:val="00220419"/>
    <w:rsid w:val="00226DA7"/>
    <w:rsid w:val="00233672"/>
    <w:rsid w:val="002354FE"/>
    <w:rsid w:val="00242BEA"/>
    <w:rsid w:val="00252A18"/>
    <w:rsid w:val="002532A0"/>
    <w:rsid w:val="00256436"/>
    <w:rsid w:val="00257E82"/>
    <w:rsid w:val="0027104B"/>
    <w:rsid w:val="002732F6"/>
    <w:rsid w:val="00274517"/>
    <w:rsid w:val="00275DF2"/>
    <w:rsid w:val="00276EA3"/>
    <w:rsid w:val="00277CF5"/>
    <w:rsid w:val="00280FCA"/>
    <w:rsid w:val="00282168"/>
    <w:rsid w:val="00285937"/>
    <w:rsid w:val="00291C10"/>
    <w:rsid w:val="00293D35"/>
    <w:rsid w:val="002A19BD"/>
    <w:rsid w:val="002A3830"/>
    <w:rsid w:val="002A4603"/>
    <w:rsid w:val="002B478B"/>
    <w:rsid w:val="002B5C16"/>
    <w:rsid w:val="002C09F8"/>
    <w:rsid w:val="002C3538"/>
    <w:rsid w:val="002C374A"/>
    <w:rsid w:val="002C54BF"/>
    <w:rsid w:val="002C76D0"/>
    <w:rsid w:val="002D03A1"/>
    <w:rsid w:val="0030160D"/>
    <w:rsid w:val="003137E1"/>
    <w:rsid w:val="003215F0"/>
    <w:rsid w:val="00324E66"/>
    <w:rsid w:val="0033582E"/>
    <w:rsid w:val="00340A58"/>
    <w:rsid w:val="00343A29"/>
    <w:rsid w:val="00343CA4"/>
    <w:rsid w:val="0035455A"/>
    <w:rsid w:val="00360122"/>
    <w:rsid w:val="00365671"/>
    <w:rsid w:val="003670D2"/>
    <w:rsid w:val="0037041D"/>
    <w:rsid w:val="003724F8"/>
    <w:rsid w:val="00382C21"/>
    <w:rsid w:val="00387020"/>
    <w:rsid w:val="003A59E4"/>
    <w:rsid w:val="003A61CA"/>
    <w:rsid w:val="003B2A62"/>
    <w:rsid w:val="003C3724"/>
    <w:rsid w:val="003C5CAB"/>
    <w:rsid w:val="003D07B5"/>
    <w:rsid w:val="003D1316"/>
    <w:rsid w:val="003D3AED"/>
    <w:rsid w:val="003D77C3"/>
    <w:rsid w:val="003E3DE1"/>
    <w:rsid w:val="003E7FFE"/>
    <w:rsid w:val="003F14B1"/>
    <w:rsid w:val="003F60BD"/>
    <w:rsid w:val="00403AC4"/>
    <w:rsid w:val="00405546"/>
    <w:rsid w:val="00410524"/>
    <w:rsid w:val="00412E4F"/>
    <w:rsid w:val="00433850"/>
    <w:rsid w:val="00433BAA"/>
    <w:rsid w:val="00436FAC"/>
    <w:rsid w:val="00447F91"/>
    <w:rsid w:val="00451D5A"/>
    <w:rsid w:val="00456C1D"/>
    <w:rsid w:val="0045757F"/>
    <w:rsid w:val="004627DB"/>
    <w:rsid w:val="00462840"/>
    <w:rsid w:val="00462AC9"/>
    <w:rsid w:val="00462E7A"/>
    <w:rsid w:val="00463900"/>
    <w:rsid w:val="00464752"/>
    <w:rsid w:val="004747F3"/>
    <w:rsid w:val="004761F4"/>
    <w:rsid w:val="00485B28"/>
    <w:rsid w:val="00486FFB"/>
    <w:rsid w:val="0048701C"/>
    <w:rsid w:val="00487926"/>
    <w:rsid w:val="00487B5E"/>
    <w:rsid w:val="00496607"/>
    <w:rsid w:val="004A646F"/>
    <w:rsid w:val="004A7E58"/>
    <w:rsid w:val="004A7FE8"/>
    <w:rsid w:val="004B036D"/>
    <w:rsid w:val="004B4353"/>
    <w:rsid w:val="004C042F"/>
    <w:rsid w:val="004C12E0"/>
    <w:rsid w:val="004C18FD"/>
    <w:rsid w:val="004C4836"/>
    <w:rsid w:val="004C754D"/>
    <w:rsid w:val="004D5364"/>
    <w:rsid w:val="004E0C73"/>
    <w:rsid w:val="004F22A3"/>
    <w:rsid w:val="004F333B"/>
    <w:rsid w:val="004F418E"/>
    <w:rsid w:val="004F5B17"/>
    <w:rsid w:val="00503E71"/>
    <w:rsid w:val="005106E1"/>
    <w:rsid w:val="00513767"/>
    <w:rsid w:val="0051599E"/>
    <w:rsid w:val="00516821"/>
    <w:rsid w:val="0052215E"/>
    <w:rsid w:val="00522E26"/>
    <w:rsid w:val="00523AB4"/>
    <w:rsid w:val="0052528A"/>
    <w:rsid w:val="00531007"/>
    <w:rsid w:val="00540316"/>
    <w:rsid w:val="00540B5D"/>
    <w:rsid w:val="0054167A"/>
    <w:rsid w:val="00542BF3"/>
    <w:rsid w:val="00542CDC"/>
    <w:rsid w:val="00550C1C"/>
    <w:rsid w:val="00552399"/>
    <w:rsid w:val="00557002"/>
    <w:rsid w:val="005615D7"/>
    <w:rsid w:val="005713DB"/>
    <w:rsid w:val="005721CA"/>
    <w:rsid w:val="00575B54"/>
    <w:rsid w:val="00576767"/>
    <w:rsid w:val="00580F8B"/>
    <w:rsid w:val="00587DDA"/>
    <w:rsid w:val="0059446A"/>
    <w:rsid w:val="005A0366"/>
    <w:rsid w:val="005A3855"/>
    <w:rsid w:val="005A7461"/>
    <w:rsid w:val="005B2504"/>
    <w:rsid w:val="005B2533"/>
    <w:rsid w:val="005B2570"/>
    <w:rsid w:val="005C1980"/>
    <w:rsid w:val="005C4915"/>
    <w:rsid w:val="005D1EA9"/>
    <w:rsid w:val="005D69DB"/>
    <w:rsid w:val="005E07A1"/>
    <w:rsid w:val="005E41FA"/>
    <w:rsid w:val="005E50D4"/>
    <w:rsid w:val="005F09DF"/>
    <w:rsid w:val="005F4561"/>
    <w:rsid w:val="00602006"/>
    <w:rsid w:val="006048C2"/>
    <w:rsid w:val="00605D30"/>
    <w:rsid w:val="0060611C"/>
    <w:rsid w:val="00607EA4"/>
    <w:rsid w:val="00610EE9"/>
    <w:rsid w:val="00612DAC"/>
    <w:rsid w:val="006221A6"/>
    <w:rsid w:val="00622E35"/>
    <w:rsid w:val="0063132D"/>
    <w:rsid w:val="00631600"/>
    <w:rsid w:val="006354A6"/>
    <w:rsid w:val="006361E1"/>
    <w:rsid w:val="00650CA6"/>
    <w:rsid w:val="00650F28"/>
    <w:rsid w:val="00652412"/>
    <w:rsid w:val="00656350"/>
    <w:rsid w:val="006569B5"/>
    <w:rsid w:val="00657013"/>
    <w:rsid w:val="00662F6D"/>
    <w:rsid w:val="0066744A"/>
    <w:rsid w:val="00667F70"/>
    <w:rsid w:val="00683098"/>
    <w:rsid w:val="006870F6"/>
    <w:rsid w:val="00687A8E"/>
    <w:rsid w:val="00691AFB"/>
    <w:rsid w:val="00693864"/>
    <w:rsid w:val="00693A33"/>
    <w:rsid w:val="006A4A3D"/>
    <w:rsid w:val="006A4C7A"/>
    <w:rsid w:val="006A515E"/>
    <w:rsid w:val="006A5645"/>
    <w:rsid w:val="006A7946"/>
    <w:rsid w:val="006B24BE"/>
    <w:rsid w:val="006C0A71"/>
    <w:rsid w:val="006C0F22"/>
    <w:rsid w:val="006C49C1"/>
    <w:rsid w:val="006D0454"/>
    <w:rsid w:val="006D191D"/>
    <w:rsid w:val="0070745B"/>
    <w:rsid w:val="00707780"/>
    <w:rsid w:val="00707E98"/>
    <w:rsid w:val="00712FDF"/>
    <w:rsid w:val="007145BE"/>
    <w:rsid w:val="00721CE6"/>
    <w:rsid w:val="007233C2"/>
    <w:rsid w:val="00723DA4"/>
    <w:rsid w:val="00732A34"/>
    <w:rsid w:val="007341EA"/>
    <w:rsid w:val="007429E9"/>
    <w:rsid w:val="00742DFD"/>
    <w:rsid w:val="007432D1"/>
    <w:rsid w:val="00744D08"/>
    <w:rsid w:val="007471CA"/>
    <w:rsid w:val="00752E68"/>
    <w:rsid w:val="007572DA"/>
    <w:rsid w:val="007608AE"/>
    <w:rsid w:val="007630AF"/>
    <w:rsid w:val="00764DAB"/>
    <w:rsid w:val="00764E6B"/>
    <w:rsid w:val="00765512"/>
    <w:rsid w:val="00765E2F"/>
    <w:rsid w:val="007661FC"/>
    <w:rsid w:val="00771D69"/>
    <w:rsid w:val="00781512"/>
    <w:rsid w:val="0079119F"/>
    <w:rsid w:val="00796584"/>
    <w:rsid w:val="00796923"/>
    <w:rsid w:val="007A01BC"/>
    <w:rsid w:val="007A0377"/>
    <w:rsid w:val="007B6473"/>
    <w:rsid w:val="007C348C"/>
    <w:rsid w:val="007C51DC"/>
    <w:rsid w:val="007C7B9F"/>
    <w:rsid w:val="007D1118"/>
    <w:rsid w:val="007E2F86"/>
    <w:rsid w:val="007E319F"/>
    <w:rsid w:val="007F386B"/>
    <w:rsid w:val="007F7444"/>
    <w:rsid w:val="008017C9"/>
    <w:rsid w:val="0080601A"/>
    <w:rsid w:val="008063EF"/>
    <w:rsid w:val="00816794"/>
    <w:rsid w:val="00825D54"/>
    <w:rsid w:val="0082756F"/>
    <w:rsid w:val="00827C01"/>
    <w:rsid w:val="00847E22"/>
    <w:rsid w:val="00853953"/>
    <w:rsid w:val="0085778B"/>
    <w:rsid w:val="00857D3A"/>
    <w:rsid w:val="008672F9"/>
    <w:rsid w:val="008726E5"/>
    <w:rsid w:val="0087787E"/>
    <w:rsid w:val="00883E3A"/>
    <w:rsid w:val="00884E87"/>
    <w:rsid w:val="00885835"/>
    <w:rsid w:val="00887986"/>
    <w:rsid w:val="008906A7"/>
    <w:rsid w:val="00892487"/>
    <w:rsid w:val="00896757"/>
    <w:rsid w:val="008978CB"/>
    <w:rsid w:val="00897D5A"/>
    <w:rsid w:val="008A51B8"/>
    <w:rsid w:val="008A6A3D"/>
    <w:rsid w:val="008B1E07"/>
    <w:rsid w:val="008B2359"/>
    <w:rsid w:val="008B704E"/>
    <w:rsid w:val="008C0FD9"/>
    <w:rsid w:val="008C7A38"/>
    <w:rsid w:val="008D0B01"/>
    <w:rsid w:val="008E11B8"/>
    <w:rsid w:val="008E19CB"/>
    <w:rsid w:val="008E3D2D"/>
    <w:rsid w:val="008F14C9"/>
    <w:rsid w:val="008F4C2C"/>
    <w:rsid w:val="008F633C"/>
    <w:rsid w:val="009039AE"/>
    <w:rsid w:val="00905C2E"/>
    <w:rsid w:val="0091650B"/>
    <w:rsid w:val="00921682"/>
    <w:rsid w:val="009217C3"/>
    <w:rsid w:val="009236F0"/>
    <w:rsid w:val="009244D0"/>
    <w:rsid w:val="00930C67"/>
    <w:rsid w:val="00933664"/>
    <w:rsid w:val="009377E5"/>
    <w:rsid w:val="00946071"/>
    <w:rsid w:val="0095504B"/>
    <w:rsid w:val="00960159"/>
    <w:rsid w:val="00960761"/>
    <w:rsid w:val="009619B1"/>
    <w:rsid w:val="00964629"/>
    <w:rsid w:val="009662A8"/>
    <w:rsid w:val="00973DC4"/>
    <w:rsid w:val="00976B9B"/>
    <w:rsid w:val="00986230"/>
    <w:rsid w:val="00986D68"/>
    <w:rsid w:val="00987FB5"/>
    <w:rsid w:val="00991704"/>
    <w:rsid w:val="00991E0C"/>
    <w:rsid w:val="00994AB2"/>
    <w:rsid w:val="00995D8D"/>
    <w:rsid w:val="009A129A"/>
    <w:rsid w:val="009A66EE"/>
    <w:rsid w:val="009A7CA4"/>
    <w:rsid w:val="009B7C4E"/>
    <w:rsid w:val="009C536E"/>
    <w:rsid w:val="009C6DF8"/>
    <w:rsid w:val="009D5D42"/>
    <w:rsid w:val="009D76B2"/>
    <w:rsid w:val="009E0BAD"/>
    <w:rsid w:val="009E343D"/>
    <w:rsid w:val="009E391F"/>
    <w:rsid w:val="009F1A7F"/>
    <w:rsid w:val="009F30DA"/>
    <w:rsid w:val="00A00412"/>
    <w:rsid w:val="00A005FD"/>
    <w:rsid w:val="00A042D7"/>
    <w:rsid w:val="00A128A0"/>
    <w:rsid w:val="00A20620"/>
    <w:rsid w:val="00A25F01"/>
    <w:rsid w:val="00A2779D"/>
    <w:rsid w:val="00A34273"/>
    <w:rsid w:val="00A4045D"/>
    <w:rsid w:val="00A44523"/>
    <w:rsid w:val="00A508B5"/>
    <w:rsid w:val="00A52143"/>
    <w:rsid w:val="00A523ED"/>
    <w:rsid w:val="00A52D1B"/>
    <w:rsid w:val="00A531D0"/>
    <w:rsid w:val="00A57AEF"/>
    <w:rsid w:val="00A60239"/>
    <w:rsid w:val="00A60869"/>
    <w:rsid w:val="00A665AF"/>
    <w:rsid w:val="00A741C3"/>
    <w:rsid w:val="00A80079"/>
    <w:rsid w:val="00A8226B"/>
    <w:rsid w:val="00A845B5"/>
    <w:rsid w:val="00A849D9"/>
    <w:rsid w:val="00A949B2"/>
    <w:rsid w:val="00AA3B40"/>
    <w:rsid w:val="00AB1604"/>
    <w:rsid w:val="00AB3FA0"/>
    <w:rsid w:val="00AB7CA1"/>
    <w:rsid w:val="00AC0894"/>
    <w:rsid w:val="00AC1298"/>
    <w:rsid w:val="00AC607C"/>
    <w:rsid w:val="00AF1F00"/>
    <w:rsid w:val="00AF4AED"/>
    <w:rsid w:val="00AF4C7F"/>
    <w:rsid w:val="00AF672D"/>
    <w:rsid w:val="00AF7616"/>
    <w:rsid w:val="00B25854"/>
    <w:rsid w:val="00B25895"/>
    <w:rsid w:val="00B25CA1"/>
    <w:rsid w:val="00B317E3"/>
    <w:rsid w:val="00B3324B"/>
    <w:rsid w:val="00B33CAA"/>
    <w:rsid w:val="00B345C1"/>
    <w:rsid w:val="00B36B3A"/>
    <w:rsid w:val="00B374ED"/>
    <w:rsid w:val="00B5136B"/>
    <w:rsid w:val="00B53C92"/>
    <w:rsid w:val="00B5499F"/>
    <w:rsid w:val="00B57122"/>
    <w:rsid w:val="00B621DF"/>
    <w:rsid w:val="00B62287"/>
    <w:rsid w:val="00B75618"/>
    <w:rsid w:val="00B8616B"/>
    <w:rsid w:val="00B93BCE"/>
    <w:rsid w:val="00B93C64"/>
    <w:rsid w:val="00B97E92"/>
    <w:rsid w:val="00BA1601"/>
    <w:rsid w:val="00BA501D"/>
    <w:rsid w:val="00BB1F3C"/>
    <w:rsid w:val="00BD11A8"/>
    <w:rsid w:val="00BD2B69"/>
    <w:rsid w:val="00BD7412"/>
    <w:rsid w:val="00BE7749"/>
    <w:rsid w:val="00C01B56"/>
    <w:rsid w:val="00C039C6"/>
    <w:rsid w:val="00C14205"/>
    <w:rsid w:val="00C208A5"/>
    <w:rsid w:val="00C22C42"/>
    <w:rsid w:val="00C23FC8"/>
    <w:rsid w:val="00C27718"/>
    <w:rsid w:val="00C30E43"/>
    <w:rsid w:val="00C320AA"/>
    <w:rsid w:val="00C32336"/>
    <w:rsid w:val="00C323BF"/>
    <w:rsid w:val="00C42441"/>
    <w:rsid w:val="00C42B53"/>
    <w:rsid w:val="00C454F2"/>
    <w:rsid w:val="00C471C6"/>
    <w:rsid w:val="00C47B25"/>
    <w:rsid w:val="00C56F5F"/>
    <w:rsid w:val="00C67F3D"/>
    <w:rsid w:val="00C7089C"/>
    <w:rsid w:val="00C70DE6"/>
    <w:rsid w:val="00C71C55"/>
    <w:rsid w:val="00C81430"/>
    <w:rsid w:val="00C83A03"/>
    <w:rsid w:val="00C85FE3"/>
    <w:rsid w:val="00C87CF2"/>
    <w:rsid w:val="00C92A0C"/>
    <w:rsid w:val="00C932E0"/>
    <w:rsid w:val="00C93739"/>
    <w:rsid w:val="00C9482C"/>
    <w:rsid w:val="00C97539"/>
    <w:rsid w:val="00CA2529"/>
    <w:rsid w:val="00CA4C8E"/>
    <w:rsid w:val="00CA553A"/>
    <w:rsid w:val="00CB2B8A"/>
    <w:rsid w:val="00CB54F2"/>
    <w:rsid w:val="00CB6C55"/>
    <w:rsid w:val="00CC1321"/>
    <w:rsid w:val="00CC2E3E"/>
    <w:rsid w:val="00CD42D9"/>
    <w:rsid w:val="00CD4A6A"/>
    <w:rsid w:val="00CD6ABF"/>
    <w:rsid w:val="00CE05BA"/>
    <w:rsid w:val="00CE2BC9"/>
    <w:rsid w:val="00CF0B14"/>
    <w:rsid w:val="00CF2577"/>
    <w:rsid w:val="00CF39C5"/>
    <w:rsid w:val="00CF477C"/>
    <w:rsid w:val="00CF501B"/>
    <w:rsid w:val="00CF52BB"/>
    <w:rsid w:val="00D03BCA"/>
    <w:rsid w:val="00D05114"/>
    <w:rsid w:val="00D063B6"/>
    <w:rsid w:val="00D06BD9"/>
    <w:rsid w:val="00D17C69"/>
    <w:rsid w:val="00D24AD9"/>
    <w:rsid w:val="00D33B89"/>
    <w:rsid w:val="00D33BF4"/>
    <w:rsid w:val="00D35B10"/>
    <w:rsid w:val="00D41838"/>
    <w:rsid w:val="00D42CE9"/>
    <w:rsid w:val="00D4346F"/>
    <w:rsid w:val="00D46278"/>
    <w:rsid w:val="00D5361D"/>
    <w:rsid w:val="00D55506"/>
    <w:rsid w:val="00D56B97"/>
    <w:rsid w:val="00D57331"/>
    <w:rsid w:val="00D60A36"/>
    <w:rsid w:val="00D6269A"/>
    <w:rsid w:val="00D7436E"/>
    <w:rsid w:val="00D77CB6"/>
    <w:rsid w:val="00D854FE"/>
    <w:rsid w:val="00D86A80"/>
    <w:rsid w:val="00D97BBA"/>
    <w:rsid w:val="00DA1002"/>
    <w:rsid w:val="00DA22BC"/>
    <w:rsid w:val="00DA3933"/>
    <w:rsid w:val="00DA729C"/>
    <w:rsid w:val="00DB3AEF"/>
    <w:rsid w:val="00DB45AA"/>
    <w:rsid w:val="00DC0351"/>
    <w:rsid w:val="00DC4CEF"/>
    <w:rsid w:val="00DC5566"/>
    <w:rsid w:val="00DC6C88"/>
    <w:rsid w:val="00DD0714"/>
    <w:rsid w:val="00DD149A"/>
    <w:rsid w:val="00DD4AAB"/>
    <w:rsid w:val="00DD5666"/>
    <w:rsid w:val="00DE1603"/>
    <w:rsid w:val="00DE5E47"/>
    <w:rsid w:val="00DE6E1F"/>
    <w:rsid w:val="00DF11BD"/>
    <w:rsid w:val="00DF5A57"/>
    <w:rsid w:val="00E0598C"/>
    <w:rsid w:val="00E11CDC"/>
    <w:rsid w:val="00E151D5"/>
    <w:rsid w:val="00E23CB2"/>
    <w:rsid w:val="00E2431C"/>
    <w:rsid w:val="00E26AB0"/>
    <w:rsid w:val="00E41140"/>
    <w:rsid w:val="00E4394B"/>
    <w:rsid w:val="00E43AC1"/>
    <w:rsid w:val="00E45800"/>
    <w:rsid w:val="00E467E8"/>
    <w:rsid w:val="00E65365"/>
    <w:rsid w:val="00E71AF7"/>
    <w:rsid w:val="00E75F3C"/>
    <w:rsid w:val="00E82235"/>
    <w:rsid w:val="00E8308A"/>
    <w:rsid w:val="00E8313E"/>
    <w:rsid w:val="00E847B8"/>
    <w:rsid w:val="00E84A58"/>
    <w:rsid w:val="00E9175E"/>
    <w:rsid w:val="00E93E74"/>
    <w:rsid w:val="00E944EE"/>
    <w:rsid w:val="00EA10A7"/>
    <w:rsid w:val="00EB1AD3"/>
    <w:rsid w:val="00EB33C4"/>
    <w:rsid w:val="00EC2DF4"/>
    <w:rsid w:val="00EC38E7"/>
    <w:rsid w:val="00EC5409"/>
    <w:rsid w:val="00ED73F7"/>
    <w:rsid w:val="00EE5C81"/>
    <w:rsid w:val="00EF1590"/>
    <w:rsid w:val="00EF15D2"/>
    <w:rsid w:val="00EF5733"/>
    <w:rsid w:val="00EF58F7"/>
    <w:rsid w:val="00EF7D00"/>
    <w:rsid w:val="00F0363F"/>
    <w:rsid w:val="00F05A51"/>
    <w:rsid w:val="00F10167"/>
    <w:rsid w:val="00F16BB5"/>
    <w:rsid w:val="00F2038A"/>
    <w:rsid w:val="00F26438"/>
    <w:rsid w:val="00F26514"/>
    <w:rsid w:val="00F33A95"/>
    <w:rsid w:val="00F41594"/>
    <w:rsid w:val="00F41D93"/>
    <w:rsid w:val="00F43869"/>
    <w:rsid w:val="00F55115"/>
    <w:rsid w:val="00F6192F"/>
    <w:rsid w:val="00F61AF9"/>
    <w:rsid w:val="00F6429D"/>
    <w:rsid w:val="00F66E2B"/>
    <w:rsid w:val="00F67CC6"/>
    <w:rsid w:val="00F77596"/>
    <w:rsid w:val="00F82992"/>
    <w:rsid w:val="00F83A91"/>
    <w:rsid w:val="00FA2E0A"/>
    <w:rsid w:val="00FA3CF0"/>
    <w:rsid w:val="00FA6E69"/>
    <w:rsid w:val="00FB3ED7"/>
    <w:rsid w:val="00FB47A6"/>
    <w:rsid w:val="00FC48C8"/>
    <w:rsid w:val="00FC510E"/>
    <w:rsid w:val="00FC5F66"/>
    <w:rsid w:val="00FC6C62"/>
    <w:rsid w:val="00FC7BBB"/>
    <w:rsid w:val="00FD1DE7"/>
    <w:rsid w:val="00FD6439"/>
    <w:rsid w:val="00FE00E3"/>
    <w:rsid w:val="00FE353E"/>
    <w:rsid w:val="00FE57E4"/>
    <w:rsid w:val="00FE6B01"/>
    <w:rsid w:val="00FE7B24"/>
    <w:rsid w:val="00FE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063EF"/>
    <w:rPr>
      <w:color w:val="0000FF"/>
      <w:u w:val="single"/>
    </w:rPr>
  </w:style>
  <w:style w:type="paragraph" w:styleId="a5">
    <w:name w:val="Balloon Text"/>
    <w:basedOn w:val="a"/>
    <w:link w:val="a6"/>
    <w:rsid w:val="00A80079"/>
    <w:rPr>
      <w:rFonts w:ascii="Segoe UI" w:hAnsi="Segoe UI"/>
      <w:sz w:val="18"/>
      <w:szCs w:val="18"/>
    </w:rPr>
  </w:style>
  <w:style w:type="character" w:customStyle="1" w:styleId="a6">
    <w:name w:val="Текст выноски Знак"/>
    <w:link w:val="a5"/>
    <w:rsid w:val="00A80079"/>
    <w:rPr>
      <w:rFonts w:ascii="Segoe UI" w:hAnsi="Segoe UI" w:cs="Segoe UI"/>
      <w:sz w:val="18"/>
      <w:szCs w:val="18"/>
    </w:rPr>
  </w:style>
  <w:style w:type="paragraph" w:styleId="a7">
    <w:name w:val="List Paragraph"/>
    <w:basedOn w:val="a"/>
    <w:link w:val="a8"/>
    <w:uiPriority w:val="34"/>
    <w:qFormat/>
    <w:rsid w:val="00053499"/>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rsid w:val="00053499"/>
    <w:rPr>
      <w:rFonts w:ascii="Calibri" w:eastAsia="Calibri" w:hAnsi="Calibri"/>
      <w:sz w:val="22"/>
      <w:szCs w:val="22"/>
      <w:lang w:eastAsia="en-US"/>
    </w:rPr>
  </w:style>
  <w:style w:type="paragraph" w:styleId="a9">
    <w:name w:val="header"/>
    <w:basedOn w:val="a"/>
    <w:link w:val="aa"/>
    <w:uiPriority w:val="99"/>
    <w:rsid w:val="00D41838"/>
    <w:pPr>
      <w:tabs>
        <w:tab w:val="center" w:pos="4677"/>
        <w:tab w:val="right" w:pos="9355"/>
      </w:tabs>
    </w:pPr>
  </w:style>
  <w:style w:type="character" w:customStyle="1" w:styleId="aa">
    <w:name w:val="Верхний колонтитул Знак"/>
    <w:link w:val="a9"/>
    <w:uiPriority w:val="99"/>
    <w:rsid w:val="00D41838"/>
    <w:rPr>
      <w:sz w:val="24"/>
      <w:szCs w:val="24"/>
    </w:rPr>
  </w:style>
  <w:style w:type="paragraph" w:styleId="ab">
    <w:name w:val="footer"/>
    <w:basedOn w:val="a"/>
    <w:link w:val="ac"/>
    <w:rsid w:val="00D41838"/>
    <w:pPr>
      <w:tabs>
        <w:tab w:val="center" w:pos="4677"/>
        <w:tab w:val="right" w:pos="9355"/>
      </w:tabs>
    </w:pPr>
  </w:style>
  <w:style w:type="character" w:customStyle="1" w:styleId="ac">
    <w:name w:val="Нижний колонтитул Знак"/>
    <w:link w:val="ab"/>
    <w:rsid w:val="00D41838"/>
    <w:rPr>
      <w:sz w:val="24"/>
      <w:szCs w:val="24"/>
    </w:rPr>
  </w:style>
  <w:style w:type="character" w:customStyle="1" w:styleId="ad">
    <w:name w:val="Гипертекстовая ссылка"/>
    <w:uiPriority w:val="99"/>
    <w:rsid w:val="00A849D9"/>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50146">
      <w:bodyDiv w:val="1"/>
      <w:marLeft w:val="0"/>
      <w:marRight w:val="0"/>
      <w:marTop w:val="0"/>
      <w:marBottom w:val="0"/>
      <w:divBdr>
        <w:top w:val="none" w:sz="0" w:space="0" w:color="auto"/>
        <w:left w:val="none" w:sz="0" w:space="0" w:color="auto"/>
        <w:bottom w:val="none" w:sz="0" w:space="0" w:color="auto"/>
        <w:right w:val="none" w:sz="0" w:space="0" w:color="auto"/>
      </w:divBdr>
      <w:divsChild>
        <w:div w:id="209034138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makan-adm.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mamakan-adm.ru" TargetMode="Externa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8</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23383</CharactersWithSpaces>
  <SharedDoc>false</SharedDoc>
  <HLinks>
    <vt:vector size="18" baseType="variant">
      <vt:variant>
        <vt:i4>8323107</vt:i4>
      </vt:variant>
      <vt:variant>
        <vt:i4>6</vt:i4>
      </vt:variant>
      <vt:variant>
        <vt:i4>0</vt:i4>
      </vt:variant>
      <vt:variant>
        <vt:i4>5</vt:i4>
      </vt:variant>
      <vt:variant>
        <vt:lpwstr>http://www.mamakan-adm.ru/</vt:lpwstr>
      </vt:variant>
      <vt:variant>
        <vt:lpwstr/>
      </vt:variant>
      <vt:variant>
        <vt:i4>3473442</vt:i4>
      </vt:variant>
      <vt:variant>
        <vt:i4>3</vt:i4>
      </vt:variant>
      <vt:variant>
        <vt:i4>0</vt:i4>
      </vt:variant>
      <vt:variant>
        <vt:i4>5</vt:i4>
      </vt:variant>
      <vt:variant>
        <vt:lpwstr>http://internet.garant.ru/document/redirect/10103000/0</vt:lpwstr>
      </vt:variant>
      <vt:variant>
        <vt:lpwstr/>
      </vt:variant>
      <vt:variant>
        <vt:i4>8323107</vt:i4>
      </vt:variant>
      <vt:variant>
        <vt:i4>0</vt:i4>
      </vt:variant>
      <vt:variant>
        <vt:i4>0</vt:i4>
      </vt:variant>
      <vt:variant>
        <vt:i4>5</vt:i4>
      </vt:variant>
      <vt:variant>
        <vt:lpwstr>http://www.mamakan-adm.ru/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ПК1</cp:lastModifiedBy>
  <cp:revision>21</cp:revision>
  <cp:lastPrinted>2024-10-24T02:09:00Z</cp:lastPrinted>
  <dcterms:created xsi:type="dcterms:W3CDTF">2022-10-03T09:29:00Z</dcterms:created>
  <dcterms:modified xsi:type="dcterms:W3CDTF">2024-10-24T02:09:00Z</dcterms:modified>
</cp:coreProperties>
</file>