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5281D" w14:textId="4590BCC9" w:rsidR="002B0BBF" w:rsidRPr="00EA5E88" w:rsidRDefault="002B0BBF" w:rsidP="00BB6903">
      <w:pPr>
        <w:ind w:firstLine="709"/>
        <w:jc w:val="center"/>
        <w:rPr>
          <w:b/>
          <w:sz w:val="27"/>
          <w:szCs w:val="27"/>
        </w:rPr>
      </w:pPr>
      <w:r w:rsidRPr="00EA5E88">
        <w:rPr>
          <w:b/>
          <w:sz w:val="27"/>
          <w:szCs w:val="27"/>
        </w:rPr>
        <w:t xml:space="preserve">Прокуратура города разъясняет </w:t>
      </w:r>
      <w:proofErr w:type="spellStart"/>
      <w:r w:rsidRPr="00EA5E88">
        <w:rPr>
          <w:b/>
          <w:sz w:val="27"/>
          <w:szCs w:val="27"/>
        </w:rPr>
        <w:t>самозапрет</w:t>
      </w:r>
      <w:proofErr w:type="spellEnd"/>
      <w:r w:rsidRPr="00EA5E88">
        <w:rPr>
          <w:b/>
          <w:sz w:val="27"/>
          <w:szCs w:val="27"/>
        </w:rPr>
        <w:t xml:space="preserve"> на получение потребительского кредита, как средство защиты от мошенников</w:t>
      </w:r>
    </w:p>
    <w:p w14:paraId="523095E2" w14:textId="77777777" w:rsidR="002B0BBF" w:rsidRPr="00EA5E88" w:rsidRDefault="002B0BBF" w:rsidP="002B0BBF">
      <w:pPr>
        <w:ind w:firstLine="709"/>
        <w:jc w:val="both"/>
        <w:rPr>
          <w:b/>
          <w:sz w:val="27"/>
          <w:szCs w:val="27"/>
        </w:rPr>
      </w:pPr>
    </w:p>
    <w:p w14:paraId="2CF2E588" w14:textId="77777777" w:rsidR="002B0BBF" w:rsidRPr="00EA5E88" w:rsidRDefault="002B0BBF" w:rsidP="002B0BBF">
      <w:pPr>
        <w:ind w:firstLine="709"/>
        <w:jc w:val="both"/>
        <w:rPr>
          <w:sz w:val="27"/>
          <w:szCs w:val="27"/>
        </w:rPr>
      </w:pPr>
      <w:r w:rsidRPr="00EA5E88">
        <w:rPr>
          <w:sz w:val="27"/>
          <w:szCs w:val="27"/>
        </w:rPr>
        <w:t xml:space="preserve">С 1 марта 2025 года вступили в силу внесенные в Федеральные законы «О кредитных историях» и «О потребительском кредите (займе)» изменения, дающие гражданам право устанавливать </w:t>
      </w:r>
      <w:proofErr w:type="spellStart"/>
      <w:r w:rsidRPr="00EA5E88">
        <w:rPr>
          <w:sz w:val="27"/>
          <w:szCs w:val="27"/>
        </w:rPr>
        <w:t>самозапрет</w:t>
      </w:r>
      <w:proofErr w:type="spellEnd"/>
      <w:r w:rsidRPr="00EA5E88">
        <w:rPr>
          <w:sz w:val="27"/>
          <w:szCs w:val="27"/>
        </w:rPr>
        <w:t xml:space="preserve"> на получение потребительских кредитов и займов. </w:t>
      </w:r>
    </w:p>
    <w:p w14:paraId="7D5C5CF5" w14:textId="77777777" w:rsidR="002B0BBF" w:rsidRPr="00EA5E88" w:rsidRDefault="002B0BBF" w:rsidP="002B0BBF">
      <w:pPr>
        <w:ind w:firstLine="709"/>
        <w:jc w:val="both"/>
        <w:rPr>
          <w:sz w:val="27"/>
          <w:szCs w:val="27"/>
        </w:rPr>
      </w:pPr>
      <w:r w:rsidRPr="00EA5E88">
        <w:rPr>
          <w:sz w:val="27"/>
          <w:szCs w:val="27"/>
        </w:rPr>
        <w:t xml:space="preserve">Запрет на заключение договоров потребительского кредита (займа) – это мера, которую гражданин может принять, чтобы защититься от мошеннических действий по оформлению потребительских займов (кредитов) третьими лицами, например, путем незаконного использования персональных данных. </w:t>
      </w:r>
    </w:p>
    <w:p w14:paraId="5B6718F1" w14:textId="77777777" w:rsidR="002B0BBF" w:rsidRPr="00EA5E88" w:rsidRDefault="002B0BBF" w:rsidP="002B0BBF">
      <w:pPr>
        <w:ind w:firstLine="709"/>
        <w:jc w:val="both"/>
        <w:rPr>
          <w:sz w:val="27"/>
          <w:szCs w:val="27"/>
        </w:rPr>
      </w:pPr>
      <w:proofErr w:type="spellStart"/>
      <w:r w:rsidRPr="00EA5E88">
        <w:rPr>
          <w:sz w:val="27"/>
          <w:szCs w:val="27"/>
        </w:rPr>
        <w:t>Самозапрет</w:t>
      </w:r>
      <w:proofErr w:type="spellEnd"/>
      <w:r w:rsidRPr="00EA5E88">
        <w:rPr>
          <w:sz w:val="27"/>
          <w:szCs w:val="27"/>
        </w:rPr>
        <w:t xml:space="preserve"> не распространяется на договоры, обязательства по которым обеспечены ипотекой и (или) залогом транспортного средства, и договоров основного образовательного кредита с государственной поддержкой. </w:t>
      </w:r>
    </w:p>
    <w:p w14:paraId="1D34ABCC" w14:textId="77777777" w:rsidR="002B0BBF" w:rsidRPr="00EA5E88" w:rsidRDefault="002B0BBF" w:rsidP="002B0BBF">
      <w:pPr>
        <w:ind w:firstLine="709"/>
        <w:jc w:val="both"/>
        <w:rPr>
          <w:sz w:val="27"/>
          <w:szCs w:val="27"/>
        </w:rPr>
      </w:pPr>
      <w:r w:rsidRPr="00EA5E88">
        <w:rPr>
          <w:sz w:val="27"/>
          <w:szCs w:val="27"/>
        </w:rPr>
        <w:t xml:space="preserve">Воспользоваться указанной услугой можно посредством единого автоматизированного портала государственных и муниципальных услуг (Госуслуги). Для подключения услуги необходимо: </w:t>
      </w:r>
    </w:p>
    <w:p w14:paraId="08AF6736" w14:textId="77777777" w:rsidR="002B0BBF" w:rsidRPr="00EA5E88" w:rsidRDefault="002B0BBF" w:rsidP="002B0BBF">
      <w:pPr>
        <w:ind w:firstLine="709"/>
        <w:jc w:val="both"/>
        <w:rPr>
          <w:sz w:val="27"/>
          <w:szCs w:val="27"/>
        </w:rPr>
      </w:pPr>
      <w:r w:rsidRPr="00EA5E88">
        <w:rPr>
          <w:sz w:val="27"/>
          <w:szCs w:val="27"/>
        </w:rPr>
        <w:t xml:space="preserve">1. В личном кабинете на портале Госуслуги в разделе «Штрафы и налоги» среди услуг выбрать «Установление запрета на получение кредита». </w:t>
      </w:r>
    </w:p>
    <w:p w14:paraId="4C173BA3" w14:textId="77777777" w:rsidR="002B0BBF" w:rsidRPr="00EA5E88" w:rsidRDefault="002B0BBF" w:rsidP="002B0BBF">
      <w:pPr>
        <w:ind w:firstLine="709"/>
        <w:jc w:val="both"/>
        <w:rPr>
          <w:sz w:val="27"/>
          <w:szCs w:val="27"/>
        </w:rPr>
      </w:pPr>
      <w:r w:rsidRPr="00EA5E88">
        <w:rPr>
          <w:sz w:val="27"/>
          <w:szCs w:val="27"/>
        </w:rPr>
        <w:t xml:space="preserve">2. Проверить личные данные из личного кабинета: ФИО, дата рождения, данные паспорта и ИНН. При необходимости данные можно заменить или обновить. </w:t>
      </w:r>
    </w:p>
    <w:p w14:paraId="3257BED2" w14:textId="77777777" w:rsidR="002B0BBF" w:rsidRPr="00EA5E88" w:rsidRDefault="002B0BBF" w:rsidP="002B0BBF">
      <w:pPr>
        <w:ind w:firstLine="709"/>
        <w:jc w:val="both"/>
        <w:rPr>
          <w:sz w:val="27"/>
          <w:szCs w:val="27"/>
        </w:rPr>
      </w:pPr>
      <w:r w:rsidRPr="00EA5E88">
        <w:rPr>
          <w:sz w:val="27"/>
          <w:szCs w:val="27"/>
        </w:rPr>
        <w:t xml:space="preserve">3. Определить вид запрета. Портал позволяет выбрать один из двух видов запрета. Частичный запрет предполагает установление ограничения на выдачу кредитов только в банках или только в микрофинансовых организациях и запрет на получение кредитов без личного посещения офиса (через интернет или по телефону) или любым способом (в том числе при личном посещении). При полном запрете кредит невозможно будет оформить никаким образом. </w:t>
      </w:r>
    </w:p>
    <w:p w14:paraId="6B4059A0" w14:textId="77777777" w:rsidR="002B0BBF" w:rsidRPr="00EA5E88" w:rsidRDefault="002B0BBF" w:rsidP="002B0BBF">
      <w:pPr>
        <w:ind w:firstLine="709"/>
        <w:jc w:val="both"/>
        <w:rPr>
          <w:sz w:val="27"/>
          <w:szCs w:val="27"/>
        </w:rPr>
      </w:pPr>
      <w:r w:rsidRPr="00EA5E88">
        <w:rPr>
          <w:sz w:val="27"/>
          <w:szCs w:val="27"/>
        </w:rPr>
        <w:t xml:space="preserve">4. Подайте заявление на услугу удобным способом и отправьте его. Для установления запрета потребуется подписать заявление одним из видов электронной подписи. </w:t>
      </w:r>
    </w:p>
    <w:p w14:paraId="1EBB3913" w14:textId="77777777" w:rsidR="002B0BBF" w:rsidRPr="00EA5E88" w:rsidRDefault="002B0BBF" w:rsidP="002B0BBF">
      <w:pPr>
        <w:ind w:firstLine="709"/>
        <w:jc w:val="both"/>
        <w:rPr>
          <w:sz w:val="27"/>
          <w:szCs w:val="27"/>
        </w:rPr>
      </w:pPr>
      <w:r w:rsidRPr="00EA5E88">
        <w:rPr>
          <w:sz w:val="27"/>
          <w:szCs w:val="27"/>
        </w:rPr>
        <w:t>5. В течение двух дней в личный кабинет Госуслуг придет уведомление о получении заявления. На следующий день после получения сообщения начинает действовать запрет.</w:t>
      </w:r>
    </w:p>
    <w:p w14:paraId="0F8961C0" w14:textId="77777777" w:rsidR="002B0BBF" w:rsidRPr="00EA5E88" w:rsidRDefault="002B0BBF" w:rsidP="002B0BBF">
      <w:pPr>
        <w:ind w:firstLine="709"/>
        <w:jc w:val="both"/>
        <w:rPr>
          <w:sz w:val="27"/>
          <w:szCs w:val="27"/>
        </w:rPr>
      </w:pPr>
      <w:r w:rsidRPr="00EA5E88">
        <w:rPr>
          <w:sz w:val="27"/>
          <w:szCs w:val="27"/>
        </w:rPr>
        <w:t xml:space="preserve">В случае, если финансовая организация заключит договор с гражданином, у которого на день заключения соответствующего договора был установлен запрет, организация не вправе требовать от гражданина исполнение кредитных обязательств. </w:t>
      </w:r>
    </w:p>
    <w:p w14:paraId="2477C00B" w14:textId="77777777" w:rsidR="002B0BBF" w:rsidRPr="00EA5E88" w:rsidRDefault="002B0BBF" w:rsidP="002B0BBF">
      <w:pPr>
        <w:ind w:firstLine="709"/>
        <w:jc w:val="both"/>
        <w:rPr>
          <w:sz w:val="27"/>
          <w:szCs w:val="27"/>
        </w:rPr>
      </w:pPr>
      <w:r w:rsidRPr="00EA5E88">
        <w:rPr>
          <w:sz w:val="27"/>
          <w:szCs w:val="27"/>
        </w:rPr>
        <w:t>В личном кабинете Госуслуг в разделе «Налоги и Штрафы» гражданин при необходимости может воспользоваться услугами проверки статуса запрета на получение кредита и снятия указанного запрета.</w:t>
      </w:r>
    </w:p>
    <w:p w14:paraId="210F2FCD" w14:textId="77777777" w:rsidR="007957CF" w:rsidRDefault="007957CF"/>
    <w:sectPr w:rsidR="007957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18D"/>
    <w:rsid w:val="001D318D"/>
    <w:rsid w:val="002B0BBF"/>
    <w:rsid w:val="007957CF"/>
    <w:rsid w:val="009F0B50"/>
    <w:rsid w:val="009F3C5E"/>
    <w:rsid w:val="00BB6903"/>
    <w:rsid w:val="00D95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F9F63"/>
  <w15:docId w15:val="{8B8EBC11-C171-4A23-8A02-6F1ACC126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0BBF"/>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368</Words>
  <Characters>2101</Characters>
  <Application>Microsoft Office Word</Application>
  <DocSecurity>0</DocSecurity>
  <Lines>17</Lines>
  <Paragraphs>4</Paragraphs>
  <ScaleCrop>false</ScaleCrop>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2025-10-02T10:46:00Z</dcterms:created>
  <dcterms:modified xsi:type="dcterms:W3CDTF">2025-10-02T11:21:00Z</dcterms:modified>
</cp:coreProperties>
</file>