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D2C71" w14:textId="7721BC29" w:rsidR="000A0E88" w:rsidRDefault="00D5084A" w:rsidP="000A0E88">
      <w:pPr>
        <w:pStyle w:val="ae"/>
        <w:jc w:val="center"/>
        <w:rPr>
          <w:rFonts w:ascii="Times New Roman" w:hAnsi="Times New Roman"/>
          <w:b/>
          <w:sz w:val="24"/>
          <w:szCs w:val="24"/>
        </w:rPr>
      </w:pPr>
      <w:r>
        <w:rPr>
          <w:rFonts w:ascii="Times New Roman" w:hAnsi="Times New Roman"/>
          <w:b/>
          <w:sz w:val="24"/>
          <w:szCs w:val="24"/>
        </w:rPr>
        <w:t>РОССИЙСКАЯ ФЕДЕРАЦИЯ</w:t>
      </w:r>
    </w:p>
    <w:p w14:paraId="1C16EE7A" w14:textId="77777777" w:rsidR="00D5084A" w:rsidRDefault="00D5084A" w:rsidP="00D5084A">
      <w:pPr>
        <w:pStyle w:val="ae"/>
        <w:jc w:val="center"/>
        <w:rPr>
          <w:rFonts w:ascii="Times New Roman" w:hAnsi="Times New Roman"/>
          <w:b/>
          <w:sz w:val="24"/>
          <w:szCs w:val="24"/>
        </w:rPr>
      </w:pPr>
      <w:r>
        <w:rPr>
          <w:rFonts w:ascii="Times New Roman" w:hAnsi="Times New Roman"/>
          <w:b/>
          <w:sz w:val="24"/>
          <w:szCs w:val="24"/>
        </w:rPr>
        <w:t>ИРКУТСКАЯ ОБЛАСТЬ</w:t>
      </w:r>
    </w:p>
    <w:p w14:paraId="36C788A6" w14:textId="77777777" w:rsidR="00D5084A" w:rsidRDefault="00D5084A" w:rsidP="00D5084A">
      <w:pPr>
        <w:pStyle w:val="ae"/>
        <w:jc w:val="center"/>
        <w:rPr>
          <w:rFonts w:ascii="Times New Roman" w:hAnsi="Times New Roman"/>
          <w:b/>
          <w:sz w:val="24"/>
          <w:szCs w:val="24"/>
        </w:rPr>
      </w:pPr>
      <w:r>
        <w:rPr>
          <w:rFonts w:ascii="Times New Roman" w:hAnsi="Times New Roman"/>
          <w:b/>
          <w:sz w:val="24"/>
          <w:szCs w:val="24"/>
        </w:rPr>
        <w:t>БОДАЙБИНСКИЙ МУНИЦИПАЛЬНЫЙ РАЙОН</w:t>
      </w:r>
    </w:p>
    <w:p w14:paraId="1FD22957" w14:textId="643C627C" w:rsidR="00D5084A" w:rsidRDefault="00D5084A" w:rsidP="00D5084A">
      <w:pPr>
        <w:pStyle w:val="ae"/>
        <w:jc w:val="center"/>
        <w:rPr>
          <w:rFonts w:ascii="Times New Roman" w:hAnsi="Times New Roman"/>
          <w:b/>
          <w:sz w:val="24"/>
          <w:szCs w:val="24"/>
        </w:rPr>
      </w:pPr>
      <w:r>
        <w:rPr>
          <w:rFonts w:ascii="Times New Roman" w:hAnsi="Times New Roman"/>
          <w:b/>
          <w:sz w:val="24"/>
          <w:szCs w:val="24"/>
        </w:rPr>
        <w:t>МАМАКАНСКОЕ ГОРОДСКОЕ ПОСЕЛЕНИЕ</w:t>
      </w:r>
    </w:p>
    <w:p w14:paraId="5C88AAB2" w14:textId="77777777" w:rsidR="00D5084A" w:rsidRDefault="00D5084A" w:rsidP="00D5084A">
      <w:pPr>
        <w:pStyle w:val="ae"/>
        <w:jc w:val="center"/>
        <w:rPr>
          <w:rFonts w:ascii="Times New Roman" w:hAnsi="Times New Roman"/>
          <w:b/>
          <w:sz w:val="24"/>
          <w:szCs w:val="24"/>
        </w:rPr>
      </w:pPr>
      <w:r>
        <w:rPr>
          <w:rFonts w:ascii="Times New Roman" w:hAnsi="Times New Roman"/>
          <w:b/>
          <w:sz w:val="24"/>
          <w:szCs w:val="24"/>
        </w:rPr>
        <w:t>ДУМА</w:t>
      </w:r>
    </w:p>
    <w:p w14:paraId="0209626F" w14:textId="77777777" w:rsidR="00D5084A" w:rsidRDefault="00D5084A" w:rsidP="00D5084A">
      <w:pPr>
        <w:pStyle w:val="ae"/>
        <w:jc w:val="center"/>
        <w:rPr>
          <w:rFonts w:ascii="Times New Roman" w:hAnsi="Times New Roman"/>
          <w:b/>
          <w:sz w:val="24"/>
          <w:szCs w:val="24"/>
        </w:rPr>
      </w:pPr>
      <w:r>
        <w:rPr>
          <w:rFonts w:ascii="Times New Roman" w:hAnsi="Times New Roman"/>
          <w:b/>
          <w:sz w:val="24"/>
          <w:szCs w:val="24"/>
        </w:rPr>
        <w:t>РЕШЕНИЕ</w:t>
      </w:r>
    </w:p>
    <w:p w14:paraId="3D11E1CA" w14:textId="77777777" w:rsidR="00D5084A" w:rsidRDefault="00D5084A" w:rsidP="00D5084A">
      <w:pPr>
        <w:pStyle w:val="ae"/>
        <w:rPr>
          <w:rFonts w:ascii="Times New Roman" w:hAnsi="Times New Roman"/>
          <w:sz w:val="24"/>
          <w:szCs w:val="24"/>
        </w:rPr>
      </w:pPr>
    </w:p>
    <w:p w14:paraId="720FD554" w14:textId="5B4A5B85" w:rsidR="00D5084A" w:rsidRDefault="00D5084A" w:rsidP="00D5084A">
      <w:pPr>
        <w:pStyle w:val="ae"/>
        <w:rPr>
          <w:rFonts w:ascii="Times New Roman" w:hAnsi="Times New Roman"/>
          <w:sz w:val="24"/>
          <w:szCs w:val="24"/>
        </w:rPr>
      </w:pPr>
      <w:r>
        <w:rPr>
          <w:rFonts w:ascii="Times New Roman" w:hAnsi="Times New Roman"/>
          <w:sz w:val="24"/>
          <w:szCs w:val="24"/>
        </w:rPr>
        <w:t xml:space="preserve"> </w:t>
      </w:r>
      <w:r w:rsidR="00FF47F3">
        <w:rPr>
          <w:rFonts w:ascii="Times New Roman" w:hAnsi="Times New Roman"/>
          <w:sz w:val="24"/>
          <w:szCs w:val="24"/>
        </w:rPr>
        <w:t>16.03.</w:t>
      </w:r>
      <w:r w:rsidR="000A0E88" w:rsidRPr="00FF47F3">
        <w:rPr>
          <w:rFonts w:ascii="Times New Roman" w:hAnsi="Times New Roman"/>
          <w:sz w:val="24"/>
          <w:szCs w:val="24"/>
        </w:rPr>
        <w:t>2026г.</w:t>
      </w:r>
      <w:r>
        <w:rPr>
          <w:rFonts w:ascii="Times New Roman" w:hAnsi="Times New Roman"/>
          <w:sz w:val="24"/>
          <w:szCs w:val="24"/>
        </w:rPr>
        <w:t xml:space="preserve">                            </w:t>
      </w:r>
      <w:r w:rsidR="00FF47F3">
        <w:rPr>
          <w:rFonts w:ascii="Times New Roman" w:hAnsi="Times New Roman"/>
          <w:sz w:val="24"/>
          <w:szCs w:val="24"/>
        </w:rPr>
        <w:t xml:space="preserve">                   </w:t>
      </w:r>
      <w:r>
        <w:rPr>
          <w:rFonts w:ascii="Times New Roman" w:hAnsi="Times New Roman"/>
          <w:sz w:val="24"/>
          <w:szCs w:val="24"/>
        </w:rPr>
        <w:t xml:space="preserve">    р. п. Мамакан                                                       </w:t>
      </w:r>
      <w:r w:rsidR="00FF47F3">
        <w:rPr>
          <w:rFonts w:ascii="Times New Roman" w:hAnsi="Times New Roman"/>
          <w:sz w:val="24"/>
          <w:szCs w:val="24"/>
        </w:rPr>
        <w:t xml:space="preserve">    </w:t>
      </w:r>
      <w:r>
        <w:rPr>
          <w:rFonts w:ascii="Times New Roman" w:hAnsi="Times New Roman"/>
          <w:sz w:val="24"/>
          <w:szCs w:val="24"/>
        </w:rPr>
        <w:t xml:space="preserve">№ </w:t>
      </w:r>
      <w:r w:rsidR="00FF47F3">
        <w:rPr>
          <w:rFonts w:ascii="Times New Roman" w:hAnsi="Times New Roman"/>
          <w:sz w:val="24"/>
          <w:szCs w:val="24"/>
        </w:rPr>
        <w:t>4</w:t>
      </w:r>
    </w:p>
    <w:p w14:paraId="6477EB47" w14:textId="77777777" w:rsidR="00D5084A" w:rsidRDefault="00D5084A" w:rsidP="00D5084A">
      <w:pPr>
        <w:pStyle w:val="ae"/>
        <w:rPr>
          <w:rFonts w:ascii="Times New Roman" w:hAnsi="Times New Roman"/>
          <w:sz w:val="24"/>
          <w:szCs w:val="24"/>
        </w:rPr>
      </w:pPr>
    </w:p>
    <w:p w14:paraId="6789F50E" w14:textId="77777777" w:rsidR="00D5084A" w:rsidRDefault="00D5084A" w:rsidP="00D5084A">
      <w:pPr>
        <w:pStyle w:val="ae"/>
        <w:jc w:val="center"/>
        <w:rPr>
          <w:rFonts w:ascii="Times New Roman" w:hAnsi="Times New Roman"/>
          <w:sz w:val="24"/>
          <w:szCs w:val="24"/>
        </w:rPr>
      </w:pPr>
      <w:r>
        <w:rPr>
          <w:rFonts w:ascii="Times New Roman" w:hAnsi="Times New Roman"/>
          <w:sz w:val="24"/>
          <w:szCs w:val="24"/>
        </w:rPr>
        <w:t xml:space="preserve">Об утверждении Отчета главы </w:t>
      </w:r>
    </w:p>
    <w:p w14:paraId="328B1A5D" w14:textId="77777777" w:rsidR="00D5084A" w:rsidRDefault="00D5084A" w:rsidP="00D5084A">
      <w:pPr>
        <w:pStyle w:val="ae"/>
        <w:jc w:val="center"/>
        <w:rPr>
          <w:rFonts w:ascii="Times New Roman" w:hAnsi="Times New Roman"/>
          <w:sz w:val="24"/>
          <w:szCs w:val="24"/>
        </w:rPr>
      </w:pPr>
      <w:r>
        <w:rPr>
          <w:rFonts w:ascii="Times New Roman" w:hAnsi="Times New Roman"/>
          <w:sz w:val="24"/>
          <w:szCs w:val="24"/>
        </w:rPr>
        <w:t>по выполнению плана социально-экономического развития</w:t>
      </w:r>
    </w:p>
    <w:p w14:paraId="1D7F3A6E" w14:textId="77777777" w:rsidR="00D5084A" w:rsidRDefault="00D5084A" w:rsidP="00D5084A">
      <w:pPr>
        <w:pStyle w:val="ae"/>
        <w:jc w:val="center"/>
        <w:rPr>
          <w:rFonts w:ascii="Times New Roman" w:hAnsi="Times New Roman"/>
          <w:sz w:val="24"/>
          <w:szCs w:val="24"/>
        </w:rPr>
      </w:pPr>
      <w:r>
        <w:rPr>
          <w:rFonts w:ascii="Times New Roman" w:hAnsi="Times New Roman"/>
          <w:sz w:val="24"/>
          <w:szCs w:val="24"/>
        </w:rPr>
        <w:t xml:space="preserve">  Мамаканского муниципального образования</w:t>
      </w:r>
    </w:p>
    <w:p w14:paraId="34F13CDE" w14:textId="10CEAEEE" w:rsidR="00D5084A" w:rsidRDefault="00D5084A" w:rsidP="00D5084A">
      <w:pPr>
        <w:pStyle w:val="ae"/>
        <w:jc w:val="center"/>
        <w:rPr>
          <w:rFonts w:ascii="Times New Roman" w:hAnsi="Times New Roman"/>
          <w:sz w:val="24"/>
          <w:szCs w:val="24"/>
        </w:rPr>
      </w:pPr>
      <w:r>
        <w:rPr>
          <w:rFonts w:ascii="Times New Roman" w:hAnsi="Times New Roman"/>
          <w:sz w:val="24"/>
          <w:szCs w:val="24"/>
        </w:rPr>
        <w:t>за 202</w:t>
      </w:r>
      <w:r w:rsidR="000A0E88">
        <w:rPr>
          <w:rFonts w:ascii="Times New Roman" w:hAnsi="Times New Roman"/>
          <w:sz w:val="24"/>
          <w:szCs w:val="24"/>
        </w:rPr>
        <w:t>5</w:t>
      </w:r>
      <w:r>
        <w:rPr>
          <w:rFonts w:ascii="Times New Roman" w:hAnsi="Times New Roman"/>
          <w:sz w:val="24"/>
          <w:szCs w:val="24"/>
        </w:rPr>
        <w:t xml:space="preserve"> год.</w:t>
      </w:r>
    </w:p>
    <w:p w14:paraId="25B8DF40" w14:textId="77777777" w:rsidR="00D5084A" w:rsidRDefault="00D5084A" w:rsidP="00D5084A">
      <w:pPr>
        <w:pStyle w:val="ae"/>
        <w:rPr>
          <w:rFonts w:ascii="Times New Roman" w:hAnsi="Times New Roman"/>
          <w:sz w:val="24"/>
          <w:szCs w:val="24"/>
        </w:rPr>
      </w:pPr>
    </w:p>
    <w:p w14:paraId="4059627B" w14:textId="43085E79" w:rsidR="00D5084A" w:rsidRDefault="00D5084A" w:rsidP="00D5084A">
      <w:pPr>
        <w:pStyle w:val="ae"/>
        <w:ind w:firstLine="709"/>
        <w:jc w:val="both"/>
        <w:rPr>
          <w:rFonts w:ascii="Times New Roman" w:hAnsi="Times New Roman"/>
          <w:sz w:val="24"/>
          <w:szCs w:val="24"/>
        </w:rPr>
      </w:pPr>
      <w:r>
        <w:rPr>
          <w:rFonts w:ascii="Times New Roman" w:hAnsi="Times New Roman"/>
          <w:sz w:val="24"/>
          <w:szCs w:val="24"/>
        </w:rPr>
        <w:t>Заслушав и обсудив Отчет главы по выполнению плана социально-экономического развития Мамаканского муниципального образования за 202</w:t>
      </w:r>
      <w:r w:rsidR="000A0E88">
        <w:rPr>
          <w:rFonts w:ascii="Times New Roman" w:hAnsi="Times New Roman"/>
          <w:sz w:val="24"/>
          <w:szCs w:val="24"/>
        </w:rPr>
        <w:t>5</w:t>
      </w:r>
      <w:r>
        <w:rPr>
          <w:rFonts w:ascii="Times New Roman" w:hAnsi="Times New Roman"/>
          <w:sz w:val="24"/>
          <w:szCs w:val="24"/>
        </w:rPr>
        <w:t xml:space="preserve"> год, руководствуясь ст. 14 Федерального закона от 26.10.2003 года № 131-ФЗ «Об общих принципах организации местного самоуправления в Российской Федерации, ст. </w:t>
      </w:r>
      <w:bookmarkStart w:id="0" w:name="_GoBack"/>
      <w:bookmarkEnd w:id="0"/>
      <w:r>
        <w:rPr>
          <w:rFonts w:ascii="Times New Roman" w:hAnsi="Times New Roman"/>
          <w:sz w:val="24"/>
          <w:szCs w:val="24"/>
        </w:rPr>
        <w:t>24 Устава Мамаканского муниципального образования, Дума Мамаканского городского поселения</w:t>
      </w:r>
    </w:p>
    <w:p w14:paraId="4023E66B" w14:textId="77777777" w:rsidR="00D5084A" w:rsidRDefault="00D5084A" w:rsidP="00D5084A">
      <w:pPr>
        <w:pStyle w:val="ae"/>
        <w:rPr>
          <w:rFonts w:ascii="Times New Roman" w:hAnsi="Times New Roman"/>
          <w:sz w:val="24"/>
          <w:szCs w:val="24"/>
        </w:rPr>
      </w:pPr>
      <w:r>
        <w:rPr>
          <w:rFonts w:ascii="Times New Roman" w:hAnsi="Times New Roman"/>
          <w:sz w:val="24"/>
          <w:szCs w:val="24"/>
        </w:rPr>
        <w:t>РЕШИЛА:</w:t>
      </w:r>
    </w:p>
    <w:p w14:paraId="3C4B79A1" w14:textId="00613861" w:rsidR="00D5084A" w:rsidRDefault="00D5084A" w:rsidP="00D5084A">
      <w:pPr>
        <w:pStyle w:val="ae"/>
        <w:ind w:firstLine="709"/>
        <w:jc w:val="both"/>
        <w:rPr>
          <w:rFonts w:ascii="Times New Roman" w:hAnsi="Times New Roman"/>
          <w:sz w:val="24"/>
          <w:szCs w:val="24"/>
        </w:rPr>
      </w:pPr>
      <w:r>
        <w:rPr>
          <w:rFonts w:ascii="Times New Roman" w:hAnsi="Times New Roman"/>
          <w:sz w:val="24"/>
          <w:szCs w:val="24"/>
        </w:rPr>
        <w:t>1.Утвердить Отчет главы по выполнению плана социально-экономического развития Мамаканского муниципального образования за 202</w:t>
      </w:r>
      <w:r w:rsidR="000A0E88">
        <w:rPr>
          <w:rFonts w:ascii="Times New Roman" w:hAnsi="Times New Roman"/>
          <w:sz w:val="24"/>
          <w:szCs w:val="24"/>
        </w:rPr>
        <w:t>5</w:t>
      </w:r>
      <w:r>
        <w:rPr>
          <w:rFonts w:ascii="Times New Roman" w:hAnsi="Times New Roman"/>
          <w:sz w:val="24"/>
          <w:szCs w:val="24"/>
        </w:rPr>
        <w:t xml:space="preserve"> год. (Приложение №1). </w:t>
      </w:r>
    </w:p>
    <w:p w14:paraId="3685D866" w14:textId="77777777" w:rsidR="00D5084A" w:rsidRDefault="00D5084A" w:rsidP="00D5084A">
      <w:pPr>
        <w:pStyle w:val="ae"/>
        <w:ind w:firstLine="709"/>
        <w:jc w:val="both"/>
        <w:rPr>
          <w:rStyle w:val="FontStyle13"/>
          <w:sz w:val="24"/>
          <w:szCs w:val="24"/>
        </w:rPr>
      </w:pPr>
      <w:r>
        <w:rPr>
          <w:rFonts w:ascii="Times New Roman" w:hAnsi="Times New Roman"/>
          <w:sz w:val="24"/>
          <w:szCs w:val="24"/>
        </w:rPr>
        <w:t xml:space="preserve">2. </w:t>
      </w:r>
      <w:r>
        <w:rPr>
          <w:rStyle w:val="FontStyle13"/>
          <w:szCs w:val="24"/>
        </w:rPr>
        <w:t xml:space="preserve">Настоящие решение вступает в силу </w:t>
      </w:r>
      <w:r w:rsidR="00134701">
        <w:rPr>
          <w:rStyle w:val="FontStyle13"/>
          <w:szCs w:val="24"/>
        </w:rPr>
        <w:t>со</w:t>
      </w:r>
      <w:r>
        <w:rPr>
          <w:rStyle w:val="FontStyle13"/>
          <w:szCs w:val="24"/>
        </w:rPr>
        <w:t xml:space="preserve"> дня его официального опубликования.</w:t>
      </w:r>
    </w:p>
    <w:p w14:paraId="47CBA2C3" w14:textId="77777777" w:rsidR="00D5084A" w:rsidRDefault="00D5084A" w:rsidP="00D5084A">
      <w:pPr>
        <w:pStyle w:val="ae"/>
        <w:ind w:firstLine="709"/>
        <w:jc w:val="both"/>
      </w:pPr>
      <w:r>
        <w:rPr>
          <w:rFonts w:ascii="Times New Roman" w:hAnsi="Times New Roman"/>
          <w:sz w:val="24"/>
          <w:szCs w:val="24"/>
        </w:rPr>
        <w:t xml:space="preserve">3. Опубликовать настоящее решение в печатном органе «Вестник Мамакана» и разместить на официальном сайте администрации Мамаканского городского поселения в информационно-телекоммуникационной сети «Интернет» </w:t>
      </w:r>
      <w:hyperlink r:id="rId8" w:history="1">
        <w:r>
          <w:rPr>
            <w:rStyle w:val="ad"/>
            <w:rFonts w:ascii="Times New Roman" w:hAnsi="Times New Roman"/>
            <w:sz w:val="24"/>
            <w:szCs w:val="24"/>
          </w:rPr>
          <w:t>www.mamakan-adm.ru</w:t>
        </w:r>
      </w:hyperlink>
      <w:r>
        <w:rPr>
          <w:rFonts w:ascii="Times New Roman" w:hAnsi="Times New Roman"/>
          <w:sz w:val="24"/>
          <w:szCs w:val="24"/>
        </w:rPr>
        <w:t xml:space="preserve"> .</w:t>
      </w:r>
    </w:p>
    <w:p w14:paraId="6A2FE748" w14:textId="77777777" w:rsidR="00D5084A" w:rsidRDefault="00D5084A" w:rsidP="00D5084A">
      <w:pPr>
        <w:pStyle w:val="ae"/>
        <w:ind w:firstLine="709"/>
        <w:jc w:val="both"/>
        <w:rPr>
          <w:rFonts w:ascii="Times New Roman" w:hAnsi="Times New Roman"/>
          <w:sz w:val="24"/>
          <w:szCs w:val="24"/>
        </w:rPr>
      </w:pPr>
    </w:p>
    <w:p w14:paraId="4AC8AA32" w14:textId="77777777" w:rsidR="00D5084A" w:rsidRDefault="00D5084A" w:rsidP="00D5084A">
      <w:pPr>
        <w:pStyle w:val="ae"/>
        <w:rPr>
          <w:rFonts w:ascii="Times New Roman" w:hAnsi="Times New Roman"/>
          <w:sz w:val="24"/>
          <w:szCs w:val="24"/>
        </w:rPr>
      </w:pPr>
    </w:p>
    <w:p w14:paraId="0F360F5E" w14:textId="06FC4137" w:rsidR="00D5084A" w:rsidRDefault="00FF47F3" w:rsidP="00D5084A">
      <w:pPr>
        <w:pStyle w:val="ae"/>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п</w:t>
      </w:r>
      <w:r w:rsidR="00D5084A">
        <w:rPr>
          <w:rFonts w:ascii="Times New Roman" w:hAnsi="Times New Roman"/>
          <w:sz w:val="24"/>
          <w:szCs w:val="24"/>
        </w:rPr>
        <w:t>редседателя Думы</w:t>
      </w:r>
    </w:p>
    <w:p w14:paraId="27F83C67" w14:textId="5A252C1B" w:rsidR="00D5084A" w:rsidRDefault="00D5084A" w:rsidP="00D5084A">
      <w:pPr>
        <w:pStyle w:val="ae"/>
        <w:rPr>
          <w:rFonts w:ascii="Times New Roman" w:hAnsi="Times New Roman"/>
          <w:sz w:val="24"/>
          <w:szCs w:val="24"/>
        </w:rPr>
      </w:pPr>
      <w:proofErr w:type="spellStart"/>
      <w:r>
        <w:rPr>
          <w:rFonts w:ascii="Times New Roman" w:hAnsi="Times New Roman"/>
          <w:sz w:val="24"/>
          <w:szCs w:val="24"/>
        </w:rPr>
        <w:t>Мамаканского</w:t>
      </w:r>
      <w:proofErr w:type="spellEnd"/>
      <w:r>
        <w:rPr>
          <w:rFonts w:ascii="Times New Roman" w:hAnsi="Times New Roman"/>
          <w:sz w:val="24"/>
          <w:szCs w:val="24"/>
        </w:rPr>
        <w:t xml:space="preserve"> городского поселения                                                                 </w:t>
      </w:r>
      <w:r w:rsidR="00FF47F3">
        <w:rPr>
          <w:rFonts w:ascii="Times New Roman" w:hAnsi="Times New Roman"/>
          <w:sz w:val="24"/>
          <w:szCs w:val="24"/>
        </w:rPr>
        <w:t xml:space="preserve">  </w:t>
      </w:r>
      <w:r>
        <w:rPr>
          <w:rFonts w:ascii="Times New Roman" w:hAnsi="Times New Roman"/>
          <w:sz w:val="24"/>
          <w:szCs w:val="24"/>
        </w:rPr>
        <w:t xml:space="preserve">     </w:t>
      </w:r>
      <w:r w:rsidR="00FF47F3">
        <w:rPr>
          <w:rFonts w:ascii="Times New Roman" w:hAnsi="Times New Roman"/>
          <w:sz w:val="24"/>
          <w:szCs w:val="24"/>
        </w:rPr>
        <w:t xml:space="preserve">Ю.В. </w:t>
      </w:r>
      <w:proofErr w:type="spellStart"/>
      <w:r w:rsidR="00FF47F3">
        <w:rPr>
          <w:rFonts w:ascii="Times New Roman" w:hAnsi="Times New Roman"/>
          <w:sz w:val="24"/>
          <w:szCs w:val="24"/>
        </w:rPr>
        <w:t>Трусковская</w:t>
      </w:r>
      <w:proofErr w:type="spellEnd"/>
    </w:p>
    <w:p w14:paraId="7931F82F" w14:textId="77777777" w:rsidR="00D5084A" w:rsidRDefault="00D5084A" w:rsidP="00D5084A">
      <w:pPr>
        <w:pStyle w:val="ae"/>
        <w:rPr>
          <w:rFonts w:ascii="Times New Roman" w:hAnsi="Times New Roman"/>
          <w:sz w:val="24"/>
          <w:szCs w:val="24"/>
        </w:rPr>
      </w:pPr>
    </w:p>
    <w:p w14:paraId="0D0B08D5" w14:textId="77777777" w:rsidR="00D5084A" w:rsidRDefault="00D5084A" w:rsidP="00D5084A">
      <w:pPr>
        <w:pStyle w:val="ae"/>
        <w:rPr>
          <w:rFonts w:ascii="Times New Roman" w:hAnsi="Times New Roman"/>
          <w:sz w:val="24"/>
          <w:szCs w:val="24"/>
        </w:rPr>
      </w:pPr>
    </w:p>
    <w:p w14:paraId="7B5E7A43" w14:textId="77777777" w:rsidR="00D5084A" w:rsidRDefault="00D5084A" w:rsidP="00D5084A">
      <w:pPr>
        <w:pStyle w:val="ae"/>
        <w:rPr>
          <w:rFonts w:ascii="Times New Roman" w:hAnsi="Times New Roman"/>
          <w:sz w:val="24"/>
          <w:szCs w:val="24"/>
        </w:rPr>
      </w:pPr>
      <w:r>
        <w:rPr>
          <w:rFonts w:ascii="Times New Roman" w:hAnsi="Times New Roman"/>
          <w:sz w:val="24"/>
          <w:szCs w:val="24"/>
        </w:rPr>
        <w:t>Глава Мамаканского</w:t>
      </w:r>
    </w:p>
    <w:p w14:paraId="728566F4" w14:textId="77777777" w:rsidR="00D5084A" w:rsidRDefault="00D5084A" w:rsidP="00D5084A">
      <w:pPr>
        <w:pStyle w:val="ae"/>
        <w:rPr>
          <w:rFonts w:ascii="Times New Roman" w:hAnsi="Times New Roman"/>
          <w:sz w:val="24"/>
          <w:szCs w:val="24"/>
        </w:rPr>
      </w:pPr>
      <w:r>
        <w:rPr>
          <w:rFonts w:ascii="Times New Roman" w:hAnsi="Times New Roman"/>
          <w:sz w:val="24"/>
          <w:szCs w:val="24"/>
        </w:rPr>
        <w:t xml:space="preserve">муниципального образования                                                                            </w:t>
      </w:r>
      <w:r w:rsidR="001C4ADE">
        <w:rPr>
          <w:rFonts w:ascii="Times New Roman" w:hAnsi="Times New Roman"/>
          <w:sz w:val="24"/>
          <w:szCs w:val="24"/>
        </w:rPr>
        <w:t xml:space="preserve">  </w:t>
      </w:r>
      <w:r>
        <w:rPr>
          <w:rFonts w:ascii="Times New Roman" w:hAnsi="Times New Roman"/>
          <w:sz w:val="24"/>
          <w:szCs w:val="24"/>
        </w:rPr>
        <w:t xml:space="preserve">         Ю.В. Белоногова</w:t>
      </w:r>
    </w:p>
    <w:p w14:paraId="63867F95" w14:textId="4EF07F01" w:rsidR="00134701" w:rsidRDefault="00FF47F3" w:rsidP="00D5084A">
      <w:r>
        <w:t>17.03.2026г.</w:t>
      </w:r>
    </w:p>
    <w:p w14:paraId="39D96606" w14:textId="77777777" w:rsidR="00134701" w:rsidRDefault="00134701" w:rsidP="00D5084A"/>
    <w:p w14:paraId="642BC76C" w14:textId="77777777" w:rsidR="00134701" w:rsidRDefault="00134701" w:rsidP="00D5084A"/>
    <w:p w14:paraId="7E8E72DE" w14:textId="77777777" w:rsidR="00134701" w:rsidRDefault="00134701" w:rsidP="00D5084A"/>
    <w:p w14:paraId="39D9996C" w14:textId="77777777" w:rsidR="00134701" w:rsidRDefault="00134701" w:rsidP="00D5084A"/>
    <w:p w14:paraId="6BDF97ED" w14:textId="77777777" w:rsidR="00134701" w:rsidRDefault="00134701" w:rsidP="00D5084A"/>
    <w:p w14:paraId="7BD45B2D" w14:textId="77777777" w:rsidR="00134701" w:rsidRDefault="00134701" w:rsidP="00D5084A"/>
    <w:p w14:paraId="1CBAC5C3" w14:textId="77777777" w:rsidR="00134701" w:rsidRDefault="00134701" w:rsidP="00D5084A"/>
    <w:p w14:paraId="4441796B" w14:textId="77777777" w:rsidR="00134701" w:rsidRDefault="00134701" w:rsidP="00D5084A"/>
    <w:p w14:paraId="1EDBE4D3" w14:textId="77777777" w:rsidR="00134701" w:rsidRDefault="00134701" w:rsidP="00D5084A"/>
    <w:p w14:paraId="74E63C27" w14:textId="77777777" w:rsidR="00134701" w:rsidRDefault="00134701" w:rsidP="00D5084A"/>
    <w:p w14:paraId="3F9EABA3" w14:textId="77777777" w:rsidR="00134701" w:rsidRDefault="00134701" w:rsidP="00D5084A"/>
    <w:p w14:paraId="452B75A4" w14:textId="77777777" w:rsidR="00134701" w:rsidRDefault="00134701" w:rsidP="00D5084A"/>
    <w:p w14:paraId="2F4CDDDC" w14:textId="77777777" w:rsidR="00134701" w:rsidRDefault="00134701" w:rsidP="00D5084A"/>
    <w:p w14:paraId="32E80D20" w14:textId="77777777" w:rsidR="00134701" w:rsidRDefault="00134701" w:rsidP="00D5084A"/>
    <w:p w14:paraId="0B4C540D" w14:textId="77777777" w:rsidR="00134701" w:rsidRDefault="00134701" w:rsidP="00D5084A"/>
    <w:p w14:paraId="0A413EE2" w14:textId="77777777" w:rsidR="00134701" w:rsidRDefault="00134701" w:rsidP="00D5084A"/>
    <w:p w14:paraId="4A665CC8" w14:textId="77777777" w:rsidR="000A0E88" w:rsidRDefault="000A0E88" w:rsidP="00134701">
      <w:pPr>
        <w:jc w:val="right"/>
      </w:pPr>
    </w:p>
    <w:p w14:paraId="293B92D8" w14:textId="77777777" w:rsidR="00FF47F3" w:rsidRDefault="00FF47F3" w:rsidP="00134701">
      <w:pPr>
        <w:jc w:val="right"/>
      </w:pPr>
    </w:p>
    <w:p w14:paraId="7851AEC9" w14:textId="77777777" w:rsidR="00FF47F3" w:rsidRDefault="00FF47F3" w:rsidP="00134701">
      <w:pPr>
        <w:jc w:val="right"/>
      </w:pPr>
    </w:p>
    <w:p w14:paraId="73F1EB7E" w14:textId="77777777" w:rsidR="00FF47F3" w:rsidRDefault="00FF47F3" w:rsidP="00134701">
      <w:pPr>
        <w:jc w:val="right"/>
      </w:pPr>
    </w:p>
    <w:p w14:paraId="263F2F5E" w14:textId="77777777" w:rsidR="00FF47F3" w:rsidRDefault="00FF47F3" w:rsidP="00134701">
      <w:pPr>
        <w:jc w:val="right"/>
      </w:pPr>
    </w:p>
    <w:p w14:paraId="2E4C3D8C" w14:textId="77777777" w:rsidR="00FF47F3" w:rsidRDefault="00FF47F3" w:rsidP="00134701">
      <w:pPr>
        <w:jc w:val="right"/>
      </w:pPr>
    </w:p>
    <w:p w14:paraId="35B9EF34" w14:textId="6108EBD5" w:rsidR="000A0E88" w:rsidRDefault="00134701" w:rsidP="00134701">
      <w:pPr>
        <w:jc w:val="right"/>
      </w:pPr>
      <w:r>
        <w:lastRenderedPageBreak/>
        <w:t>Приложение</w:t>
      </w:r>
      <w:r w:rsidR="000A0E88">
        <w:t xml:space="preserve"> №1</w:t>
      </w:r>
    </w:p>
    <w:p w14:paraId="5E1D7FBD" w14:textId="603B09AB" w:rsidR="00134701" w:rsidRDefault="00134701" w:rsidP="000A0E88">
      <w:pPr>
        <w:jc w:val="right"/>
      </w:pPr>
      <w:r>
        <w:t xml:space="preserve"> </w:t>
      </w:r>
      <w:r w:rsidR="000A0E88">
        <w:t xml:space="preserve">к </w:t>
      </w:r>
      <w:r>
        <w:t xml:space="preserve">решению Думы </w:t>
      </w:r>
    </w:p>
    <w:p w14:paraId="2CBA5E90" w14:textId="77777777" w:rsidR="00134701" w:rsidRDefault="00134701" w:rsidP="00134701">
      <w:pPr>
        <w:jc w:val="right"/>
      </w:pPr>
      <w:r>
        <w:t>Мамаканского городского поселения</w:t>
      </w:r>
    </w:p>
    <w:p w14:paraId="04CA792E" w14:textId="5CB98A6A" w:rsidR="00134701" w:rsidRDefault="000A0E88" w:rsidP="00134701">
      <w:pPr>
        <w:jc w:val="right"/>
      </w:pPr>
      <w:r>
        <w:t xml:space="preserve">от </w:t>
      </w:r>
      <w:r w:rsidR="00FF47F3">
        <w:t>16.03.2026</w:t>
      </w:r>
      <w:r>
        <w:t xml:space="preserve"> </w:t>
      </w:r>
      <w:r w:rsidR="00134701">
        <w:t>№</w:t>
      </w:r>
      <w:r w:rsidR="00FF47F3">
        <w:t xml:space="preserve"> 4</w:t>
      </w:r>
      <w:r w:rsidR="00134701">
        <w:t xml:space="preserve"> </w:t>
      </w:r>
    </w:p>
    <w:p w14:paraId="66979C65" w14:textId="77777777" w:rsidR="00134701" w:rsidRDefault="00134701" w:rsidP="00D5084A"/>
    <w:p w14:paraId="6157C1DB" w14:textId="77777777" w:rsidR="00134701" w:rsidRDefault="00134701" w:rsidP="00D5084A"/>
    <w:p w14:paraId="491EFC6D" w14:textId="77777777" w:rsidR="000A0E88" w:rsidRPr="0010493A" w:rsidRDefault="000A0E88" w:rsidP="000A0E88">
      <w:pPr>
        <w:jc w:val="center"/>
        <w:rPr>
          <w:b/>
        </w:rPr>
      </w:pPr>
      <w:r w:rsidRPr="0010493A">
        <w:rPr>
          <w:b/>
        </w:rPr>
        <w:t>ОТЧЕТ ГЛАВЫ</w:t>
      </w:r>
    </w:p>
    <w:p w14:paraId="44C6B584" w14:textId="77777777" w:rsidR="000A0E88" w:rsidRPr="0010493A" w:rsidRDefault="000A0E88" w:rsidP="000A0E88">
      <w:pPr>
        <w:jc w:val="center"/>
        <w:rPr>
          <w:b/>
        </w:rPr>
      </w:pPr>
      <w:r w:rsidRPr="0010493A">
        <w:rPr>
          <w:b/>
        </w:rPr>
        <w:t xml:space="preserve">ПО ВЫПОЛНЕНИЮ ПЛАНА </w:t>
      </w:r>
    </w:p>
    <w:p w14:paraId="162E7394" w14:textId="77777777" w:rsidR="000A0E88" w:rsidRPr="0010493A" w:rsidRDefault="000A0E88" w:rsidP="000A0E88">
      <w:pPr>
        <w:jc w:val="center"/>
        <w:rPr>
          <w:b/>
        </w:rPr>
      </w:pPr>
      <w:r w:rsidRPr="0010493A">
        <w:rPr>
          <w:b/>
        </w:rPr>
        <w:t xml:space="preserve">СОЦИАЛЬНО-ЭКОНОМИЧЕСКОГО РАЗВИТИЯ </w:t>
      </w:r>
    </w:p>
    <w:p w14:paraId="0F14BA74" w14:textId="77777777" w:rsidR="000A0E88" w:rsidRPr="0010493A" w:rsidRDefault="000A0E88" w:rsidP="000A0E88">
      <w:pPr>
        <w:jc w:val="center"/>
        <w:rPr>
          <w:b/>
        </w:rPr>
      </w:pPr>
      <w:r w:rsidRPr="0010493A">
        <w:rPr>
          <w:b/>
        </w:rPr>
        <w:t xml:space="preserve">МАМАКАНСКОГО МУНИЦИПАЛЬНОГО ОБРАЗОВАНИЯ </w:t>
      </w:r>
    </w:p>
    <w:p w14:paraId="2941A4C5" w14:textId="77777777" w:rsidR="000A0E88" w:rsidRPr="0010493A" w:rsidRDefault="000A0E88" w:rsidP="000A0E88">
      <w:pPr>
        <w:jc w:val="center"/>
        <w:rPr>
          <w:b/>
        </w:rPr>
      </w:pPr>
      <w:r w:rsidRPr="0010493A">
        <w:rPr>
          <w:b/>
        </w:rPr>
        <w:t>ЗА 202</w:t>
      </w:r>
      <w:r>
        <w:rPr>
          <w:b/>
        </w:rPr>
        <w:t>5</w:t>
      </w:r>
      <w:r w:rsidRPr="0010493A">
        <w:rPr>
          <w:b/>
        </w:rPr>
        <w:t xml:space="preserve"> ГОД </w:t>
      </w:r>
    </w:p>
    <w:p w14:paraId="565AEEFC" w14:textId="77777777" w:rsidR="000A0E88" w:rsidRPr="0010493A" w:rsidRDefault="000A0E88" w:rsidP="000A0E88">
      <w:pPr>
        <w:jc w:val="center"/>
      </w:pPr>
    </w:p>
    <w:p w14:paraId="798F1615" w14:textId="77777777" w:rsidR="000A0E88" w:rsidRPr="0010493A" w:rsidRDefault="000A0E88" w:rsidP="000A0E88">
      <w:pPr>
        <w:jc w:val="center"/>
        <w:rPr>
          <w:b/>
        </w:rPr>
      </w:pPr>
      <w:r w:rsidRPr="0010493A">
        <w:rPr>
          <w:b/>
        </w:rPr>
        <w:t>ДЕМОГРАФИЧЕСКАЯ СИТУАЦИЯ</w:t>
      </w:r>
    </w:p>
    <w:p w14:paraId="014F09FC" w14:textId="77777777" w:rsidR="000A0E88" w:rsidRPr="0010493A" w:rsidRDefault="000A0E88" w:rsidP="000A0E88">
      <w:pPr>
        <w:ind w:firstLine="708"/>
        <w:jc w:val="both"/>
      </w:pPr>
      <w:r w:rsidRPr="0010493A">
        <w:t>На 1 января 202</w:t>
      </w:r>
      <w:r>
        <w:t>5</w:t>
      </w:r>
      <w:r w:rsidRPr="0010493A">
        <w:t xml:space="preserve">г. численность постоянного населения Мамаканского муниципального образования составила </w:t>
      </w:r>
      <w:r>
        <w:t>1578</w:t>
      </w:r>
      <w:r w:rsidRPr="0010493A">
        <w:rPr>
          <w:color w:val="FF0000"/>
        </w:rPr>
        <w:t xml:space="preserve"> </w:t>
      </w:r>
      <w:r w:rsidRPr="0010493A">
        <w:t>человек.</w:t>
      </w:r>
    </w:p>
    <w:p w14:paraId="503EC0D1" w14:textId="77777777" w:rsidR="000A0E88" w:rsidRPr="0010493A" w:rsidRDefault="000A0E88" w:rsidP="000A0E88">
      <w:pPr>
        <w:ind w:firstLine="708"/>
        <w:jc w:val="both"/>
      </w:pPr>
      <w:r w:rsidRPr="0010493A">
        <w:t>За 202</w:t>
      </w:r>
      <w:r>
        <w:t>5</w:t>
      </w:r>
      <w:r w:rsidRPr="0010493A">
        <w:t xml:space="preserve"> г. было зарегистрировано по месту постоянного проживания</w:t>
      </w:r>
      <w:r>
        <w:t xml:space="preserve"> 37</w:t>
      </w:r>
      <w:r w:rsidRPr="0010493A">
        <w:t xml:space="preserve"> человек, из них по рождению – </w:t>
      </w:r>
      <w:r>
        <w:t>9</w:t>
      </w:r>
      <w:r w:rsidRPr="0010493A">
        <w:t xml:space="preserve"> человек, снято с регистрационного учета </w:t>
      </w:r>
      <w:r>
        <w:t>46</w:t>
      </w:r>
      <w:r w:rsidRPr="0010493A">
        <w:t xml:space="preserve"> человек</w:t>
      </w:r>
      <w:r>
        <w:t>, в том числе по смерти 17 человек.</w:t>
      </w:r>
    </w:p>
    <w:p w14:paraId="1277FB94" w14:textId="77777777" w:rsidR="000A0E88" w:rsidRPr="0010493A" w:rsidRDefault="000A0E88" w:rsidP="000A0E8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1427"/>
        <w:gridCol w:w="2436"/>
        <w:gridCol w:w="1923"/>
      </w:tblGrid>
      <w:tr w:rsidR="000A0E88" w:rsidRPr="0010493A" w14:paraId="2D2713D5" w14:textId="77777777" w:rsidTr="00EE08CA">
        <w:trPr>
          <w:trHeight w:val="257"/>
        </w:trPr>
        <w:tc>
          <w:tcPr>
            <w:tcW w:w="4636" w:type="dxa"/>
            <w:shd w:val="clear" w:color="auto" w:fill="auto"/>
          </w:tcPr>
          <w:p w14:paraId="1FFB200E" w14:textId="77777777" w:rsidR="000A0E88" w:rsidRPr="0010493A" w:rsidRDefault="000A0E88" w:rsidP="00EE08CA">
            <w:pPr>
              <w:jc w:val="center"/>
              <w:rPr>
                <w:b/>
              </w:rPr>
            </w:pPr>
            <w:r w:rsidRPr="0010493A">
              <w:rPr>
                <w:b/>
              </w:rPr>
              <w:t>Наименование показателей</w:t>
            </w:r>
          </w:p>
        </w:tc>
        <w:tc>
          <w:tcPr>
            <w:tcW w:w="1427" w:type="dxa"/>
            <w:shd w:val="clear" w:color="auto" w:fill="auto"/>
          </w:tcPr>
          <w:p w14:paraId="000970E9" w14:textId="77777777" w:rsidR="000A0E88" w:rsidRPr="0010493A" w:rsidRDefault="000A0E88" w:rsidP="00EE08CA">
            <w:pPr>
              <w:jc w:val="center"/>
              <w:rPr>
                <w:b/>
              </w:rPr>
            </w:pPr>
            <w:r w:rsidRPr="0010493A">
              <w:rPr>
                <w:b/>
              </w:rPr>
              <w:t>Ед. измер.</w:t>
            </w:r>
          </w:p>
        </w:tc>
        <w:tc>
          <w:tcPr>
            <w:tcW w:w="2436" w:type="dxa"/>
            <w:shd w:val="clear" w:color="auto" w:fill="auto"/>
          </w:tcPr>
          <w:p w14:paraId="053D5A7D" w14:textId="77777777" w:rsidR="000A0E88" w:rsidRPr="0010493A" w:rsidRDefault="000A0E88" w:rsidP="00EE08CA">
            <w:pPr>
              <w:jc w:val="center"/>
              <w:rPr>
                <w:b/>
              </w:rPr>
            </w:pPr>
            <w:r w:rsidRPr="0010493A">
              <w:rPr>
                <w:b/>
              </w:rPr>
              <w:t>202</w:t>
            </w:r>
            <w:r>
              <w:rPr>
                <w:b/>
              </w:rPr>
              <w:t>4</w:t>
            </w:r>
          </w:p>
        </w:tc>
        <w:tc>
          <w:tcPr>
            <w:tcW w:w="1923" w:type="dxa"/>
            <w:shd w:val="clear" w:color="auto" w:fill="auto"/>
          </w:tcPr>
          <w:p w14:paraId="1DC51799" w14:textId="77777777" w:rsidR="000A0E88" w:rsidRPr="0010493A" w:rsidRDefault="000A0E88" w:rsidP="00EE08CA">
            <w:pPr>
              <w:jc w:val="center"/>
              <w:rPr>
                <w:b/>
              </w:rPr>
            </w:pPr>
            <w:r w:rsidRPr="0010493A">
              <w:rPr>
                <w:b/>
              </w:rPr>
              <w:t>202</w:t>
            </w:r>
            <w:r>
              <w:rPr>
                <w:b/>
              </w:rPr>
              <w:t>5</w:t>
            </w:r>
          </w:p>
        </w:tc>
      </w:tr>
      <w:tr w:rsidR="000A0E88" w:rsidRPr="0010493A" w14:paraId="23D2871F" w14:textId="77777777" w:rsidTr="00EE08CA">
        <w:trPr>
          <w:trHeight w:val="262"/>
        </w:trPr>
        <w:tc>
          <w:tcPr>
            <w:tcW w:w="4636" w:type="dxa"/>
            <w:shd w:val="clear" w:color="auto" w:fill="auto"/>
          </w:tcPr>
          <w:p w14:paraId="4F308C13" w14:textId="77777777" w:rsidR="000A0E88" w:rsidRPr="0010493A" w:rsidRDefault="000A0E88" w:rsidP="00EE08CA">
            <w:r w:rsidRPr="0010493A">
              <w:t>Численность населения</w:t>
            </w:r>
          </w:p>
        </w:tc>
        <w:tc>
          <w:tcPr>
            <w:tcW w:w="1427" w:type="dxa"/>
            <w:shd w:val="clear" w:color="auto" w:fill="auto"/>
          </w:tcPr>
          <w:p w14:paraId="147A8980" w14:textId="77777777" w:rsidR="000A0E88" w:rsidRPr="0010493A" w:rsidRDefault="000A0E88" w:rsidP="00EE08CA">
            <w:pPr>
              <w:jc w:val="center"/>
            </w:pPr>
            <w:r w:rsidRPr="0010493A">
              <w:t>Чел.</w:t>
            </w:r>
          </w:p>
        </w:tc>
        <w:tc>
          <w:tcPr>
            <w:tcW w:w="2436" w:type="dxa"/>
            <w:shd w:val="clear" w:color="auto" w:fill="auto"/>
          </w:tcPr>
          <w:p w14:paraId="3BF9A9C0" w14:textId="77777777" w:rsidR="000A0E88" w:rsidRPr="0010493A" w:rsidRDefault="000A0E88" w:rsidP="00EE08CA">
            <w:pPr>
              <w:jc w:val="center"/>
            </w:pPr>
            <w:r>
              <w:t>1 629</w:t>
            </w:r>
          </w:p>
        </w:tc>
        <w:tc>
          <w:tcPr>
            <w:tcW w:w="1923" w:type="dxa"/>
            <w:shd w:val="clear" w:color="auto" w:fill="auto"/>
          </w:tcPr>
          <w:p w14:paraId="73F1F1B4" w14:textId="77777777" w:rsidR="000A0E88" w:rsidRPr="0010493A" w:rsidRDefault="000A0E88" w:rsidP="00EE08CA">
            <w:pPr>
              <w:jc w:val="center"/>
            </w:pPr>
            <w:r w:rsidRPr="00782D37">
              <w:t>1</w:t>
            </w:r>
            <w:r>
              <w:t xml:space="preserve"> </w:t>
            </w:r>
            <w:r w:rsidRPr="00782D37">
              <w:t>578</w:t>
            </w:r>
          </w:p>
        </w:tc>
      </w:tr>
      <w:tr w:rsidR="000A0E88" w:rsidRPr="0010493A" w14:paraId="3D77B2CF" w14:textId="77777777" w:rsidTr="00EE08CA">
        <w:trPr>
          <w:trHeight w:val="265"/>
        </w:trPr>
        <w:tc>
          <w:tcPr>
            <w:tcW w:w="4636" w:type="dxa"/>
            <w:shd w:val="clear" w:color="auto" w:fill="auto"/>
          </w:tcPr>
          <w:p w14:paraId="5E966622" w14:textId="77777777" w:rsidR="000A0E88" w:rsidRPr="0010493A" w:rsidRDefault="000A0E88" w:rsidP="00EE08CA">
            <w:r w:rsidRPr="0010493A">
              <w:t>Число родившихся</w:t>
            </w:r>
          </w:p>
        </w:tc>
        <w:tc>
          <w:tcPr>
            <w:tcW w:w="1427" w:type="dxa"/>
            <w:shd w:val="clear" w:color="auto" w:fill="auto"/>
          </w:tcPr>
          <w:p w14:paraId="4AD91731" w14:textId="77777777" w:rsidR="000A0E88" w:rsidRPr="0010493A" w:rsidRDefault="000A0E88" w:rsidP="00EE08CA">
            <w:pPr>
              <w:jc w:val="center"/>
            </w:pPr>
            <w:r w:rsidRPr="0010493A">
              <w:t>Чел.</w:t>
            </w:r>
          </w:p>
        </w:tc>
        <w:tc>
          <w:tcPr>
            <w:tcW w:w="2436" w:type="dxa"/>
            <w:shd w:val="clear" w:color="auto" w:fill="auto"/>
          </w:tcPr>
          <w:p w14:paraId="055BA1C6" w14:textId="77777777" w:rsidR="000A0E88" w:rsidRPr="0010493A" w:rsidRDefault="000A0E88" w:rsidP="00EE08CA">
            <w:pPr>
              <w:jc w:val="center"/>
            </w:pPr>
            <w:r w:rsidRPr="0010493A">
              <w:t>14</w:t>
            </w:r>
          </w:p>
        </w:tc>
        <w:tc>
          <w:tcPr>
            <w:tcW w:w="1923" w:type="dxa"/>
            <w:shd w:val="clear" w:color="auto" w:fill="auto"/>
          </w:tcPr>
          <w:p w14:paraId="2759DCC8" w14:textId="77777777" w:rsidR="000A0E88" w:rsidRPr="0010493A" w:rsidRDefault="000A0E88" w:rsidP="00EE08CA">
            <w:pPr>
              <w:jc w:val="center"/>
            </w:pPr>
            <w:r>
              <w:t>9</w:t>
            </w:r>
          </w:p>
        </w:tc>
      </w:tr>
      <w:tr w:rsidR="000A0E88" w:rsidRPr="0010493A" w14:paraId="501DCF2C" w14:textId="77777777" w:rsidTr="00EE08CA">
        <w:trPr>
          <w:trHeight w:val="539"/>
        </w:trPr>
        <w:tc>
          <w:tcPr>
            <w:tcW w:w="4636" w:type="dxa"/>
            <w:shd w:val="clear" w:color="auto" w:fill="auto"/>
          </w:tcPr>
          <w:p w14:paraId="341373FC" w14:textId="77777777" w:rsidR="000A0E88" w:rsidRPr="0010493A" w:rsidRDefault="000A0E88" w:rsidP="00EE08CA">
            <w:r w:rsidRPr="0010493A">
              <w:t>Общий коэффициент рождаемости</w:t>
            </w:r>
          </w:p>
        </w:tc>
        <w:tc>
          <w:tcPr>
            <w:tcW w:w="1427" w:type="dxa"/>
            <w:shd w:val="clear" w:color="auto" w:fill="auto"/>
          </w:tcPr>
          <w:p w14:paraId="69555AA5" w14:textId="77777777" w:rsidR="000A0E88" w:rsidRPr="0010493A" w:rsidRDefault="000A0E88" w:rsidP="00EE08CA">
            <w:pPr>
              <w:jc w:val="center"/>
            </w:pPr>
            <w:r w:rsidRPr="0010493A">
              <w:t>на 1 000 населения</w:t>
            </w:r>
          </w:p>
        </w:tc>
        <w:tc>
          <w:tcPr>
            <w:tcW w:w="2436" w:type="dxa"/>
            <w:shd w:val="clear" w:color="auto" w:fill="auto"/>
          </w:tcPr>
          <w:p w14:paraId="0A834C74" w14:textId="77777777" w:rsidR="000A0E88" w:rsidRPr="0010493A" w:rsidRDefault="000A0E88" w:rsidP="00EE08CA">
            <w:pPr>
              <w:jc w:val="center"/>
            </w:pPr>
            <w:r w:rsidRPr="0010493A">
              <w:t>8,8</w:t>
            </w:r>
          </w:p>
        </w:tc>
        <w:tc>
          <w:tcPr>
            <w:tcW w:w="1923" w:type="dxa"/>
            <w:shd w:val="clear" w:color="auto" w:fill="auto"/>
          </w:tcPr>
          <w:p w14:paraId="6A18AFD1" w14:textId="77777777" w:rsidR="000A0E88" w:rsidRPr="0010493A" w:rsidRDefault="000A0E88" w:rsidP="00EE08CA">
            <w:pPr>
              <w:jc w:val="center"/>
            </w:pPr>
            <w:r>
              <w:t>5,7</w:t>
            </w:r>
          </w:p>
        </w:tc>
      </w:tr>
      <w:tr w:rsidR="000A0E88" w:rsidRPr="0010493A" w14:paraId="3DB0BCF8" w14:textId="77777777" w:rsidTr="00EE08CA">
        <w:trPr>
          <w:trHeight w:val="278"/>
        </w:trPr>
        <w:tc>
          <w:tcPr>
            <w:tcW w:w="4636" w:type="dxa"/>
            <w:shd w:val="clear" w:color="auto" w:fill="auto"/>
          </w:tcPr>
          <w:p w14:paraId="22A1BA8E" w14:textId="77777777" w:rsidR="000A0E88" w:rsidRPr="0010493A" w:rsidRDefault="000A0E88" w:rsidP="00EE08CA">
            <w:r w:rsidRPr="0010493A">
              <w:t>Число умерших</w:t>
            </w:r>
          </w:p>
        </w:tc>
        <w:tc>
          <w:tcPr>
            <w:tcW w:w="1427" w:type="dxa"/>
            <w:shd w:val="clear" w:color="auto" w:fill="auto"/>
          </w:tcPr>
          <w:p w14:paraId="317E9ED2" w14:textId="77777777" w:rsidR="000A0E88" w:rsidRPr="0010493A" w:rsidRDefault="000A0E88" w:rsidP="00EE08CA">
            <w:pPr>
              <w:jc w:val="center"/>
            </w:pPr>
            <w:r w:rsidRPr="0010493A">
              <w:t>Чел.</w:t>
            </w:r>
          </w:p>
        </w:tc>
        <w:tc>
          <w:tcPr>
            <w:tcW w:w="2436" w:type="dxa"/>
            <w:shd w:val="clear" w:color="auto" w:fill="auto"/>
          </w:tcPr>
          <w:p w14:paraId="619FB1D5" w14:textId="77777777" w:rsidR="000A0E88" w:rsidRPr="0010493A" w:rsidRDefault="000A0E88" w:rsidP="00EE08CA">
            <w:pPr>
              <w:jc w:val="center"/>
            </w:pPr>
            <w:r w:rsidRPr="0010493A">
              <w:t>32</w:t>
            </w:r>
          </w:p>
        </w:tc>
        <w:tc>
          <w:tcPr>
            <w:tcW w:w="1923" w:type="dxa"/>
            <w:shd w:val="clear" w:color="auto" w:fill="auto"/>
          </w:tcPr>
          <w:p w14:paraId="46762686" w14:textId="77777777" w:rsidR="000A0E88" w:rsidRPr="0010493A" w:rsidRDefault="000A0E88" w:rsidP="00EE08CA">
            <w:pPr>
              <w:jc w:val="center"/>
            </w:pPr>
            <w:r>
              <w:t>17</w:t>
            </w:r>
          </w:p>
        </w:tc>
      </w:tr>
      <w:tr w:rsidR="000A0E88" w:rsidRPr="0010493A" w14:paraId="5E37B992" w14:textId="77777777" w:rsidTr="00EE08CA">
        <w:trPr>
          <w:trHeight w:val="430"/>
        </w:trPr>
        <w:tc>
          <w:tcPr>
            <w:tcW w:w="4636" w:type="dxa"/>
            <w:shd w:val="clear" w:color="auto" w:fill="auto"/>
          </w:tcPr>
          <w:p w14:paraId="404E4B36" w14:textId="77777777" w:rsidR="000A0E88" w:rsidRPr="0010493A" w:rsidRDefault="000A0E88" w:rsidP="00EE08CA">
            <w:r w:rsidRPr="0010493A">
              <w:t>Общий коэффициент смертности</w:t>
            </w:r>
          </w:p>
        </w:tc>
        <w:tc>
          <w:tcPr>
            <w:tcW w:w="1427" w:type="dxa"/>
            <w:shd w:val="clear" w:color="auto" w:fill="auto"/>
          </w:tcPr>
          <w:p w14:paraId="16A83DA5" w14:textId="77777777" w:rsidR="000A0E88" w:rsidRPr="0010493A" w:rsidRDefault="000A0E88" w:rsidP="00EE08CA">
            <w:pPr>
              <w:jc w:val="center"/>
            </w:pPr>
            <w:r w:rsidRPr="0010493A">
              <w:t>на 1 000 населения</w:t>
            </w:r>
          </w:p>
        </w:tc>
        <w:tc>
          <w:tcPr>
            <w:tcW w:w="2436" w:type="dxa"/>
            <w:shd w:val="clear" w:color="auto" w:fill="auto"/>
          </w:tcPr>
          <w:p w14:paraId="4F51B36A" w14:textId="77777777" w:rsidR="000A0E88" w:rsidRPr="0010493A" w:rsidRDefault="000A0E88" w:rsidP="00EE08CA">
            <w:pPr>
              <w:jc w:val="center"/>
            </w:pPr>
            <w:r w:rsidRPr="0010493A">
              <w:t>20,00</w:t>
            </w:r>
          </w:p>
        </w:tc>
        <w:tc>
          <w:tcPr>
            <w:tcW w:w="1923" w:type="dxa"/>
            <w:shd w:val="clear" w:color="auto" w:fill="auto"/>
          </w:tcPr>
          <w:p w14:paraId="0C5CC67F" w14:textId="77777777" w:rsidR="000A0E88" w:rsidRPr="0010493A" w:rsidRDefault="000A0E88" w:rsidP="00EE08CA">
            <w:pPr>
              <w:jc w:val="center"/>
            </w:pPr>
            <w:r>
              <w:t>10,77</w:t>
            </w:r>
          </w:p>
        </w:tc>
      </w:tr>
      <w:tr w:rsidR="000A0E88" w:rsidRPr="0010493A" w14:paraId="5A3EF26C" w14:textId="77777777" w:rsidTr="00EE08CA">
        <w:trPr>
          <w:trHeight w:val="261"/>
        </w:trPr>
        <w:tc>
          <w:tcPr>
            <w:tcW w:w="4636" w:type="dxa"/>
            <w:shd w:val="clear" w:color="auto" w:fill="auto"/>
          </w:tcPr>
          <w:p w14:paraId="1AD7022A" w14:textId="77777777" w:rsidR="000A0E88" w:rsidRPr="0010493A" w:rsidRDefault="000A0E88" w:rsidP="00EE08CA">
            <w:r w:rsidRPr="0010493A">
              <w:t>Естественный прирост (убыль)</w:t>
            </w:r>
          </w:p>
        </w:tc>
        <w:tc>
          <w:tcPr>
            <w:tcW w:w="1427" w:type="dxa"/>
            <w:shd w:val="clear" w:color="auto" w:fill="auto"/>
          </w:tcPr>
          <w:p w14:paraId="457ABCDB" w14:textId="77777777" w:rsidR="000A0E88" w:rsidRPr="0010493A" w:rsidRDefault="000A0E88" w:rsidP="00EE08CA">
            <w:pPr>
              <w:jc w:val="center"/>
            </w:pPr>
            <w:r w:rsidRPr="0010493A">
              <w:t>Чел.</w:t>
            </w:r>
          </w:p>
        </w:tc>
        <w:tc>
          <w:tcPr>
            <w:tcW w:w="2436" w:type="dxa"/>
            <w:shd w:val="clear" w:color="auto" w:fill="auto"/>
          </w:tcPr>
          <w:p w14:paraId="10ABEEDC" w14:textId="77777777" w:rsidR="000A0E88" w:rsidRPr="0010493A" w:rsidRDefault="000A0E88" w:rsidP="00EE08CA">
            <w:pPr>
              <w:jc w:val="center"/>
            </w:pPr>
            <w:r w:rsidRPr="0010493A">
              <w:t>-18</w:t>
            </w:r>
          </w:p>
        </w:tc>
        <w:tc>
          <w:tcPr>
            <w:tcW w:w="1923" w:type="dxa"/>
            <w:shd w:val="clear" w:color="auto" w:fill="auto"/>
          </w:tcPr>
          <w:p w14:paraId="2EF72479" w14:textId="77777777" w:rsidR="000A0E88" w:rsidRPr="0010493A" w:rsidRDefault="000A0E88" w:rsidP="00EE08CA">
            <w:pPr>
              <w:jc w:val="center"/>
            </w:pPr>
            <w:r>
              <w:t>-8</w:t>
            </w:r>
          </w:p>
        </w:tc>
      </w:tr>
      <w:tr w:rsidR="000A0E88" w:rsidRPr="0010493A" w14:paraId="6568F18A" w14:textId="77777777" w:rsidTr="00EE08CA">
        <w:trPr>
          <w:trHeight w:val="266"/>
        </w:trPr>
        <w:tc>
          <w:tcPr>
            <w:tcW w:w="4636" w:type="dxa"/>
            <w:shd w:val="clear" w:color="auto" w:fill="auto"/>
          </w:tcPr>
          <w:p w14:paraId="3BE7097A" w14:textId="77777777" w:rsidR="000A0E88" w:rsidRPr="0010493A" w:rsidRDefault="000A0E88" w:rsidP="00EE08CA">
            <w:r w:rsidRPr="0010493A">
              <w:t xml:space="preserve">Число прибывших </w:t>
            </w:r>
          </w:p>
        </w:tc>
        <w:tc>
          <w:tcPr>
            <w:tcW w:w="1427" w:type="dxa"/>
            <w:shd w:val="clear" w:color="auto" w:fill="auto"/>
          </w:tcPr>
          <w:p w14:paraId="29636AE8" w14:textId="77777777" w:rsidR="000A0E88" w:rsidRPr="0010493A" w:rsidRDefault="000A0E88" w:rsidP="00EE08CA">
            <w:pPr>
              <w:jc w:val="center"/>
            </w:pPr>
            <w:r w:rsidRPr="0010493A">
              <w:t>Чел.</w:t>
            </w:r>
          </w:p>
        </w:tc>
        <w:tc>
          <w:tcPr>
            <w:tcW w:w="2436" w:type="dxa"/>
            <w:shd w:val="clear" w:color="auto" w:fill="auto"/>
          </w:tcPr>
          <w:p w14:paraId="66091B19" w14:textId="77777777" w:rsidR="000A0E88" w:rsidRPr="0010493A" w:rsidRDefault="000A0E88" w:rsidP="00EE08CA">
            <w:pPr>
              <w:jc w:val="center"/>
            </w:pPr>
            <w:r w:rsidRPr="0010493A">
              <w:t>40</w:t>
            </w:r>
          </w:p>
        </w:tc>
        <w:tc>
          <w:tcPr>
            <w:tcW w:w="1923" w:type="dxa"/>
            <w:shd w:val="clear" w:color="auto" w:fill="auto"/>
          </w:tcPr>
          <w:p w14:paraId="06617F9A" w14:textId="77777777" w:rsidR="000A0E88" w:rsidRPr="0010493A" w:rsidRDefault="000A0E88" w:rsidP="00EE08CA">
            <w:pPr>
              <w:jc w:val="center"/>
            </w:pPr>
            <w:r>
              <w:t>37</w:t>
            </w:r>
          </w:p>
        </w:tc>
      </w:tr>
      <w:tr w:rsidR="000A0E88" w:rsidRPr="0010493A" w14:paraId="6AFF1F19" w14:textId="77777777" w:rsidTr="00EE08CA">
        <w:trPr>
          <w:trHeight w:val="269"/>
        </w:trPr>
        <w:tc>
          <w:tcPr>
            <w:tcW w:w="4636" w:type="dxa"/>
            <w:shd w:val="clear" w:color="auto" w:fill="auto"/>
          </w:tcPr>
          <w:p w14:paraId="060716A0" w14:textId="77777777" w:rsidR="000A0E88" w:rsidRPr="0010493A" w:rsidRDefault="000A0E88" w:rsidP="00EE08CA">
            <w:r w:rsidRPr="0010493A">
              <w:t xml:space="preserve">Число убывших </w:t>
            </w:r>
          </w:p>
        </w:tc>
        <w:tc>
          <w:tcPr>
            <w:tcW w:w="1427" w:type="dxa"/>
            <w:shd w:val="clear" w:color="auto" w:fill="auto"/>
          </w:tcPr>
          <w:p w14:paraId="58FBA348" w14:textId="77777777" w:rsidR="000A0E88" w:rsidRPr="0010493A" w:rsidRDefault="000A0E88" w:rsidP="00EE08CA">
            <w:pPr>
              <w:jc w:val="center"/>
            </w:pPr>
            <w:r w:rsidRPr="0010493A">
              <w:t>Чел.</w:t>
            </w:r>
          </w:p>
        </w:tc>
        <w:tc>
          <w:tcPr>
            <w:tcW w:w="2436" w:type="dxa"/>
            <w:shd w:val="clear" w:color="auto" w:fill="auto"/>
          </w:tcPr>
          <w:p w14:paraId="48B3F2F9" w14:textId="77777777" w:rsidR="000A0E88" w:rsidRPr="0010493A" w:rsidRDefault="000A0E88" w:rsidP="00EE08CA">
            <w:pPr>
              <w:jc w:val="center"/>
            </w:pPr>
            <w:r w:rsidRPr="0010493A">
              <w:t>91</w:t>
            </w:r>
          </w:p>
        </w:tc>
        <w:tc>
          <w:tcPr>
            <w:tcW w:w="1923" w:type="dxa"/>
            <w:shd w:val="clear" w:color="auto" w:fill="auto"/>
          </w:tcPr>
          <w:p w14:paraId="3A7D10ED" w14:textId="77777777" w:rsidR="000A0E88" w:rsidRPr="0010493A" w:rsidRDefault="000A0E88" w:rsidP="00EE08CA">
            <w:pPr>
              <w:jc w:val="center"/>
            </w:pPr>
            <w:r>
              <w:t>46</w:t>
            </w:r>
          </w:p>
        </w:tc>
      </w:tr>
      <w:tr w:rsidR="000A0E88" w:rsidRPr="0010493A" w14:paraId="7B5DFCB7" w14:textId="77777777" w:rsidTr="00EE08CA">
        <w:trPr>
          <w:trHeight w:val="181"/>
        </w:trPr>
        <w:tc>
          <w:tcPr>
            <w:tcW w:w="4636" w:type="dxa"/>
            <w:shd w:val="clear" w:color="auto" w:fill="auto"/>
          </w:tcPr>
          <w:p w14:paraId="5858FB77" w14:textId="77777777" w:rsidR="000A0E88" w:rsidRPr="0010493A" w:rsidRDefault="000A0E88" w:rsidP="00EE08CA">
            <w:r w:rsidRPr="0010493A">
              <w:t>Миграционный прирост (убыль) в связи с выездом</w:t>
            </w:r>
          </w:p>
        </w:tc>
        <w:tc>
          <w:tcPr>
            <w:tcW w:w="1427" w:type="dxa"/>
            <w:shd w:val="clear" w:color="auto" w:fill="auto"/>
          </w:tcPr>
          <w:p w14:paraId="68B3E7F5" w14:textId="77777777" w:rsidR="000A0E88" w:rsidRPr="0010493A" w:rsidRDefault="000A0E88" w:rsidP="00EE08CA">
            <w:pPr>
              <w:jc w:val="center"/>
            </w:pPr>
            <w:r w:rsidRPr="0010493A">
              <w:t>Чел.</w:t>
            </w:r>
          </w:p>
        </w:tc>
        <w:tc>
          <w:tcPr>
            <w:tcW w:w="2436" w:type="dxa"/>
            <w:shd w:val="clear" w:color="auto" w:fill="auto"/>
          </w:tcPr>
          <w:p w14:paraId="58D69924" w14:textId="77777777" w:rsidR="000A0E88" w:rsidRPr="0010493A" w:rsidRDefault="000A0E88" w:rsidP="00EE08CA">
            <w:pPr>
              <w:jc w:val="center"/>
            </w:pPr>
            <w:r w:rsidRPr="0010493A">
              <w:t>-51</w:t>
            </w:r>
          </w:p>
        </w:tc>
        <w:tc>
          <w:tcPr>
            <w:tcW w:w="1923" w:type="dxa"/>
            <w:shd w:val="clear" w:color="auto" w:fill="auto"/>
          </w:tcPr>
          <w:p w14:paraId="3BBDCC93" w14:textId="77777777" w:rsidR="000A0E88" w:rsidRPr="0010493A" w:rsidRDefault="000A0E88" w:rsidP="00EE08CA">
            <w:pPr>
              <w:jc w:val="center"/>
            </w:pPr>
            <w:r>
              <w:t>-9</w:t>
            </w:r>
          </w:p>
        </w:tc>
      </w:tr>
    </w:tbl>
    <w:p w14:paraId="5FB4E619" w14:textId="77777777" w:rsidR="000A0E88" w:rsidRDefault="000A0E88" w:rsidP="000A0E88">
      <w:pPr>
        <w:jc w:val="center"/>
      </w:pPr>
    </w:p>
    <w:p w14:paraId="39EC4365" w14:textId="77777777" w:rsidR="000A0E88" w:rsidRDefault="000A0E88" w:rsidP="000A0E88">
      <w:pPr>
        <w:jc w:val="center"/>
        <w:rPr>
          <w:b/>
        </w:rPr>
      </w:pPr>
      <w:r w:rsidRPr="0010493A">
        <w:rPr>
          <w:b/>
        </w:rPr>
        <w:t>БЮДЖЕТ МАМАКАНСКОГО МУНИЦИПАЛЬНОГО ОБРАЗОВАНИЯ</w:t>
      </w:r>
    </w:p>
    <w:p w14:paraId="37E24C43" w14:textId="77777777" w:rsidR="000A0E88" w:rsidRDefault="000A0E88" w:rsidP="000A0E88">
      <w:pPr>
        <w:jc w:val="center"/>
        <w:rPr>
          <w:b/>
        </w:rPr>
      </w:pPr>
    </w:p>
    <w:p w14:paraId="7F94869F" w14:textId="77777777" w:rsidR="000A0E88" w:rsidRDefault="000A0E88" w:rsidP="000A0E88">
      <w:pPr>
        <w:rPr>
          <w:b/>
        </w:rPr>
      </w:pPr>
      <w:r w:rsidRPr="0010493A">
        <w:rPr>
          <w:b/>
        </w:rPr>
        <w:t>Исполнение бюджета Мамаканского муниципального образования по доходам за 202</w:t>
      </w:r>
      <w:r>
        <w:rPr>
          <w:b/>
        </w:rPr>
        <w:t>5</w:t>
      </w:r>
      <w:r w:rsidRPr="0010493A">
        <w:rPr>
          <w:b/>
        </w:rPr>
        <w:t xml:space="preserve"> год</w:t>
      </w:r>
    </w:p>
    <w:p w14:paraId="7FFD6B42" w14:textId="77777777" w:rsidR="000A0E88" w:rsidRPr="0010493A" w:rsidRDefault="000A0E88" w:rsidP="000A0E88">
      <w:pPr>
        <w:rPr>
          <w:b/>
        </w:rPr>
      </w:pPr>
    </w:p>
    <w:tbl>
      <w:tblPr>
        <w:tblW w:w="10456" w:type="dxa"/>
        <w:tblBorders>
          <w:top w:val="nil"/>
          <w:left w:val="nil"/>
          <w:bottom w:val="nil"/>
          <w:right w:val="nil"/>
        </w:tblBorders>
        <w:tblCellMar>
          <w:left w:w="0" w:type="dxa"/>
          <w:right w:w="0" w:type="dxa"/>
        </w:tblCellMar>
        <w:tblLook w:val="04A0" w:firstRow="1" w:lastRow="0" w:firstColumn="1" w:lastColumn="0" w:noHBand="0" w:noVBand="1"/>
      </w:tblPr>
      <w:tblGrid>
        <w:gridCol w:w="4644"/>
        <w:gridCol w:w="2268"/>
        <w:gridCol w:w="1596"/>
        <w:gridCol w:w="1948"/>
      </w:tblGrid>
      <w:tr w:rsidR="000A0E88" w14:paraId="65A3CA39"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8B997" w14:textId="77777777" w:rsidR="000A0E88" w:rsidRDefault="000A0E88" w:rsidP="00EE08CA">
            <w:pPr>
              <w:jc w:val="both"/>
              <w:rPr>
                <w:color w:val="000000"/>
              </w:rPr>
            </w:pPr>
            <w:r>
              <w:rPr>
                <w:color w:val="000000"/>
                <w:u w:val="single"/>
              </w:rPr>
              <w:t>Наименование показателя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49E03" w14:textId="77777777" w:rsidR="000A0E88" w:rsidRDefault="000A0E88" w:rsidP="00EE08CA">
            <w:pPr>
              <w:jc w:val="center"/>
              <w:rPr>
                <w:color w:val="000000"/>
              </w:rPr>
            </w:pPr>
            <w:r>
              <w:rPr>
                <w:color w:val="000000"/>
                <w:u w:val="single"/>
              </w:rPr>
              <w:t>Утвержденные бюджетные назначения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EAFDC" w14:textId="77777777" w:rsidR="000A0E88" w:rsidRDefault="000A0E88" w:rsidP="00EE08CA">
            <w:pPr>
              <w:jc w:val="center"/>
              <w:rPr>
                <w:color w:val="000000"/>
              </w:rPr>
            </w:pPr>
            <w:r>
              <w:rPr>
                <w:color w:val="000000"/>
                <w:u w:val="single"/>
              </w:rPr>
              <w:t>Исполнено</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D4B70" w14:textId="77777777" w:rsidR="000A0E88" w:rsidRDefault="000A0E88" w:rsidP="00EE08CA">
            <w:pPr>
              <w:jc w:val="center"/>
              <w:rPr>
                <w:color w:val="000000"/>
              </w:rPr>
            </w:pPr>
            <w:r>
              <w:rPr>
                <w:color w:val="000000"/>
                <w:u w:val="single"/>
              </w:rPr>
              <w:t>% исполнения</w:t>
            </w:r>
          </w:p>
        </w:tc>
      </w:tr>
      <w:tr w:rsidR="000A0E88" w14:paraId="6C399B14"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1D1EF" w14:textId="77777777" w:rsidR="000A0E88" w:rsidRDefault="000A0E88" w:rsidP="00EE08CA">
            <w:pPr>
              <w:jc w:val="both"/>
              <w:rPr>
                <w:color w:val="000000"/>
              </w:rPr>
            </w:pPr>
            <w:r>
              <w:rPr>
                <w:b/>
                <w:color w:val="000000"/>
                <w:u w:val="single"/>
              </w:rPr>
              <w:t>Налоговые и неналоговые доходы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FA6E0" w14:textId="77777777" w:rsidR="000A0E88" w:rsidRDefault="000A0E88" w:rsidP="00EE08CA">
            <w:pPr>
              <w:jc w:val="center"/>
              <w:rPr>
                <w:color w:val="000000"/>
              </w:rPr>
            </w:pPr>
            <w:r>
              <w:rPr>
                <w:b/>
                <w:color w:val="000000"/>
                <w:u w:val="single"/>
              </w:rPr>
              <w:t>8 197 700,00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1AC2E" w14:textId="77777777" w:rsidR="000A0E88" w:rsidRDefault="000A0E88" w:rsidP="00EE08CA">
            <w:pPr>
              <w:jc w:val="center"/>
              <w:rPr>
                <w:color w:val="000000"/>
              </w:rPr>
            </w:pPr>
            <w:r>
              <w:rPr>
                <w:b/>
                <w:color w:val="000000"/>
                <w:u w:val="single"/>
              </w:rPr>
              <w:t>8 623 823,35</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D71B28" w14:textId="77777777" w:rsidR="000A0E88" w:rsidRDefault="000A0E88" w:rsidP="00EE08CA">
            <w:pPr>
              <w:jc w:val="center"/>
              <w:rPr>
                <w:color w:val="000000"/>
              </w:rPr>
            </w:pPr>
            <w:r>
              <w:rPr>
                <w:b/>
                <w:color w:val="000000"/>
                <w:u w:val="single"/>
              </w:rPr>
              <w:t>105,2</w:t>
            </w:r>
          </w:p>
        </w:tc>
      </w:tr>
      <w:tr w:rsidR="000A0E88" w14:paraId="5A96B977"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F4E64" w14:textId="77777777" w:rsidR="000A0E88" w:rsidRPr="00E8697D" w:rsidRDefault="000A0E88" w:rsidP="00EE08CA">
            <w:pPr>
              <w:jc w:val="both"/>
              <w:rPr>
                <w:color w:val="000000"/>
              </w:rPr>
            </w:pPr>
            <w:r w:rsidRPr="00E8697D">
              <w:rPr>
                <w:color w:val="000000"/>
              </w:rPr>
              <w:t>Налог на доходы физических лиц</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F438B" w14:textId="77777777" w:rsidR="000A0E88" w:rsidRPr="00E8697D" w:rsidRDefault="000A0E88" w:rsidP="00EE08CA">
            <w:pPr>
              <w:jc w:val="center"/>
              <w:rPr>
                <w:color w:val="000000"/>
              </w:rPr>
            </w:pPr>
            <w:r w:rsidRPr="00E8697D">
              <w:rPr>
                <w:color w:val="000000"/>
              </w:rPr>
              <w:t>5 463 700,00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F1705" w14:textId="77777777" w:rsidR="000A0E88" w:rsidRPr="00E8697D" w:rsidRDefault="000A0E88" w:rsidP="00EE08CA">
            <w:pPr>
              <w:jc w:val="center"/>
              <w:rPr>
                <w:color w:val="000000"/>
              </w:rPr>
            </w:pPr>
            <w:r w:rsidRPr="00E8697D">
              <w:rPr>
                <w:color w:val="000000"/>
              </w:rPr>
              <w:t>6 120 577 ,55</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A2E778" w14:textId="77777777" w:rsidR="000A0E88" w:rsidRPr="00E8697D" w:rsidRDefault="000A0E88" w:rsidP="00EE08CA">
            <w:pPr>
              <w:jc w:val="center"/>
              <w:rPr>
                <w:color w:val="000000"/>
              </w:rPr>
            </w:pPr>
            <w:r w:rsidRPr="00E8697D">
              <w:rPr>
                <w:color w:val="000000"/>
              </w:rPr>
              <w:t>112</w:t>
            </w:r>
          </w:p>
        </w:tc>
      </w:tr>
      <w:tr w:rsidR="000A0E88" w14:paraId="26507E7D" w14:textId="77777777" w:rsidTr="00EE08CA">
        <w:trPr>
          <w:trHeight w:val="351"/>
        </w:trPr>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55E006" w14:textId="77777777" w:rsidR="000A0E88" w:rsidRPr="00E8697D" w:rsidRDefault="000A0E88" w:rsidP="00EE08CA">
            <w:pPr>
              <w:jc w:val="both"/>
              <w:rPr>
                <w:color w:val="000000"/>
              </w:rPr>
            </w:pPr>
            <w:r w:rsidRPr="00E8697D">
              <w:rPr>
                <w:color w:val="000000"/>
              </w:rPr>
              <w:t>Доходы от уплаты акцизов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801F31" w14:textId="77777777" w:rsidR="000A0E88" w:rsidRPr="00E8697D" w:rsidRDefault="000A0E88" w:rsidP="00EE08CA">
            <w:pPr>
              <w:jc w:val="center"/>
              <w:rPr>
                <w:color w:val="000000"/>
              </w:rPr>
            </w:pPr>
            <w:r w:rsidRPr="00E8697D">
              <w:rPr>
                <w:color w:val="000000"/>
              </w:rPr>
              <w:t>1 657 900,00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992E8" w14:textId="77777777" w:rsidR="000A0E88" w:rsidRPr="00E8697D" w:rsidRDefault="000A0E88" w:rsidP="00EE08CA">
            <w:pPr>
              <w:jc w:val="center"/>
              <w:rPr>
                <w:color w:val="000000"/>
              </w:rPr>
            </w:pPr>
            <w:r w:rsidRPr="00E8697D">
              <w:rPr>
                <w:color w:val="000000"/>
              </w:rPr>
              <w:t>1 537 632,72</w:t>
            </w:r>
          </w:p>
          <w:p w14:paraId="01C5D515" w14:textId="77777777" w:rsidR="000A0E88" w:rsidRPr="00E8697D" w:rsidRDefault="000A0E88" w:rsidP="00EE08CA">
            <w:pPr>
              <w:jc w:val="center"/>
              <w:rPr>
                <w:color w:val="000000"/>
              </w:rPr>
            </w:pPr>
            <w:r w:rsidRPr="00E8697D">
              <w:rPr>
                <w:color w:val="000000"/>
              </w:rPr>
              <w:t> </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C316A" w14:textId="77777777" w:rsidR="000A0E88" w:rsidRPr="00E8697D" w:rsidRDefault="000A0E88" w:rsidP="00EE08CA">
            <w:pPr>
              <w:jc w:val="center"/>
              <w:rPr>
                <w:color w:val="000000"/>
              </w:rPr>
            </w:pPr>
            <w:r w:rsidRPr="00E8697D">
              <w:rPr>
                <w:color w:val="000000"/>
              </w:rPr>
              <w:t>92,7</w:t>
            </w:r>
          </w:p>
        </w:tc>
      </w:tr>
      <w:tr w:rsidR="000A0E88" w14:paraId="3FB37805"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136C2" w14:textId="77777777" w:rsidR="000A0E88" w:rsidRPr="00E8697D" w:rsidRDefault="000A0E88" w:rsidP="00EE08CA">
            <w:pPr>
              <w:jc w:val="both"/>
              <w:rPr>
                <w:color w:val="000000"/>
              </w:rPr>
            </w:pPr>
            <w:r w:rsidRPr="00E8697D">
              <w:rPr>
                <w:color w:val="000000"/>
              </w:rPr>
              <w:t>Налог на имущество физических лиц</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E96E8" w14:textId="77777777" w:rsidR="000A0E88" w:rsidRPr="00E8697D" w:rsidRDefault="000A0E88" w:rsidP="00EE08CA">
            <w:pPr>
              <w:jc w:val="center"/>
              <w:rPr>
                <w:color w:val="000000"/>
              </w:rPr>
            </w:pPr>
            <w:r w:rsidRPr="00E8697D">
              <w:rPr>
                <w:color w:val="000000"/>
              </w:rPr>
              <w:t>284 000.00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A00172" w14:textId="77777777" w:rsidR="000A0E88" w:rsidRPr="00E8697D" w:rsidRDefault="000A0E88" w:rsidP="00EE08CA">
            <w:pPr>
              <w:jc w:val="center"/>
              <w:rPr>
                <w:color w:val="000000"/>
              </w:rPr>
            </w:pPr>
            <w:r w:rsidRPr="00E8697D">
              <w:rPr>
                <w:color w:val="000000"/>
              </w:rPr>
              <w:t>272 224 ,87</w:t>
            </w:r>
          </w:p>
          <w:p w14:paraId="326450FA" w14:textId="77777777" w:rsidR="000A0E88" w:rsidRPr="00E8697D" w:rsidRDefault="000A0E88" w:rsidP="00EE08CA">
            <w:pPr>
              <w:jc w:val="center"/>
              <w:rPr>
                <w:color w:val="000000"/>
              </w:rPr>
            </w:pPr>
            <w:r w:rsidRPr="00E8697D">
              <w:rPr>
                <w:color w:val="000000"/>
              </w:rPr>
              <w:t> </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34323" w14:textId="77777777" w:rsidR="000A0E88" w:rsidRPr="00E8697D" w:rsidRDefault="000A0E88" w:rsidP="00EE08CA">
            <w:pPr>
              <w:jc w:val="center"/>
              <w:rPr>
                <w:color w:val="000000"/>
              </w:rPr>
            </w:pPr>
            <w:r w:rsidRPr="00E8697D">
              <w:rPr>
                <w:color w:val="000000"/>
              </w:rPr>
              <w:t>95,8</w:t>
            </w:r>
          </w:p>
        </w:tc>
      </w:tr>
      <w:tr w:rsidR="000A0E88" w14:paraId="720E175B"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103DA4" w14:textId="77777777" w:rsidR="000A0E88" w:rsidRPr="00E8697D" w:rsidRDefault="000A0E88" w:rsidP="00EE08CA">
            <w:pPr>
              <w:jc w:val="both"/>
              <w:rPr>
                <w:color w:val="000000"/>
              </w:rPr>
            </w:pPr>
            <w:r w:rsidRPr="00E8697D">
              <w:rPr>
                <w:color w:val="000000"/>
              </w:rPr>
              <w:t>Земельный налог</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9B704" w14:textId="77777777" w:rsidR="000A0E88" w:rsidRPr="00E8697D" w:rsidRDefault="000A0E88" w:rsidP="00EE08CA">
            <w:pPr>
              <w:jc w:val="center"/>
              <w:rPr>
                <w:color w:val="000000"/>
              </w:rPr>
            </w:pPr>
            <w:r w:rsidRPr="00E8697D">
              <w:rPr>
                <w:color w:val="000000"/>
              </w:rPr>
              <w:t>258 000,00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8EC049" w14:textId="77777777" w:rsidR="000A0E88" w:rsidRPr="00E8697D" w:rsidRDefault="000A0E88" w:rsidP="00EE08CA">
            <w:pPr>
              <w:jc w:val="center"/>
              <w:rPr>
                <w:color w:val="000000"/>
              </w:rPr>
            </w:pPr>
            <w:r w:rsidRPr="00E8697D">
              <w:rPr>
                <w:color w:val="000000"/>
              </w:rPr>
              <w:t>251 335,49</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39453" w14:textId="77777777" w:rsidR="000A0E88" w:rsidRPr="00E8697D" w:rsidRDefault="000A0E88" w:rsidP="00EE08CA">
            <w:pPr>
              <w:jc w:val="center"/>
              <w:rPr>
                <w:color w:val="000000"/>
              </w:rPr>
            </w:pPr>
            <w:r w:rsidRPr="00E8697D">
              <w:rPr>
                <w:color w:val="000000"/>
              </w:rPr>
              <w:t>97,4</w:t>
            </w:r>
          </w:p>
        </w:tc>
      </w:tr>
      <w:tr w:rsidR="000A0E88" w14:paraId="248483AA"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2EAC8" w14:textId="77777777" w:rsidR="000A0E88" w:rsidRPr="00E8697D" w:rsidRDefault="000A0E88" w:rsidP="00EE08CA">
            <w:pPr>
              <w:jc w:val="both"/>
              <w:rPr>
                <w:color w:val="000000"/>
              </w:rPr>
            </w:pPr>
            <w:r w:rsidRPr="00E8697D">
              <w:rPr>
                <w:color w:val="000000"/>
              </w:rPr>
              <w:t>Государственная пошлина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5C3B7" w14:textId="77777777" w:rsidR="000A0E88" w:rsidRPr="00E8697D" w:rsidRDefault="000A0E88" w:rsidP="00EE08CA">
            <w:pPr>
              <w:jc w:val="center"/>
              <w:rPr>
                <w:color w:val="000000"/>
              </w:rPr>
            </w:pPr>
            <w:r w:rsidRPr="00E8697D">
              <w:rPr>
                <w:color w:val="000000"/>
              </w:rPr>
              <w:t>14 000,00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01FAC8" w14:textId="77777777" w:rsidR="000A0E88" w:rsidRPr="00E8697D" w:rsidRDefault="000A0E88" w:rsidP="00EE08CA">
            <w:pPr>
              <w:jc w:val="center"/>
              <w:rPr>
                <w:color w:val="000000"/>
              </w:rPr>
            </w:pPr>
            <w:r w:rsidRPr="00E8697D">
              <w:rPr>
                <w:color w:val="000000"/>
              </w:rPr>
              <w:t>9 690,00</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FE8016" w14:textId="77777777" w:rsidR="000A0E88" w:rsidRPr="00E8697D" w:rsidRDefault="000A0E88" w:rsidP="00EE08CA">
            <w:pPr>
              <w:jc w:val="center"/>
              <w:rPr>
                <w:color w:val="000000"/>
              </w:rPr>
            </w:pPr>
            <w:r w:rsidRPr="00E8697D">
              <w:rPr>
                <w:color w:val="000000"/>
              </w:rPr>
              <w:t>69,2</w:t>
            </w:r>
          </w:p>
        </w:tc>
      </w:tr>
      <w:tr w:rsidR="000A0E88" w14:paraId="6B90B9EF"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BE907" w14:textId="77777777" w:rsidR="000A0E88" w:rsidRPr="00E8697D" w:rsidRDefault="000A0E88" w:rsidP="00EE08CA">
            <w:pPr>
              <w:jc w:val="both"/>
              <w:rPr>
                <w:color w:val="000000"/>
              </w:rPr>
            </w:pPr>
            <w:r w:rsidRPr="00E8697D">
              <w:rPr>
                <w:color w:val="000000"/>
              </w:rPr>
              <w:t>Доходы от использования имущества, находящегося в муниципальной собственности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763F8" w14:textId="77777777" w:rsidR="000A0E88" w:rsidRPr="00E8697D" w:rsidRDefault="000A0E88" w:rsidP="00EE08CA">
            <w:pPr>
              <w:jc w:val="center"/>
              <w:rPr>
                <w:color w:val="000000"/>
              </w:rPr>
            </w:pPr>
            <w:r w:rsidRPr="00E8697D">
              <w:rPr>
                <w:color w:val="000000"/>
              </w:rPr>
              <w:t>229 000,00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3044C" w14:textId="77777777" w:rsidR="000A0E88" w:rsidRPr="00E8697D" w:rsidRDefault="000A0E88" w:rsidP="00EE08CA">
            <w:pPr>
              <w:jc w:val="center"/>
              <w:rPr>
                <w:color w:val="000000"/>
              </w:rPr>
            </w:pPr>
            <w:r w:rsidRPr="00E8697D">
              <w:rPr>
                <w:color w:val="000000"/>
              </w:rPr>
              <w:t>170 386,40</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F8C455" w14:textId="77777777" w:rsidR="000A0E88" w:rsidRPr="00E8697D" w:rsidRDefault="000A0E88" w:rsidP="00EE08CA">
            <w:pPr>
              <w:jc w:val="center"/>
              <w:rPr>
                <w:color w:val="000000"/>
              </w:rPr>
            </w:pPr>
            <w:r w:rsidRPr="00E8697D">
              <w:rPr>
                <w:color w:val="000000"/>
              </w:rPr>
              <w:t>74,4</w:t>
            </w:r>
          </w:p>
        </w:tc>
      </w:tr>
      <w:tr w:rsidR="000A0E88" w14:paraId="7574D6B5"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9E37C" w14:textId="77777777" w:rsidR="000A0E88" w:rsidRPr="00E8697D" w:rsidRDefault="000A0E88" w:rsidP="00EE08CA">
            <w:pPr>
              <w:jc w:val="both"/>
              <w:rPr>
                <w:color w:val="000000"/>
              </w:rPr>
            </w:pPr>
            <w:r w:rsidRPr="00E8697D">
              <w:rPr>
                <w:color w:val="000000"/>
              </w:rPr>
              <w:t>Доходы от оказания платных услуг и компенсации затрат государства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8E7FD" w14:textId="77777777" w:rsidR="000A0E88" w:rsidRPr="00E8697D" w:rsidRDefault="000A0E88" w:rsidP="00EE08CA">
            <w:pPr>
              <w:jc w:val="center"/>
              <w:rPr>
                <w:color w:val="000000"/>
              </w:rPr>
            </w:pPr>
            <w:r w:rsidRPr="00E8697D">
              <w:rPr>
                <w:color w:val="000000"/>
              </w:rPr>
              <w:t>5 000,00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488384" w14:textId="77777777" w:rsidR="000A0E88" w:rsidRPr="00E8697D" w:rsidRDefault="000A0E88" w:rsidP="00EE08CA">
            <w:pPr>
              <w:jc w:val="center"/>
              <w:rPr>
                <w:color w:val="000000"/>
              </w:rPr>
            </w:pPr>
            <w:r w:rsidRPr="00E8697D">
              <w:rPr>
                <w:color w:val="000000"/>
              </w:rPr>
              <w:t>4 754,70</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A380B" w14:textId="77777777" w:rsidR="000A0E88" w:rsidRPr="00E8697D" w:rsidRDefault="000A0E88" w:rsidP="00EE08CA">
            <w:pPr>
              <w:jc w:val="center"/>
              <w:rPr>
                <w:color w:val="000000"/>
              </w:rPr>
            </w:pPr>
            <w:r w:rsidRPr="00E8697D">
              <w:rPr>
                <w:color w:val="000000"/>
              </w:rPr>
              <w:t>95,1</w:t>
            </w:r>
          </w:p>
        </w:tc>
      </w:tr>
      <w:tr w:rsidR="000A0E88" w14:paraId="37CB52BB"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DE05B" w14:textId="77777777" w:rsidR="000A0E88" w:rsidRPr="00E8697D" w:rsidRDefault="000A0E88" w:rsidP="00EE08CA">
            <w:pPr>
              <w:jc w:val="both"/>
              <w:rPr>
                <w:color w:val="000000"/>
              </w:rPr>
            </w:pPr>
            <w:r w:rsidRPr="00E8697D">
              <w:rPr>
                <w:color w:val="000000"/>
              </w:rPr>
              <w:t>Доходы от продажи материальных и нематериальных активов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74CD9E" w14:textId="77777777" w:rsidR="000A0E88" w:rsidRPr="00E8697D" w:rsidRDefault="000A0E88" w:rsidP="00EE08CA">
            <w:pPr>
              <w:jc w:val="center"/>
              <w:rPr>
                <w:color w:val="000000"/>
              </w:rPr>
            </w:pPr>
            <w:r w:rsidRPr="00E8697D">
              <w:rPr>
                <w:color w:val="000000"/>
              </w:rPr>
              <w:t>8 000,00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0CF9C" w14:textId="77777777" w:rsidR="000A0E88" w:rsidRPr="00E8697D" w:rsidRDefault="000A0E88" w:rsidP="00EE08CA">
            <w:pPr>
              <w:jc w:val="center"/>
              <w:rPr>
                <w:color w:val="000000"/>
              </w:rPr>
            </w:pPr>
            <w:r w:rsidRPr="00E8697D">
              <w:rPr>
                <w:color w:val="000000"/>
              </w:rPr>
              <w:t>2 921,46</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2969C5" w14:textId="77777777" w:rsidR="000A0E88" w:rsidRPr="00E8697D" w:rsidRDefault="000A0E88" w:rsidP="00EE08CA">
            <w:pPr>
              <w:jc w:val="center"/>
              <w:rPr>
                <w:color w:val="000000"/>
              </w:rPr>
            </w:pPr>
            <w:r w:rsidRPr="00E8697D">
              <w:rPr>
                <w:color w:val="000000"/>
              </w:rPr>
              <w:t>36,5</w:t>
            </w:r>
          </w:p>
        </w:tc>
      </w:tr>
      <w:tr w:rsidR="000A0E88" w14:paraId="5FDAA250"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19133" w14:textId="77777777" w:rsidR="000A0E88" w:rsidRPr="00E8697D" w:rsidRDefault="000A0E88" w:rsidP="00EE08CA">
            <w:pPr>
              <w:jc w:val="both"/>
              <w:rPr>
                <w:color w:val="000000"/>
              </w:rPr>
            </w:pPr>
            <w:r w:rsidRPr="00E8697D">
              <w:rPr>
                <w:color w:val="000000"/>
              </w:rPr>
              <w:t>Штрафы, санкции, возмещение ущерба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C0D06" w14:textId="77777777" w:rsidR="000A0E88" w:rsidRPr="00E8697D" w:rsidRDefault="000A0E88" w:rsidP="00EE08CA">
            <w:pPr>
              <w:jc w:val="center"/>
              <w:rPr>
                <w:color w:val="000000"/>
              </w:rPr>
            </w:pPr>
            <w:r w:rsidRPr="00E8697D">
              <w:rPr>
                <w:color w:val="000000"/>
              </w:rPr>
              <w:t>70 000,0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C5B32" w14:textId="77777777" w:rsidR="000A0E88" w:rsidRPr="00E8697D" w:rsidRDefault="000A0E88" w:rsidP="00EE08CA">
            <w:pPr>
              <w:jc w:val="center"/>
              <w:rPr>
                <w:color w:val="000000"/>
              </w:rPr>
            </w:pPr>
            <w:r w:rsidRPr="00E8697D">
              <w:rPr>
                <w:color w:val="000000"/>
              </w:rPr>
              <w:t>69 166,79</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3379F5" w14:textId="77777777" w:rsidR="000A0E88" w:rsidRPr="00E8697D" w:rsidRDefault="000A0E88" w:rsidP="00EE08CA">
            <w:pPr>
              <w:jc w:val="center"/>
              <w:rPr>
                <w:color w:val="000000"/>
              </w:rPr>
            </w:pPr>
            <w:r w:rsidRPr="00E8697D">
              <w:rPr>
                <w:color w:val="000000"/>
              </w:rPr>
              <w:t>98,8</w:t>
            </w:r>
          </w:p>
        </w:tc>
      </w:tr>
      <w:tr w:rsidR="000A0E88" w14:paraId="5D8FCE6B"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1CFFF" w14:textId="77777777" w:rsidR="000A0E88" w:rsidRPr="00E8697D" w:rsidRDefault="000A0E88" w:rsidP="00EE08CA">
            <w:pPr>
              <w:jc w:val="both"/>
              <w:rPr>
                <w:color w:val="000000"/>
              </w:rPr>
            </w:pPr>
            <w:r w:rsidRPr="00E8697D">
              <w:rPr>
                <w:color w:val="000000"/>
              </w:rPr>
              <w:lastRenderedPageBreak/>
              <w:t>Прочие неналоговые доходы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549EC" w14:textId="77777777" w:rsidR="000A0E88" w:rsidRPr="00E8697D" w:rsidRDefault="000A0E88" w:rsidP="00EE08CA">
            <w:pPr>
              <w:jc w:val="center"/>
              <w:rPr>
                <w:color w:val="000000"/>
              </w:rPr>
            </w:pPr>
            <w:r w:rsidRPr="00E8697D">
              <w:rPr>
                <w:color w:val="000000"/>
              </w:rPr>
              <w:t>208 100,00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1A5DF" w14:textId="77777777" w:rsidR="000A0E88" w:rsidRPr="00E8697D" w:rsidRDefault="000A0E88" w:rsidP="00EE08CA">
            <w:pPr>
              <w:jc w:val="center"/>
              <w:rPr>
                <w:color w:val="000000"/>
              </w:rPr>
            </w:pPr>
            <w:r w:rsidRPr="00E8697D">
              <w:rPr>
                <w:color w:val="000000"/>
              </w:rPr>
              <w:t>185133, 37</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552C43" w14:textId="77777777" w:rsidR="000A0E88" w:rsidRPr="00E8697D" w:rsidRDefault="000A0E88" w:rsidP="00EE08CA">
            <w:pPr>
              <w:jc w:val="center"/>
              <w:rPr>
                <w:color w:val="000000"/>
              </w:rPr>
            </w:pPr>
            <w:r w:rsidRPr="00E8697D">
              <w:rPr>
                <w:color w:val="000000"/>
              </w:rPr>
              <w:t>88,9</w:t>
            </w:r>
          </w:p>
        </w:tc>
      </w:tr>
      <w:tr w:rsidR="000A0E88" w14:paraId="2AC856EA"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ED508" w14:textId="77777777" w:rsidR="000A0E88" w:rsidRPr="00E8697D" w:rsidRDefault="000A0E88" w:rsidP="00EE08CA">
            <w:pPr>
              <w:jc w:val="both"/>
              <w:rPr>
                <w:color w:val="000000"/>
              </w:rPr>
            </w:pPr>
            <w:r w:rsidRPr="00E8697D">
              <w:rPr>
                <w:b/>
                <w:color w:val="000000"/>
              </w:rPr>
              <w:t>Безвозмездные поступления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6F7EE8" w14:textId="77777777" w:rsidR="000A0E88" w:rsidRPr="00E8697D" w:rsidRDefault="000A0E88" w:rsidP="00EE08CA">
            <w:pPr>
              <w:jc w:val="center"/>
              <w:rPr>
                <w:color w:val="000000"/>
              </w:rPr>
            </w:pPr>
            <w:r w:rsidRPr="00E8697D">
              <w:rPr>
                <w:b/>
                <w:color w:val="000000"/>
              </w:rPr>
              <w:t>45 824 231,55</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44C71" w14:textId="77777777" w:rsidR="000A0E88" w:rsidRPr="00E8697D" w:rsidRDefault="000A0E88" w:rsidP="00EE08CA">
            <w:pPr>
              <w:jc w:val="center"/>
              <w:rPr>
                <w:color w:val="000000"/>
              </w:rPr>
            </w:pPr>
            <w:r w:rsidRPr="00E8697D">
              <w:rPr>
                <w:b/>
                <w:color w:val="000000"/>
              </w:rPr>
              <w:t>34 414 829,33</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D573CD" w14:textId="77777777" w:rsidR="000A0E88" w:rsidRPr="00E8697D" w:rsidRDefault="000A0E88" w:rsidP="00EE08CA">
            <w:pPr>
              <w:jc w:val="center"/>
              <w:rPr>
                <w:color w:val="000000"/>
              </w:rPr>
            </w:pPr>
            <w:r w:rsidRPr="00E8697D">
              <w:rPr>
                <w:b/>
                <w:color w:val="000000"/>
              </w:rPr>
              <w:t>75,1</w:t>
            </w:r>
          </w:p>
        </w:tc>
      </w:tr>
      <w:tr w:rsidR="000A0E88" w14:paraId="12050710"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BB27DF" w14:textId="77777777" w:rsidR="000A0E88" w:rsidRPr="00E8697D" w:rsidRDefault="000A0E88" w:rsidP="00EE08CA">
            <w:pPr>
              <w:jc w:val="both"/>
              <w:rPr>
                <w:color w:val="000000"/>
              </w:rPr>
            </w:pPr>
            <w:r w:rsidRPr="00E8697D">
              <w:rPr>
                <w:color w:val="000000"/>
              </w:rPr>
              <w:t xml:space="preserve">Дотация на выравнивание бюджетной обеспеченности </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5802F" w14:textId="77777777" w:rsidR="000A0E88" w:rsidRPr="00E8697D" w:rsidRDefault="000A0E88" w:rsidP="00EE08CA">
            <w:pPr>
              <w:jc w:val="center"/>
              <w:rPr>
                <w:color w:val="000000"/>
              </w:rPr>
            </w:pPr>
            <w:r w:rsidRPr="00E8697D">
              <w:rPr>
                <w:color w:val="000000"/>
              </w:rPr>
              <w:t>22 647 300,00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373AD" w14:textId="77777777" w:rsidR="000A0E88" w:rsidRPr="00E8697D" w:rsidRDefault="000A0E88" w:rsidP="00EE08CA">
            <w:pPr>
              <w:jc w:val="center"/>
              <w:rPr>
                <w:color w:val="000000"/>
              </w:rPr>
            </w:pPr>
            <w:r w:rsidRPr="00E8697D">
              <w:rPr>
                <w:color w:val="000000"/>
              </w:rPr>
              <w:t>22 647 300,00</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B97D34" w14:textId="77777777" w:rsidR="000A0E88" w:rsidRPr="00E8697D" w:rsidRDefault="000A0E88" w:rsidP="00EE08CA">
            <w:pPr>
              <w:jc w:val="center"/>
              <w:rPr>
                <w:color w:val="000000"/>
              </w:rPr>
            </w:pPr>
            <w:r w:rsidRPr="00E8697D">
              <w:rPr>
                <w:color w:val="000000"/>
              </w:rPr>
              <w:t>100</w:t>
            </w:r>
          </w:p>
        </w:tc>
      </w:tr>
      <w:tr w:rsidR="000A0E88" w14:paraId="66ABBC73"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CBC1D" w14:textId="77777777" w:rsidR="000A0E88" w:rsidRPr="00E8697D" w:rsidRDefault="000A0E88" w:rsidP="00EE08CA">
            <w:pPr>
              <w:jc w:val="both"/>
              <w:rPr>
                <w:color w:val="000000"/>
              </w:rPr>
            </w:pPr>
            <w:r w:rsidRPr="00E8697D">
              <w:rPr>
                <w:color w:val="000000"/>
              </w:rPr>
              <w:t>Субсидии (область)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9936E" w14:textId="77777777" w:rsidR="000A0E88" w:rsidRPr="00E8697D" w:rsidRDefault="000A0E88" w:rsidP="00EE08CA">
            <w:pPr>
              <w:jc w:val="center"/>
              <w:rPr>
                <w:color w:val="000000"/>
              </w:rPr>
            </w:pPr>
            <w:r w:rsidRPr="00E8697D">
              <w:rPr>
                <w:color w:val="000000"/>
              </w:rPr>
              <w:t>3 430 300,00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9B636" w14:textId="77777777" w:rsidR="000A0E88" w:rsidRPr="00E8697D" w:rsidRDefault="000A0E88" w:rsidP="00EE08CA">
            <w:pPr>
              <w:jc w:val="center"/>
              <w:rPr>
                <w:color w:val="000000"/>
              </w:rPr>
            </w:pPr>
            <w:r w:rsidRPr="00E8697D">
              <w:rPr>
                <w:color w:val="000000"/>
              </w:rPr>
              <w:t>956 600,00</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EFE187" w14:textId="77777777" w:rsidR="000A0E88" w:rsidRPr="00E8697D" w:rsidRDefault="000A0E88" w:rsidP="00EE08CA">
            <w:pPr>
              <w:jc w:val="center"/>
              <w:rPr>
                <w:color w:val="000000"/>
              </w:rPr>
            </w:pPr>
            <w:r w:rsidRPr="00E8697D">
              <w:rPr>
                <w:color w:val="000000"/>
              </w:rPr>
              <w:t>27,9</w:t>
            </w:r>
          </w:p>
        </w:tc>
      </w:tr>
      <w:tr w:rsidR="000A0E88" w14:paraId="3FEC7C10"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6981C2" w14:textId="77777777" w:rsidR="000A0E88" w:rsidRPr="00E8697D" w:rsidRDefault="000A0E88" w:rsidP="00EE08CA">
            <w:pPr>
              <w:jc w:val="both"/>
              <w:rPr>
                <w:color w:val="000000"/>
              </w:rPr>
            </w:pPr>
            <w:r w:rsidRPr="00E8697D">
              <w:rPr>
                <w:color w:val="000000"/>
              </w:rPr>
              <w:t>Субвенции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A3E498" w14:textId="77777777" w:rsidR="000A0E88" w:rsidRPr="00E8697D" w:rsidRDefault="000A0E88" w:rsidP="00EE08CA">
            <w:pPr>
              <w:jc w:val="center"/>
              <w:rPr>
                <w:color w:val="000000"/>
              </w:rPr>
            </w:pPr>
            <w:r w:rsidRPr="00E8697D">
              <w:rPr>
                <w:color w:val="000000"/>
              </w:rPr>
              <w:t>902 400,00</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54B05" w14:textId="77777777" w:rsidR="000A0E88" w:rsidRPr="00E8697D" w:rsidRDefault="000A0E88" w:rsidP="00EE08CA">
            <w:pPr>
              <w:jc w:val="center"/>
              <w:rPr>
                <w:color w:val="000000"/>
              </w:rPr>
            </w:pPr>
            <w:r w:rsidRPr="00E8697D">
              <w:rPr>
                <w:color w:val="000000"/>
              </w:rPr>
              <w:t>445 106,69</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9BFAAD" w14:textId="77777777" w:rsidR="000A0E88" w:rsidRPr="00E8697D" w:rsidRDefault="000A0E88" w:rsidP="00EE08CA">
            <w:pPr>
              <w:jc w:val="center"/>
              <w:rPr>
                <w:color w:val="000000"/>
              </w:rPr>
            </w:pPr>
            <w:r w:rsidRPr="00E8697D">
              <w:rPr>
                <w:color w:val="000000"/>
              </w:rPr>
              <w:t>49,3</w:t>
            </w:r>
          </w:p>
        </w:tc>
      </w:tr>
      <w:tr w:rsidR="000A0E88" w14:paraId="28D52F13"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05B02" w14:textId="77777777" w:rsidR="000A0E88" w:rsidRPr="00E8697D" w:rsidRDefault="000A0E88" w:rsidP="00EE08CA">
            <w:pPr>
              <w:jc w:val="both"/>
              <w:rPr>
                <w:color w:val="000000"/>
              </w:rPr>
            </w:pPr>
            <w:r w:rsidRPr="00E8697D">
              <w:rPr>
                <w:color w:val="000000"/>
              </w:rPr>
              <w:t>Иные МБТ (район)</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05CD5" w14:textId="77777777" w:rsidR="000A0E88" w:rsidRPr="00E8697D" w:rsidRDefault="000A0E88" w:rsidP="00EE08CA">
            <w:pPr>
              <w:jc w:val="center"/>
              <w:rPr>
                <w:color w:val="000000"/>
              </w:rPr>
            </w:pPr>
            <w:r w:rsidRPr="00E8697D">
              <w:rPr>
                <w:color w:val="000000"/>
              </w:rPr>
              <w:t>18 844 231 ,55</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609A9" w14:textId="77777777" w:rsidR="000A0E88" w:rsidRPr="00E8697D" w:rsidRDefault="000A0E88" w:rsidP="00EE08CA">
            <w:pPr>
              <w:jc w:val="center"/>
              <w:rPr>
                <w:color w:val="000000"/>
              </w:rPr>
            </w:pPr>
            <w:r w:rsidRPr="00E8697D">
              <w:rPr>
                <w:color w:val="000000"/>
              </w:rPr>
              <w:t>10 365 822,64</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ED474E" w14:textId="77777777" w:rsidR="000A0E88" w:rsidRPr="00E8697D" w:rsidRDefault="000A0E88" w:rsidP="00EE08CA">
            <w:pPr>
              <w:jc w:val="center"/>
              <w:rPr>
                <w:color w:val="000000"/>
              </w:rPr>
            </w:pPr>
            <w:r w:rsidRPr="00E8697D">
              <w:rPr>
                <w:color w:val="000000"/>
              </w:rPr>
              <w:t>55</w:t>
            </w:r>
          </w:p>
        </w:tc>
      </w:tr>
      <w:tr w:rsidR="000A0E88" w14:paraId="57DD85CE" w14:textId="77777777" w:rsidTr="00EE08CA">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7BC2C9" w14:textId="77777777" w:rsidR="000A0E88" w:rsidRPr="00E8697D" w:rsidRDefault="000A0E88" w:rsidP="00EE08CA">
            <w:pPr>
              <w:jc w:val="both"/>
              <w:rPr>
                <w:color w:val="000000"/>
              </w:rPr>
            </w:pPr>
            <w:r w:rsidRPr="00E8697D">
              <w:rPr>
                <w:b/>
                <w:color w:val="000000"/>
              </w:rPr>
              <w:t>43 038 652,68</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EC50CE" w14:textId="77777777" w:rsidR="000A0E88" w:rsidRPr="00E8697D" w:rsidRDefault="000A0E88" w:rsidP="00EE08CA">
            <w:pPr>
              <w:jc w:val="center"/>
              <w:rPr>
                <w:color w:val="000000"/>
              </w:rPr>
            </w:pPr>
            <w:r w:rsidRPr="00E8697D">
              <w:rPr>
                <w:b/>
                <w:color w:val="000000"/>
              </w:rPr>
              <w:t>54 021 931,55</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4BE5F" w14:textId="77777777" w:rsidR="000A0E88" w:rsidRPr="00E8697D" w:rsidRDefault="000A0E88" w:rsidP="00EE08CA">
            <w:pPr>
              <w:jc w:val="center"/>
              <w:rPr>
                <w:color w:val="000000"/>
              </w:rPr>
            </w:pPr>
            <w:r w:rsidRPr="00E8697D">
              <w:rPr>
                <w:b/>
                <w:color w:val="000000"/>
              </w:rPr>
              <w:t>43 038 652,68</w:t>
            </w:r>
          </w:p>
        </w:tc>
        <w:tc>
          <w:tcPr>
            <w:tcW w:w="1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682844" w14:textId="77777777" w:rsidR="000A0E88" w:rsidRPr="00E8697D" w:rsidRDefault="000A0E88" w:rsidP="00EE08CA">
            <w:pPr>
              <w:jc w:val="center"/>
              <w:rPr>
                <w:color w:val="000000"/>
              </w:rPr>
            </w:pPr>
            <w:r w:rsidRPr="00E8697D">
              <w:rPr>
                <w:b/>
                <w:color w:val="000000"/>
              </w:rPr>
              <w:t>79,7</w:t>
            </w:r>
          </w:p>
        </w:tc>
      </w:tr>
    </w:tbl>
    <w:p w14:paraId="68630627" w14:textId="77777777" w:rsidR="000A0E88" w:rsidRPr="0010493A" w:rsidRDefault="000A0E88" w:rsidP="000A0E88">
      <w:pPr>
        <w:jc w:val="center"/>
        <w:rPr>
          <w:b/>
        </w:rPr>
      </w:pPr>
    </w:p>
    <w:p w14:paraId="39EFE999" w14:textId="77777777" w:rsidR="000A0E88" w:rsidRPr="0010493A" w:rsidRDefault="000A0E88" w:rsidP="000A0E88">
      <w:pPr>
        <w:jc w:val="center"/>
        <w:rPr>
          <w:b/>
        </w:rPr>
      </w:pPr>
    </w:p>
    <w:p w14:paraId="43E16DD8" w14:textId="77777777" w:rsidR="000A0E88" w:rsidRPr="0010493A" w:rsidRDefault="000A0E88" w:rsidP="000A0E88">
      <w:pPr>
        <w:ind w:firstLine="708"/>
        <w:jc w:val="both"/>
      </w:pPr>
      <w:r w:rsidRPr="0010493A">
        <w:t>За 202</w:t>
      </w:r>
      <w:r>
        <w:t>5</w:t>
      </w:r>
      <w:r w:rsidRPr="0010493A">
        <w:t xml:space="preserve"> год в бюджет Мамаканского муниципального образования (далее – бюджет Мамаканского МО) поступило всего доходов в сумме </w:t>
      </w:r>
      <w:r>
        <w:t xml:space="preserve">43 038,65 </w:t>
      </w:r>
      <w:r w:rsidRPr="0010493A">
        <w:t>тыс.руб., что составляет</w:t>
      </w:r>
      <w:r>
        <w:t xml:space="preserve"> 79,7</w:t>
      </w:r>
      <w:r w:rsidRPr="0010493A">
        <w:t xml:space="preserve"> % к годовым назначениям, из них:</w:t>
      </w:r>
    </w:p>
    <w:p w14:paraId="3A3FDA73" w14:textId="77777777" w:rsidR="000A0E88" w:rsidRPr="0010493A" w:rsidRDefault="000A0E88" w:rsidP="000A0E88">
      <w:pPr>
        <w:jc w:val="both"/>
      </w:pPr>
      <w:r w:rsidRPr="0010493A">
        <w:t xml:space="preserve">- налоговых и неналоговых доходов поступило </w:t>
      </w:r>
      <w:r>
        <w:t xml:space="preserve">8 623,82 </w:t>
      </w:r>
      <w:r w:rsidRPr="0010493A">
        <w:t xml:space="preserve">тыс. руб. или </w:t>
      </w:r>
      <w:r>
        <w:t>105,2</w:t>
      </w:r>
      <w:r w:rsidRPr="0010493A">
        <w:t xml:space="preserve"> % к плану;</w:t>
      </w:r>
    </w:p>
    <w:p w14:paraId="3EAC4598" w14:textId="77777777" w:rsidR="000A0E88" w:rsidRPr="0010493A" w:rsidRDefault="000A0E88" w:rsidP="000A0E88">
      <w:pPr>
        <w:jc w:val="both"/>
      </w:pPr>
      <w:r w:rsidRPr="0010493A">
        <w:t xml:space="preserve">- безвозмездных поступлений поступило </w:t>
      </w:r>
      <w:r>
        <w:t>34 414,83</w:t>
      </w:r>
      <w:r w:rsidRPr="0010493A">
        <w:t xml:space="preserve"> тыс. руб. или </w:t>
      </w:r>
      <w:r>
        <w:t>75,1</w:t>
      </w:r>
      <w:r w:rsidRPr="0010493A">
        <w:t xml:space="preserve"> % к плану.</w:t>
      </w:r>
    </w:p>
    <w:p w14:paraId="71F6AD8F" w14:textId="77777777" w:rsidR="000A0E88" w:rsidRPr="0010493A" w:rsidRDefault="000A0E88" w:rsidP="000A0E88">
      <w:pPr>
        <w:ind w:firstLine="708"/>
        <w:jc w:val="both"/>
      </w:pPr>
      <w:r w:rsidRPr="0010493A">
        <w:t xml:space="preserve">Субвенции поступили в сумме </w:t>
      </w:r>
      <w:r>
        <w:t>445,1</w:t>
      </w:r>
      <w:r w:rsidRPr="0010493A">
        <w:t xml:space="preserve"> тыс. руб. или </w:t>
      </w:r>
      <w:r>
        <w:t>49,3</w:t>
      </w:r>
      <w:r w:rsidRPr="0010493A">
        <w:t xml:space="preserve"> % от утвержденного показателя, в том числе:</w:t>
      </w:r>
    </w:p>
    <w:p w14:paraId="1F6D42E2" w14:textId="77777777" w:rsidR="000A0E88" w:rsidRPr="0010493A" w:rsidRDefault="000A0E88" w:rsidP="000A0E88">
      <w:pPr>
        <w:jc w:val="both"/>
      </w:pPr>
      <w:r w:rsidRPr="0010493A">
        <w:t xml:space="preserve">- на осуществление первичного воинского учета на территориях, где отсутствуют военные комиссариаты – </w:t>
      </w:r>
      <w:r>
        <w:t>444,4</w:t>
      </w:r>
      <w:r w:rsidRPr="0010493A">
        <w:t xml:space="preserve"> тыс. рублей;</w:t>
      </w:r>
    </w:p>
    <w:p w14:paraId="3DAB9C5D" w14:textId="77777777" w:rsidR="000A0E88" w:rsidRPr="0010493A" w:rsidRDefault="000A0E88" w:rsidP="000A0E88">
      <w:pPr>
        <w:jc w:val="both"/>
      </w:pPr>
      <w:r w:rsidRPr="0010493A">
        <w:t>- на 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 0,7 тыс. рублей.</w:t>
      </w:r>
    </w:p>
    <w:p w14:paraId="7B9A6177" w14:textId="77777777" w:rsidR="000A0E88" w:rsidRPr="0010493A" w:rsidRDefault="000A0E88" w:rsidP="000A0E88">
      <w:pPr>
        <w:jc w:val="both"/>
      </w:pPr>
      <w:r w:rsidRPr="0010493A">
        <w:tab/>
        <w:t xml:space="preserve">Иные межбюджетные трансферты поступили в сумме </w:t>
      </w:r>
      <w:r>
        <w:t>10 365,82</w:t>
      </w:r>
      <w:r w:rsidRPr="0010493A">
        <w:t xml:space="preserve"> тыс. рублей (план – </w:t>
      </w:r>
      <w:r>
        <w:t xml:space="preserve">18 844,2 </w:t>
      </w:r>
      <w:r w:rsidRPr="0010493A">
        <w:t xml:space="preserve">тыс. рублей, исполнение – </w:t>
      </w:r>
      <w:r>
        <w:t>55</w:t>
      </w:r>
      <w:r w:rsidRPr="0010493A">
        <w:t xml:space="preserve"> %), в том числе:</w:t>
      </w:r>
    </w:p>
    <w:p w14:paraId="6C9A0F95" w14:textId="77777777" w:rsidR="000A0E88" w:rsidRDefault="000A0E88" w:rsidP="000A0E88">
      <w:pPr>
        <w:pStyle w:val="cs3bfd1d18"/>
        <w:ind w:firstLine="0"/>
        <w:rPr>
          <w:rStyle w:val="cs23fb06641"/>
        </w:rPr>
      </w:pPr>
      <w:r w:rsidRPr="0010493A">
        <w:rPr>
          <w:rStyle w:val="cs23fb06641"/>
        </w:rPr>
        <w:t>- на оплату коммунальных услуг</w:t>
      </w:r>
      <w:r>
        <w:rPr>
          <w:rStyle w:val="cs23fb06641"/>
        </w:rPr>
        <w:t xml:space="preserve">, </w:t>
      </w:r>
      <w:r w:rsidRPr="00471471">
        <w:rPr>
          <w:rStyle w:val="cs23fb06641"/>
        </w:rPr>
        <w:t>содержания, обслуживания и текущего ремонта общего имущества многоквартирных домов за свободный муниципальный жилищный фонд</w:t>
      </w:r>
      <w:r w:rsidRPr="0010493A">
        <w:rPr>
          <w:rStyle w:val="cs23fb06641"/>
        </w:rPr>
        <w:t xml:space="preserve"> – </w:t>
      </w:r>
      <w:r>
        <w:rPr>
          <w:rStyle w:val="cs23fb06641"/>
        </w:rPr>
        <w:t xml:space="preserve">1 239,77 </w:t>
      </w:r>
      <w:r w:rsidRPr="0010493A">
        <w:rPr>
          <w:rStyle w:val="cs23fb06641"/>
        </w:rPr>
        <w:t>тыс. рублей;</w:t>
      </w:r>
    </w:p>
    <w:p w14:paraId="6D54C2FC" w14:textId="77777777" w:rsidR="000A0E88" w:rsidRPr="0010493A" w:rsidRDefault="000A0E88" w:rsidP="000A0E88">
      <w:pPr>
        <w:pStyle w:val="cs3bfd1d18"/>
        <w:ind w:firstLine="0"/>
        <w:rPr>
          <w:rStyle w:val="cs23fb06641"/>
        </w:rPr>
      </w:pPr>
      <w:r>
        <w:rPr>
          <w:rStyle w:val="cs23fb06641"/>
        </w:rPr>
        <w:t xml:space="preserve">- </w:t>
      </w:r>
      <w:r w:rsidRPr="00471471">
        <w:rPr>
          <w:rStyle w:val="cs23fb06641"/>
        </w:rPr>
        <w:t>на оплату коммунальных услуг за объекты, находящиеся в муниципальной собственности поселений Бодайбинского района</w:t>
      </w:r>
      <w:r>
        <w:rPr>
          <w:rStyle w:val="cs23fb06641"/>
        </w:rPr>
        <w:t xml:space="preserve"> 930,60 тыс. рулей;</w:t>
      </w:r>
    </w:p>
    <w:p w14:paraId="67C92120" w14:textId="77777777" w:rsidR="000A0E88" w:rsidRPr="0010493A" w:rsidRDefault="000A0E88" w:rsidP="000A0E88">
      <w:pPr>
        <w:pStyle w:val="cs3bfd1d18"/>
        <w:ind w:firstLine="0"/>
        <w:rPr>
          <w:rStyle w:val="cs23fb06641"/>
        </w:rPr>
      </w:pPr>
      <w:r w:rsidRPr="0010493A">
        <w:rPr>
          <w:rStyle w:val="cs23fb06641"/>
        </w:rPr>
        <w:t>- на</w:t>
      </w:r>
      <w:r>
        <w:rPr>
          <w:rStyle w:val="cs23fb06641"/>
        </w:rPr>
        <w:t xml:space="preserve"> </w:t>
      </w:r>
      <w:r w:rsidRPr="0010493A">
        <w:rPr>
          <w:rStyle w:val="cs23fb06641"/>
        </w:rPr>
        <w:t>выплату выкупной цены за изымаемые жилые помещения в многоквартирных домах, признанных непригодными для проживан</w:t>
      </w:r>
      <w:r>
        <w:rPr>
          <w:rStyle w:val="cs23fb06641"/>
        </w:rPr>
        <w:t>ия и подлежащими сносу – 701,10</w:t>
      </w:r>
      <w:r w:rsidRPr="0010493A">
        <w:rPr>
          <w:rStyle w:val="cs23fb06641"/>
        </w:rPr>
        <w:t xml:space="preserve"> тыс. рублей;</w:t>
      </w:r>
    </w:p>
    <w:p w14:paraId="2A08B1E7" w14:textId="77777777" w:rsidR="000A0E88" w:rsidRPr="0010493A" w:rsidRDefault="000A0E88" w:rsidP="000A0E88">
      <w:pPr>
        <w:pStyle w:val="cs3bfd1d18"/>
        <w:ind w:firstLine="0"/>
        <w:rPr>
          <w:rStyle w:val="cs23fb06641"/>
        </w:rPr>
      </w:pPr>
      <w:r w:rsidRPr="0010493A">
        <w:rPr>
          <w:rStyle w:val="cs23fb06641"/>
        </w:rPr>
        <w:t>- на</w:t>
      </w:r>
      <w:r>
        <w:rPr>
          <w:rStyle w:val="cs23fb06641"/>
        </w:rPr>
        <w:t xml:space="preserve"> оплату </w:t>
      </w:r>
      <w:r w:rsidRPr="0010493A">
        <w:rPr>
          <w:rStyle w:val="cs23fb06641"/>
        </w:rPr>
        <w:t xml:space="preserve">работ по обслуживанию муниципального катка и прилегающей к нему территории в п. Мамакан – </w:t>
      </w:r>
      <w:r>
        <w:rPr>
          <w:rStyle w:val="cs23fb06641"/>
        </w:rPr>
        <w:t>276,03</w:t>
      </w:r>
      <w:r w:rsidRPr="0010493A">
        <w:rPr>
          <w:rStyle w:val="cs23fb06641"/>
        </w:rPr>
        <w:t xml:space="preserve"> тыс. рублей; </w:t>
      </w:r>
    </w:p>
    <w:p w14:paraId="2A9DA643" w14:textId="77777777" w:rsidR="000A0E88" w:rsidRDefault="000A0E88" w:rsidP="000A0E88">
      <w:pPr>
        <w:pStyle w:val="cs3bfd1d18"/>
        <w:ind w:firstLine="0"/>
        <w:rPr>
          <w:rStyle w:val="cs23fb06641"/>
        </w:rPr>
      </w:pPr>
      <w:r w:rsidRPr="0010493A">
        <w:rPr>
          <w:rStyle w:val="cs23fb06641"/>
        </w:rPr>
        <w:t>- на</w:t>
      </w:r>
      <w:r w:rsidRPr="0010493A">
        <w:t xml:space="preserve"> </w:t>
      </w:r>
      <w:r>
        <w:rPr>
          <w:rStyle w:val="cs23fb06641"/>
        </w:rPr>
        <w:t>оплату</w:t>
      </w:r>
      <w:r w:rsidRPr="0010493A">
        <w:rPr>
          <w:rStyle w:val="cs23fb06641"/>
        </w:rPr>
        <w:t xml:space="preserve"> работ по монтажу горки и новогодней атрибутики</w:t>
      </w:r>
      <w:r>
        <w:rPr>
          <w:rStyle w:val="cs23fb06641"/>
        </w:rPr>
        <w:t>, элементов праздничного украшения на территории спортивной базы п. Мамакан</w:t>
      </w:r>
      <w:r w:rsidRPr="0010493A">
        <w:rPr>
          <w:rStyle w:val="cs23fb06641"/>
        </w:rPr>
        <w:t xml:space="preserve"> – 310,</w:t>
      </w:r>
      <w:r>
        <w:rPr>
          <w:rStyle w:val="cs23fb06641"/>
        </w:rPr>
        <w:t>52</w:t>
      </w:r>
      <w:r w:rsidRPr="0010493A">
        <w:rPr>
          <w:rStyle w:val="cs23fb06641"/>
        </w:rPr>
        <w:t xml:space="preserve"> тыс. рублей;</w:t>
      </w:r>
    </w:p>
    <w:p w14:paraId="7D002CC8" w14:textId="77777777" w:rsidR="000A0E88" w:rsidRDefault="000A0E88" w:rsidP="000A0E88">
      <w:pPr>
        <w:pStyle w:val="cs3bfd1d18"/>
        <w:ind w:firstLine="0"/>
        <w:rPr>
          <w:rStyle w:val="cs23fb06641"/>
        </w:rPr>
      </w:pPr>
      <w:r>
        <w:rPr>
          <w:rStyle w:val="cs23fb06641"/>
        </w:rPr>
        <w:t xml:space="preserve">- </w:t>
      </w:r>
      <w:r w:rsidRPr="007425A4">
        <w:rPr>
          <w:rStyle w:val="cs23fb06641"/>
        </w:rPr>
        <w:t>на выявление и оценку объектов накопленного вреда окружающей среде и (или) организация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 а в случае их отсутствия-иные мероприятия по предотвращению и (или) снижению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 обеспечение экологической безопасност</w:t>
      </w:r>
      <w:r>
        <w:rPr>
          <w:rStyle w:val="cs23fb06641"/>
        </w:rPr>
        <w:t>и – 4 855,80 тыс. рублей;</w:t>
      </w:r>
    </w:p>
    <w:p w14:paraId="0AC2E9B3" w14:textId="77777777" w:rsidR="000A0E88" w:rsidRPr="0010493A" w:rsidRDefault="000A0E88" w:rsidP="000A0E88">
      <w:pPr>
        <w:pStyle w:val="cs3bfd1d18"/>
        <w:ind w:firstLine="0"/>
        <w:rPr>
          <w:rStyle w:val="cs23fb06641"/>
        </w:rPr>
      </w:pPr>
      <w:r>
        <w:rPr>
          <w:rStyle w:val="cs23fb06641"/>
        </w:rPr>
        <w:t>- на</w:t>
      </w:r>
      <w:r w:rsidRPr="007425A4">
        <w:rPr>
          <w:rStyle w:val="cs23fb06641"/>
        </w:rPr>
        <w:t xml:space="preserve"> установку системы звукового оповещения населения поселений Бодайбинского района</w:t>
      </w:r>
      <w:r>
        <w:rPr>
          <w:rStyle w:val="cs23fb06641"/>
        </w:rPr>
        <w:t xml:space="preserve"> 1 452,00 тыс. рублей;</w:t>
      </w:r>
    </w:p>
    <w:p w14:paraId="728C2103" w14:textId="77777777" w:rsidR="000A0E88" w:rsidRDefault="000A0E88" w:rsidP="000A0E88">
      <w:pPr>
        <w:jc w:val="both"/>
      </w:pPr>
      <w:r w:rsidRPr="0010493A">
        <w:t>- на</w:t>
      </w:r>
      <w:r>
        <w:t xml:space="preserve"> оплату работ по актуализации документов градостроительного зонирования </w:t>
      </w:r>
      <w:r w:rsidRPr="0010493A">
        <w:t xml:space="preserve">– </w:t>
      </w:r>
      <w:r>
        <w:t>600</w:t>
      </w:r>
      <w:r w:rsidRPr="0010493A">
        <w:t>,0</w:t>
      </w:r>
      <w:r>
        <w:t>0</w:t>
      </w:r>
      <w:r w:rsidRPr="0010493A">
        <w:t xml:space="preserve"> тыс. рублей.</w:t>
      </w:r>
    </w:p>
    <w:p w14:paraId="04DB57A5" w14:textId="77777777" w:rsidR="000A0E88" w:rsidRPr="0010493A" w:rsidRDefault="000A0E88" w:rsidP="000A0E88">
      <w:pPr>
        <w:jc w:val="both"/>
      </w:pPr>
      <w:r>
        <w:t xml:space="preserve">       </w:t>
      </w:r>
      <w:r w:rsidRPr="00AB1600">
        <w:t>Невыполнение плана по поступлению иных межбюджетных трансфертов из бюджета муниципального района в сумме 8 322,0 тыс. рублей произошло по причине отсутствия заявок на участие в электронном аукционе</w:t>
      </w:r>
      <w:r>
        <w:t xml:space="preserve"> по у</w:t>
      </w:r>
      <w:r w:rsidRPr="00AB1600">
        <w:t>стройств</w:t>
      </w:r>
      <w:r>
        <w:t>у</w:t>
      </w:r>
      <w:r w:rsidRPr="00AB1600">
        <w:t xml:space="preserve"> площадки временного размещения для твердых коммунальных отходов на территории Мамаканского городского поселения</w:t>
      </w:r>
      <w:r>
        <w:t>.</w:t>
      </w:r>
    </w:p>
    <w:p w14:paraId="6DBE099D" w14:textId="77777777" w:rsidR="000A0E88" w:rsidRPr="0010493A" w:rsidRDefault="000A0E88" w:rsidP="000A0E88">
      <w:pPr>
        <w:jc w:val="center"/>
        <w:rPr>
          <w:b/>
        </w:rPr>
      </w:pPr>
    </w:p>
    <w:p w14:paraId="2E83C07A" w14:textId="77777777" w:rsidR="000A0E88" w:rsidRDefault="000A0E88" w:rsidP="000A0E88">
      <w:pPr>
        <w:rPr>
          <w:b/>
        </w:rPr>
      </w:pPr>
    </w:p>
    <w:p w14:paraId="0F7BC64A" w14:textId="77777777" w:rsidR="000A0E88" w:rsidRPr="0010493A" w:rsidRDefault="000A0E88" w:rsidP="000A0E88">
      <w:pPr>
        <w:jc w:val="both"/>
      </w:pPr>
      <w:r w:rsidRPr="00E22618">
        <w:rPr>
          <w:b/>
        </w:rPr>
        <w:t>Исполнение бюджета Мамаканского муниципального образования по расходам за 2025 год</w:t>
      </w:r>
      <w:r w:rsidRPr="0010493A">
        <w:t xml:space="preserve">      </w:t>
      </w:r>
    </w:p>
    <w:p w14:paraId="1A72C0AE" w14:textId="77777777" w:rsidR="000A0E88" w:rsidRPr="0010493A" w:rsidRDefault="000A0E88" w:rsidP="000A0E88">
      <w:r w:rsidRPr="0010493A">
        <w:rPr>
          <w:b/>
        </w:rPr>
        <w:t xml:space="preserve">                                                                                                                                                   </w:t>
      </w:r>
      <w:r w:rsidRPr="0010493A">
        <w:t>руб.</w:t>
      </w:r>
    </w:p>
    <w:tbl>
      <w:tblPr>
        <w:tblW w:w="10363" w:type="dxa"/>
        <w:tblInd w:w="93" w:type="dxa"/>
        <w:tblLook w:val="04A0" w:firstRow="1" w:lastRow="0" w:firstColumn="1" w:lastColumn="0" w:noHBand="0" w:noVBand="1"/>
      </w:tblPr>
      <w:tblGrid>
        <w:gridCol w:w="4384"/>
        <w:gridCol w:w="2325"/>
        <w:gridCol w:w="2149"/>
        <w:gridCol w:w="1505"/>
      </w:tblGrid>
      <w:tr w:rsidR="000A0E88" w:rsidRPr="0010493A" w14:paraId="27D614AA" w14:textId="77777777" w:rsidTr="00EE08CA">
        <w:trPr>
          <w:trHeight w:val="300"/>
        </w:trPr>
        <w:tc>
          <w:tcPr>
            <w:tcW w:w="4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5684BD" w14:textId="77777777" w:rsidR="000A0E88" w:rsidRPr="00C638CA" w:rsidRDefault="000A0E88" w:rsidP="00EE08CA">
            <w:pPr>
              <w:jc w:val="center"/>
              <w:rPr>
                <w:b/>
                <w:color w:val="000000"/>
              </w:rPr>
            </w:pPr>
            <w:r w:rsidRPr="00C638CA">
              <w:rPr>
                <w:b/>
                <w:color w:val="000000"/>
              </w:rPr>
              <w:t>Вид расходов</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752F22F8" w14:textId="77777777" w:rsidR="000A0E88" w:rsidRPr="00C638CA" w:rsidRDefault="000A0E88" w:rsidP="00EE08CA">
            <w:pPr>
              <w:jc w:val="center"/>
              <w:rPr>
                <w:b/>
                <w:color w:val="000000"/>
              </w:rPr>
            </w:pPr>
            <w:r w:rsidRPr="00C638CA">
              <w:rPr>
                <w:b/>
                <w:color w:val="000000"/>
              </w:rPr>
              <w:t>План</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14:paraId="2C5D7BE8" w14:textId="77777777" w:rsidR="000A0E88" w:rsidRPr="00C638CA" w:rsidRDefault="000A0E88" w:rsidP="00EE08CA">
            <w:pPr>
              <w:jc w:val="center"/>
              <w:rPr>
                <w:b/>
                <w:color w:val="000000"/>
              </w:rPr>
            </w:pPr>
            <w:r w:rsidRPr="00C638CA">
              <w:rPr>
                <w:b/>
                <w:color w:val="000000"/>
              </w:rPr>
              <w:t xml:space="preserve">Исполнение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196737D8" w14:textId="77777777" w:rsidR="000A0E88" w:rsidRPr="00C638CA" w:rsidRDefault="000A0E88" w:rsidP="00EE08CA">
            <w:pPr>
              <w:jc w:val="center"/>
              <w:rPr>
                <w:b/>
                <w:color w:val="000000"/>
              </w:rPr>
            </w:pPr>
            <w:r w:rsidRPr="00C638CA">
              <w:rPr>
                <w:b/>
                <w:color w:val="000000"/>
              </w:rPr>
              <w:t>%</w:t>
            </w:r>
          </w:p>
        </w:tc>
      </w:tr>
      <w:tr w:rsidR="000A0E88" w:rsidRPr="0010493A" w14:paraId="4FA89468" w14:textId="77777777" w:rsidTr="00EE08CA">
        <w:trPr>
          <w:trHeight w:val="300"/>
        </w:trPr>
        <w:tc>
          <w:tcPr>
            <w:tcW w:w="4384" w:type="dxa"/>
            <w:vMerge/>
            <w:tcBorders>
              <w:top w:val="single" w:sz="4" w:space="0" w:color="auto"/>
              <w:left w:val="single" w:sz="4" w:space="0" w:color="auto"/>
              <w:bottom w:val="single" w:sz="4" w:space="0" w:color="auto"/>
              <w:right w:val="single" w:sz="4" w:space="0" w:color="auto"/>
            </w:tcBorders>
            <w:vAlign w:val="center"/>
            <w:hideMark/>
          </w:tcPr>
          <w:p w14:paraId="5AE38444" w14:textId="77777777" w:rsidR="000A0E88" w:rsidRPr="00C638CA" w:rsidRDefault="000A0E88" w:rsidP="00EE08CA">
            <w:pPr>
              <w:rPr>
                <w:b/>
                <w:color w:val="000000"/>
              </w:rPr>
            </w:pPr>
          </w:p>
        </w:tc>
        <w:tc>
          <w:tcPr>
            <w:tcW w:w="2325" w:type="dxa"/>
            <w:tcBorders>
              <w:top w:val="nil"/>
              <w:left w:val="nil"/>
              <w:bottom w:val="single" w:sz="4" w:space="0" w:color="auto"/>
              <w:right w:val="single" w:sz="4" w:space="0" w:color="auto"/>
            </w:tcBorders>
            <w:shd w:val="clear" w:color="auto" w:fill="auto"/>
            <w:vAlign w:val="center"/>
            <w:hideMark/>
          </w:tcPr>
          <w:p w14:paraId="6555FB9E" w14:textId="77777777" w:rsidR="000A0E88" w:rsidRPr="00C638CA" w:rsidRDefault="000A0E88" w:rsidP="00EE08CA">
            <w:pPr>
              <w:jc w:val="center"/>
              <w:rPr>
                <w:b/>
                <w:color w:val="000000"/>
              </w:rPr>
            </w:pPr>
            <w:r w:rsidRPr="00C638CA">
              <w:rPr>
                <w:b/>
                <w:color w:val="000000"/>
              </w:rPr>
              <w:t>на 202</w:t>
            </w:r>
            <w:r>
              <w:rPr>
                <w:b/>
                <w:color w:val="000000"/>
              </w:rPr>
              <w:t>5 год, руб.</w:t>
            </w:r>
          </w:p>
        </w:tc>
        <w:tc>
          <w:tcPr>
            <w:tcW w:w="2149" w:type="dxa"/>
            <w:tcBorders>
              <w:top w:val="nil"/>
              <w:left w:val="nil"/>
              <w:bottom w:val="single" w:sz="4" w:space="0" w:color="auto"/>
              <w:right w:val="single" w:sz="4" w:space="0" w:color="auto"/>
            </w:tcBorders>
            <w:shd w:val="clear" w:color="auto" w:fill="auto"/>
            <w:vAlign w:val="center"/>
            <w:hideMark/>
          </w:tcPr>
          <w:p w14:paraId="2EA2D137" w14:textId="77777777" w:rsidR="000A0E88" w:rsidRPr="00C638CA" w:rsidRDefault="000A0E88" w:rsidP="00EE08CA">
            <w:pPr>
              <w:jc w:val="center"/>
              <w:rPr>
                <w:b/>
                <w:color w:val="000000"/>
              </w:rPr>
            </w:pPr>
            <w:r w:rsidRPr="00C638CA">
              <w:rPr>
                <w:b/>
                <w:color w:val="000000"/>
              </w:rPr>
              <w:t>202</w:t>
            </w:r>
            <w:r>
              <w:rPr>
                <w:b/>
                <w:color w:val="000000"/>
              </w:rPr>
              <w:t>5 год, руб.</w:t>
            </w:r>
          </w:p>
        </w:tc>
        <w:tc>
          <w:tcPr>
            <w:tcW w:w="1505" w:type="dxa"/>
            <w:tcBorders>
              <w:top w:val="nil"/>
              <w:left w:val="nil"/>
              <w:bottom w:val="single" w:sz="4" w:space="0" w:color="auto"/>
              <w:right w:val="single" w:sz="4" w:space="0" w:color="auto"/>
            </w:tcBorders>
            <w:shd w:val="clear" w:color="auto" w:fill="auto"/>
            <w:vAlign w:val="center"/>
            <w:hideMark/>
          </w:tcPr>
          <w:p w14:paraId="3740E547" w14:textId="77777777" w:rsidR="000A0E88" w:rsidRPr="00C638CA" w:rsidRDefault="000A0E88" w:rsidP="00EE08CA">
            <w:pPr>
              <w:jc w:val="center"/>
              <w:rPr>
                <w:b/>
                <w:color w:val="000000"/>
              </w:rPr>
            </w:pPr>
            <w:r w:rsidRPr="00C638CA">
              <w:rPr>
                <w:b/>
                <w:color w:val="000000"/>
              </w:rPr>
              <w:t>исполнения</w:t>
            </w:r>
          </w:p>
        </w:tc>
      </w:tr>
      <w:tr w:rsidR="000A0E88" w:rsidRPr="0010493A" w14:paraId="55111FBA"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11523BCA" w14:textId="77777777" w:rsidR="000A0E88" w:rsidRPr="0010493A" w:rsidRDefault="000A0E88" w:rsidP="00EE08CA">
            <w:pPr>
              <w:rPr>
                <w:b/>
                <w:color w:val="000000"/>
              </w:rPr>
            </w:pPr>
            <w:r w:rsidRPr="0010493A">
              <w:rPr>
                <w:b/>
                <w:color w:val="000000"/>
              </w:rPr>
              <w:t>Расходы всего</w:t>
            </w:r>
          </w:p>
        </w:tc>
        <w:tc>
          <w:tcPr>
            <w:tcW w:w="2325" w:type="dxa"/>
            <w:tcBorders>
              <w:top w:val="nil"/>
              <w:left w:val="nil"/>
              <w:bottom w:val="single" w:sz="4" w:space="0" w:color="auto"/>
              <w:right w:val="single" w:sz="4" w:space="0" w:color="auto"/>
            </w:tcBorders>
            <w:shd w:val="clear" w:color="auto" w:fill="auto"/>
            <w:vAlign w:val="center"/>
          </w:tcPr>
          <w:p w14:paraId="1ACC7E57" w14:textId="77777777" w:rsidR="000A0E88" w:rsidRPr="0010493A" w:rsidRDefault="000A0E88" w:rsidP="00EE08CA">
            <w:pPr>
              <w:jc w:val="center"/>
              <w:rPr>
                <w:b/>
                <w:bCs/>
                <w:color w:val="000000"/>
              </w:rPr>
            </w:pPr>
            <w:r>
              <w:rPr>
                <w:b/>
                <w:bCs/>
                <w:color w:val="000000"/>
              </w:rPr>
              <w:t>56 289 062,56</w:t>
            </w:r>
          </w:p>
        </w:tc>
        <w:tc>
          <w:tcPr>
            <w:tcW w:w="2149" w:type="dxa"/>
            <w:tcBorders>
              <w:top w:val="nil"/>
              <w:left w:val="nil"/>
              <w:bottom w:val="single" w:sz="4" w:space="0" w:color="auto"/>
              <w:right w:val="single" w:sz="4" w:space="0" w:color="auto"/>
            </w:tcBorders>
            <w:shd w:val="clear" w:color="auto" w:fill="auto"/>
            <w:vAlign w:val="center"/>
          </w:tcPr>
          <w:p w14:paraId="32178DCC" w14:textId="77777777" w:rsidR="000A0E88" w:rsidRPr="0010493A" w:rsidRDefault="000A0E88" w:rsidP="00EE08CA">
            <w:pPr>
              <w:jc w:val="center"/>
              <w:rPr>
                <w:b/>
                <w:bCs/>
                <w:color w:val="000000"/>
              </w:rPr>
            </w:pPr>
            <w:r>
              <w:rPr>
                <w:b/>
                <w:bCs/>
                <w:color w:val="000000"/>
              </w:rPr>
              <w:t>43 809 626,56</w:t>
            </w:r>
          </w:p>
        </w:tc>
        <w:tc>
          <w:tcPr>
            <w:tcW w:w="1505" w:type="dxa"/>
            <w:tcBorders>
              <w:top w:val="nil"/>
              <w:left w:val="nil"/>
              <w:bottom w:val="single" w:sz="4" w:space="0" w:color="auto"/>
              <w:right w:val="single" w:sz="4" w:space="0" w:color="auto"/>
            </w:tcBorders>
            <w:shd w:val="clear" w:color="auto" w:fill="auto"/>
            <w:vAlign w:val="center"/>
          </w:tcPr>
          <w:p w14:paraId="4CA79BCF" w14:textId="77777777" w:rsidR="000A0E88" w:rsidRPr="0010493A" w:rsidRDefault="000A0E88" w:rsidP="00EE08CA">
            <w:pPr>
              <w:jc w:val="center"/>
              <w:rPr>
                <w:color w:val="000000"/>
              </w:rPr>
            </w:pPr>
            <w:r>
              <w:rPr>
                <w:color w:val="000000"/>
              </w:rPr>
              <w:t>77,8%</w:t>
            </w:r>
          </w:p>
        </w:tc>
      </w:tr>
      <w:tr w:rsidR="000A0E88" w:rsidRPr="0010493A" w14:paraId="0C930123"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0CFB0002" w14:textId="77777777" w:rsidR="000A0E88" w:rsidRPr="0010493A" w:rsidRDefault="000A0E88" w:rsidP="00EE08CA">
            <w:pPr>
              <w:rPr>
                <w:color w:val="000000"/>
              </w:rPr>
            </w:pPr>
            <w:r w:rsidRPr="0010493A">
              <w:rPr>
                <w:color w:val="000000"/>
              </w:rPr>
              <w:t>Общегосударственные вопросы 01</w:t>
            </w:r>
          </w:p>
        </w:tc>
        <w:tc>
          <w:tcPr>
            <w:tcW w:w="2325" w:type="dxa"/>
            <w:tcBorders>
              <w:top w:val="nil"/>
              <w:left w:val="nil"/>
              <w:bottom w:val="single" w:sz="4" w:space="0" w:color="auto"/>
              <w:right w:val="single" w:sz="4" w:space="0" w:color="auto"/>
            </w:tcBorders>
            <w:shd w:val="clear" w:color="auto" w:fill="auto"/>
            <w:vAlign w:val="center"/>
            <w:hideMark/>
          </w:tcPr>
          <w:p w14:paraId="143C139D" w14:textId="77777777" w:rsidR="000A0E88" w:rsidRPr="00216A57" w:rsidRDefault="000A0E88" w:rsidP="00EE08CA">
            <w:pPr>
              <w:jc w:val="center"/>
              <w:rPr>
                <w:color w:val="000000"/>
              </w:rPr>
            </w:pPr>
            <w:r w:rsidRPr="00216A57">
              <w:rPr>
                <w:color w:val="000000"/>
              </w:rPr>
              <w:t>27</w:t>
            </w:r>
            <w:r>
              <w:rPr>
                <w:color w:val="000000"/>
              </w:rPr>
              <w:t> 248 7</w:t>
            </w:r>
            <w:r w:rsidRPr="00216A57">
              <w:rPr>
                <w:color w:val="000000"/>
              </w:rPr>
              <w:t>67,79</w:t>
            </w:r>
          </w:p>
        </w:tc>
        <w:tc>
          <w:tcPr>
            <w:tcW w:w="2149" w:type="dxa"/>
            <w:tcBorders>
              <w:top w:val="nil"/>
              <w:left w:val="nil"/>
              <w:bottom w:val="single" w:sz="4" w:space="0" w:color="auto"/>
              <w:right w:val="single" w:sz="4" w:space="0" w:color="auto"/>
            </w:tcBorders>
            <w:shd w:val="clear" w:color="auto" w:fill="auto"/>
            <w:vAlign w:val="center"/>
            <w:hideMark/>
          </w:tcPr>
          <w:p w14:paraId="5FC91B11" w14:textId="77777777" w:rsidR="000A0E88" w:rsidRPr="00216A57" w:rsidRDefault="000A0E88" w:rsidP="00EE08CA">
            <w:pPr>
              <w:jc w:val="center"/>
              <w:rPr>
                <w:color w:val="000000"/>
              </w:rPr>
            </w:pPr>
            <w:r w:rsidRPr="00216A57">
              <w:rPr>
                <w:color w:val="000000"/>
              </w:rPr>
              <w:t>26 563 466,13</w:t>
            </w:r>
          </w:p>
        </w:tc>
        <w:tc>
          <w:tcPr>
            <w:tcW w:w="1505" w:type="dxa"/>
            <w:tcBorders>
              <w:top w:val="nil"/>
              <w:left w:val="nil"/>
              <w:bottom w:val="single" w:sz="4" w:space="0" w:color="auto"/>
              <w:right w:val="single" w:sz="4" w:space="0" w:color="auto"/>
            </w:tcBorders>
            <w:shd w:val="clear" w:color="auto" w:fill="auto"/>
            <w:vAlign w:val="center"/>
            <w:hideMark/>
          </w:tcPr>
          <w:p w14:paraId="41203B62" w14:textId="77777777" w:rsidR="000A0E88" w:rsidRPr="00DD3407" w:rsidRDefault="000A0E88" w:rsidP="00EE08CA">
            <w:pPr>
              <w:jc w:val="center"/>
              <w:rPr>
                <w:color w:val="000000"/>
              </w:rPr>
            </w:pPr>
            <w:r w:rsidRPr="00DD3407">
              <w:rPr>
                <w:color w:val="000000"/>
              </w:rPr>
              <w:t>97,5%</w:t>
            </w:r>
          </w:p>
        </w:tc>
      </w:tr>
      <w:tr w:rsidR="000A0E88" w:rsidRPr="0010493A" w14:paraId="3A49ACA8"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7E9F49B8" w14:textId="77777777" w:rsidR="000A0E88" w:rsidRPr="0010493A" w:rsidRDefault="000A0E88" w:rsidP="00EE08CA">
            <w:pPr>
              <w:rPr>
                <w:color w:val="000000"/>
              </w:rPr>
            </w:pPr>
            <w:r w:rsidRPr="0010493A">
              <w:rPr>
                <w:color w:val="000000"/>
              </w:rPr>
              <w:t>Национальная оборона 0203</w:t>
            </w:r>
          </w:p>
        </w:tc>
        <w:tc>
          <w:tcPr>
            <w:tcW w:w="2325" w:type="dxa"/>
            <w:tcBorders>
              <w:top w:val="nil"/>
              <w:left w:val="nil"/>
              <w:bottom w:val="single" w:sz="4" w:space="0" w:color="auto"/>
              <w:right w:val="single" w:sz="4" w:space="0" w:color="auto"/>
            </w:tcBorders>
            <w:shd w:val="clear" w:color="auto" w:fill="auto"/>
            <w:vAlign w:val="center"/>
            <w:hideMark/>
          </w:tcPr>
          <w:p w14:paraId="3FDC05EA" w14:textId="77777777" w:rsidR="000A0E88" w:rsidRPr="00216A57" w:rsidRDefault="000A0E88" w:rsidP="00EE08CA">
            <w:pPr>
              <w:jc w:val="center"/>
              <w:rPr>
                <w:color w:val="000000"/>
              </w:rPr>
            </w:pPr>
            <w:r w:rsidRPr="00216A57">
              <w:rPr>
                <w:color w:val="000000"/>
              </w:rPr>
              <w:t>901 700,00</w:t>
            </w:r>
          </w:p>
        </w:tc>
        <w:tc>
          <w:tcPr>
            <w:tcW w:w="2149" w:type="dxa"/>
            <w:tcBorders>
              <w:top w:val="nil"/>
              <w:left w:val="nil"/>
              <w:bottom w:val="single" w:sz="4" w:space="0" w:color="auto"/>
              <w:right w:val="single" w:sz="4" w:space="0" w:color="auto"/>
            </w:tcBorders>
            <w:shd w:val="clear" w:color="auto" w:fill="auto"/>
            <w:vAlign w:val="center"/>
            <w:hideMark/>
          </w:tcPr>
          <w:p w14:paraId="76DBB566" w14:textId="77777777" w:rsidR="000A0E88" w:rsidRPr="00216A57" w:rsidRDefault="000A0E88" w:rsidP="00EE08CA">
            <w:pPr>
              <w:jc w:val="center"/>
              <w:rPr>
                <w:color w:val="000000"/>
              </w:rPr>
            </w:pPr>
            <w:r w:rsidRPr="00216A57">
              <w:rPr>
                <w:color w:val="000000"/>
              </w:rPr>
              <w:t>444 406,69</w:t>
            </w:r>
          </w:p>
        </w:tc>
        <w:tc>
          <w:tcPr>
            <w:tcW w:w="1505" w:type="dxa"/>
            <w:tcBorders>
              <w:top w:val="nil"/>
              <w:left w:val="nil"/>
              <w:bottom w:val="single" w:sz="4" w:space="0" w:color="auto"/>
              <w:right w:val="single" w:sz="4" w:space="0" w:color="auto"/>
            </w:tcBorders>
            <w:shd w:val="clear" w:color="auto" w:fill="auto"/>
            <w:vAlign w:val="center"/>
            <w:hideMark/>
          </w:tcPr>
          <w:p w14:paraId="65CB10A0" w14:textId="77777777" w:rsidR="000A0E88" w:rsidRPr="0010493A" w:rsidRDefault="000A0E88" w:rsidP="00EE08CA">
            <w:pPr>
              <w:jc w:val="center"/>
              <w:rPr>
                <w:color w:val="000000"/>
              </w:rPr>
            </w:pPr>
            <w:r>
              <w:rPr>
                <w:color w:val="000000"/>
              </w:rPr>
              <w:t>49,3</w:t>
            </w:r>
            <w:r w:rsidRPr="0010493A">
              <w:rPr>
                <w:color w:val="000000"/>
              </w:rPr>
              <w:t>%</w:t>
            </w:r>
          </w:p>
        </w:tc>
      </w:tr>
      <w:tr w:rsidR="000A0E88" w:rsidRPr="0010493A" w14:paraId="5F2A75D1" w14:textId="77777777" w:rsidTr="00EE08CA">
        <w:trPr>
          <w:trHeight w:val="6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37717D67" w14:textId="77777777" w:rsidR="000A0E88" w:rsidRPr="0010493A" w:rsidRDefault="000A0E88" w:rsidP="00EE08CA">
            <w:pPr>
              <w:rPr>
                <w:color w:val="000000"/>
              </w:rPr>
            </w:pPr>
            <w:r w:rsidRPr="0010493A">
              <w:rPr>
                <w:color w:val="000000"/>
              </w:rPr>
              <w:t>Национальная безопасность и правоохранительная деятельность 03</w:t>
            </w:r>
          </w:p>
        </w:tc>
        <w:tc>
          <w:tcPr>
            <w:tcW w:w="2325" w:type="dxa"/>
            <w:tcBorders>
              <w:top w:val="nil"/>
              <w:left w:val="nil"/>
              <w:bottom w:val="single" w:sz="4" w:space="0" w:color="auto"/>
              <w:right w:val="single" w:sz="4" w:space="0" w:color="auto"/>
            </w:tcBorders>
            <w:shd w:val="clear" w:color="auto" w:fill="auto"/>
            <w:vAlign w:val="center"/>
            <w:hideMark/>
          </w:tcPr>
          <w:p w14:paraId="17E4A021" w14:textId="77777777" w:rsidR="000A0E88" w:rsidRPr="00216A57" w:rsidRDefault="000A0E88" w:rsidP="00EE08CA">
            <w:pPr>
              <w:jc w:val="center"/>
              <w:rPr>
                <w:color w:val="000000"/>
              </w:rPr>
            </w:pPr>
            <w:r w:rsidRPr="00216A57">
              <w:rPr>
                <w:color w:val="000000"/>
              </w:rPr>
              <w:t>1 768 400,00</w:t>
            </w:r>
          </w:p>
        </w:tc>
        <w:tc>
          <w:tcPr>
            <w:tcW w:w="2149" w:type="dxa"/>
            <w:tcBorders>
              <w:top w:val="nil"/>
              <w:left w:val="nil"/>
              <w:bottom w:val="single" w:sz="4" w:space="0" w:color="auto"/>
              <w:right w:val="single" w:sz="4" w:space="0" w:color="auto"/>
            </w:tcBorders>
            <w:shd w:val="clear" w:color="auto" w:fill="auto"/>
            <w:vAlign w:val="center"/>
            <w:hideMark/>
          </w:tcPr>
          <w:p w14:paraId="38DFBEF2" w14:textId="77777777" w:rsidR="000A0E88" w:rsidRPr="00216A57" w:rsidRDefault="000A0E88" w:rsidP="00EE08CA">
            <w:pPr>
              <w:jc w:val="center"/>
              <w:rPr>
                <w:color w:val="000000"/>
              </w:rPr>
            </w:pPr>
            <w:r w:rsidRPr="00216A57">
              <w:rPr>
                <w:color w:val="000000"/>
              </w:rPr>
              <w:t>1 764 747,59</w:t>
            </w:r>
          </w:p>
        </w:tc>
        <w:tc>
          <w:tcPr>
            <w:tcW w:w="1505" w:type="dxa"/>
            <w:tcBorders>
              <w:top w:val="nil"/>
              <w:left w:val="nil"/>
              <w:bottom w:val="single" w:sz="4" w:space="0" w:color="auto"/>
              <w:right w:val="single" w:sz="4" w:space="0" w:color="auto"/>
            </w:tcBorders>
            <w:shd w:val="clear" w:color="auto" w:fill="auto"/>
            <w:vAlign w:val="center"/>
            <w:hideMark/>
          </w:tcPr>
          <w:p w14:paraId="7AAD2327" w14:textId="77777777" w:rsidR="000A0E88" w:rsidRPr="0010493A" w:rsidRDefault="000A0E88" w:rsidP="00EE08CA">
            <w:pPr>
              <w:jc w:val="center"/>
              <w:rPr>
                <w:color w:val="000000"/>
              </w:rPr>
            </w:pPr>
            <w:r w:rsidRPr="0010493A">
              <w:rPr>
                <w:color w:val="000000"/>
              </w:rPr>
              <w:t>99,8%</w:t>
            </w:r>
          </w:p>
        </w:tc>
      </w:tr>
      <w:tr w:rsidR="000A0E88" w:rsidRPr="0010493A" w14:paraId="4435D760"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7AF6CD6E" w14:textId="77777777" w:rsidR="000A0E88" w:rsidRPr="0010493A" w:rsidRDefault="000A0E88" w:rsidP="00EE08CA">
            <w:pPr>
              <w:rPr>
                <w:color w:val="000000"/>
              </w:rPr>
            </w:pPr>
            <w:r w:rsidRPr="0010493A">
              <w:rPr>
                <w:color w:val="000000"/>
              </w:rPr>
              <w:t>Национальная экономика 04</w:t>
            </w:r>
          </w:p>
        </w:tc>
        <w:tc>
          <w:tcPr>
            <w:tcW w:w="2325" w:type="dxa"/>
            <w:tcBorders>
              <w:top w:val="nil"/>
              <w:left w:val="nil"/>
              <w:bottom w:val="single" w:sz="4" w:space="0" w:color="auto"/>
              <w:right w:val="single" w:sz="4" w:space="0" w:color="auto"/>
            </w:tcBorders>
            <w:shd w:val="clear" w:color="auto" w:fill="auto"/>
            <w:vAlign w:val="center"/>
            <w:hideMark/>
          </w:tcPr>
          <w:p w14:paraId="6933F47D" w14:textId="77777777" w:rsidR="000A0E88" w:rsidRPr="00216A57" w:rsidRDefault="000A0E88" w:rsidP="00EE08CA">
            <w:pPr>
              <w:jc w:val="center"/>
              <w:rPr>
                <w:color w:val="000000"/>
              </w:rPr>
            </w:pPr>
            <w:r w:rsidRPr="00216A57">
              <w:rPr>
                <w:color w:val="000000"/>
              </w:rPr>
              <w:t>2 545 490,20</w:t>
            </w:r>
          </w:p>
        </w:tc>
        <w:tc>
          <w:tcPr>
            <w:tcW w:w="2149" w:type="dxa"/>
            <w:tcBorders>
              <w:top w:val="nil"/>
              <w:left w:val="nil"/>
              <w:bottom w:val="single" w:sz="4" w:space="0" w:color="auto"/>
              <w:right w:val="single" w:sz="4" w:space="0" w:color="auto"/>
            </w:tcBorders>
            <w:shd w:val="clear" w:color="auto" w:fill="auto"/>
            <w:vAlign w:val="center"/>
            <w:hideMark/>
          </w:tcPr>
          <w:p w14:paraId="09373F3F" w14:textId="77777777" w:rsidR="000A0E88" w:rsidRPr="00216A57" w:rsidRDefault="000A0E88" w:rsidP="00EE08CA">
            <w:pPr>
              <w:jc w:val="center"/>
              <w:rPr>
                <w:color w:val="000000"/>
              </w:rPr>
            </w:pPr>
            <w:r w:rsidRPr="00216A57">
              <w:rPr>
                <w:color w:val="000000"/>
              </w:rPr>
              <w:t>1 889 295,43</w:t>
            </w:r>
          </w:p>
        </w:tc>
        <w:tc>
          <w:tcPr>
            <w:tcW w:w="1505" w:type="dxa"/>
            <w:tcBorders>
              <w:top w:val="nil"/>
              <w:left w:val="nil"/>
              <w:bottom w:val="single" w:sz="4" w:space="0" w:color="auto"/>
              <w:right w:val="single" w:sz="4" w:space="0" w:color="auto"/>
            </w:tcBorders>
            <w:shd w:val="clear" w:color="auto" w:fill="auto"/>
            <w:vAlign w:val="center"/>
            <w:hideMark/>
          </w:tcPr>
          <w:p w14:paraId="27821394" w14:textId="77777777" w:rsidR="000A0E88" w:rsidRPr="0010493A" w:rsidRDefault="000A0E88" w:rsidP="00EE08CA">
            <w:pPr>
              <w:jc w:val="center"/>
              <w:rPr>
                <w:color w:val="000000"/>
              </w:rPr>
            </w:pPr>
            <w:r>
              <w:rPr>
                <w:color w:val="000000"/>
              </w:rPr>
              <w:t>74,2</w:t>
            </w:r>
            <w:r w:rsidRPr="0010493A">
              <w:rPr>
                <w:color w:val="000000"/>
              </w:rPr>
              <w:t>%</w:t>
            </w:r>
          </w:p>
        </w:tc>
      </w:tr>
      <w:tr w:rsidR="000A0E88" w:rsidRPr="0010493A" w14:paraId="7B08A980" w14:textId="77777777" w:rsidTr="00EE08CA">
        <w:trPr>
          <w:trHeight w:val="6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60946A12" w14:textId="77777777" w:rsidR="000A0E88" w:rsidRPr="0010493A" w:rsidRDefault="000A0E88" w:rsidP="00EE08CA">
            <w:pPr>
              <w:rPr>
                <w:color w:val="000000"/>
              </w:rPr>
            </w:pPr>
            <w:r w:rsidRPr="0010493A">
              <w:rPr>
                <w:color w:val="000000"/>
              </w:rPr>
              <w:t>Жилищно-коммунальное хозяйство и благоустройство 05</w:t>
            </w:r>
          </w:p>
        </w:tc>
        <w:tc>
          <w:tcPr>
            <w:tcW w:w="2325" w:type="dxa"/>
            <w:tcBorders>
              <w:top w:val="nil"/>
              <w:left w:val="nil"/>
              <w:bottom w:val="single" w:sz="4" w:space="0" w:color="auto"/>
              <w:right w:val="single" w:sz="4" w:space="0" w:color="auto"/>
            </w:tcBorders>
            <w:shd w:val="clear" w:color="auto" w:fill="auto"/>
            <w:vAlign w:val="center"/>
            <w:hideMark/>
          </w:tcPr>
          <w:p w14:paraId="38B61978" w14:textId="77777777" w:rsidR="000A0E88" w:rsidRPr="00216A57" w:rsidRDefault="000A0E88" w:rsidP="00EE08CA">
            <w:pPr>
              <w:jc w:val="center"/>
              <w:rPr>
                <w:color w:val="000000"/>
              </w:rPr>
            </w:pPr>
            <w:r w:rsidRPr="00216A57">
              <w:rPr>
                <w:color w:val="000000"/>
              </w:rPr>
              <w:t>16 371 300,13</w:t>
            </w:r>
          </w:p>
        </w:tc>
        <w:tc>
          <w:tcPr>
            <w:tcW w:w="2149" w:type="dxa"/>
            <w:tcBorders>
              <w:top w:val="nil"/>
              <w:left w:val="nil"/>
              <w:bottom w:val="single" w:sz="4" w:space="0" w:color="auto"/>
              <w:right w:val="single" w:sz="4" w:space="0" w:color="auto"/>
            </w:tcBorders>
            <w:shd w:val="clear" w:color="auto" w:fill="auto"/>
            <w:vAlign w:val="center"/>
            <w:hideMark/>
          </w:tcPr>
          <w:p w14:paraId="3CFBDDC5" w14:textId="77777777" w:rsidR="000A0E88" w:rsidRPr="00216A57" w:rsidRDefault="000A0E88" w:rsidP="00EE08CA">
            <w:pPr>
              <w:jc w:val="center"/>
              <w:rPr>
                <w:color w:val="000000"/>
              </w:rPr>
            </w:pPr>
            <w:r w:rsidRPr="00216A57">
              <w:rPr>
                <w:color w:val="000000"/>
              </w:rPr>
              <w:t>5 943 278,07</w:t>
            </w:r>
          </w:p>
        </w:tc>
        <w:tc>
          <w:tcPr>
            <w:tcW w:w="1505" w:type="dxa"/>
            <w:tcBorders>
              <w:top w:val="nil"/>
              <w:left w:val="nil"/>
              <w:bottom w:val="single" w:sz="4" w:space="0" w:color="auto"/>
              <w:right w:val="single" w:sz="4" w:space="0" w:color="auto"/>
            </w:tcBorders>
            <w:shd w:val="clear" w:color="auto" w:fill="auto"/>
            <w:vAlign w:val="center"/>
            <w:hideMark/>
          </w:tcPr>
          <w:p w14:paraId="2577ABDB" w14:textId="77777777" w:rsidR="000A0E88" w:rsidRPr="0010493A" w:rsidRDefault="000A0E88" w:rsidP="00EE08CA">
            <w:pPr>
              <w:jc w:val="center"/>
              <w:rPr>
                <w:color w:val="000000"/>
              </w:rPr>
            </w:pPr>
            <w:r>
              <w:rPr>
                <w:color w:val="000000"/>
              </w:rPr>
              <w:t>36,3</w:t>
            </w:r>
            <w:r w:rsidRPr="0010493A">
              <w:rPr>
                <w:color w:val="000000"/>
              </w:rPr>
              <w:t>%</w:t>
            </w:r>
          </w:p>
        </w:tc>
      </w:tr>
      <w:tr w:rsidR="000A0E88" w:rsidRPr="0010493A" w14:paraId="0C65D1B7" w14:textId="77777777" w:rsidTr="00EE08CA">
        <w:trPr>
          <w:trHeight w:val="600"/>
        </w:trPr>
        <w:tc>
          <w:tcPr>
            <w:tcW w:w="4384" w:type="dxa"/>
            <w:tcBorders>
              <w:top w:val="nil"/>
              <w:left w:val="single" w:sz="4" w:space="0" w:color="auto"/>
              <w:bottom w:val="single" w:sz="4" w:space="0" w:color="auto"/>
              <w:right w:val="single" w:sz="4" w:space="0" w:color="auto"/>
            </w:tcBorders>
            <w:shd w:val="clear" w:color="auto" w:fill="auto"/>
            <w:vAlign w:val="center"/>
          </w:tcPr>
          <w:p w14:paraId="165B9581" w14:textId="77777777" w:rsidR="000A0E88" w:rsidRPr="0010493A" w:rsidRDefault="000A0E88" w:rsidP="00EE08CA">
            <w:pPr>
              <w:rPr>
                <w:color w:val="000000"/>
              </w:rPr>
            </w:pPr>
            <w:r>
              <w:rPr>
                <w:color w:val="000000"/>
              </w:rPr>
              <w:t>Охрана окружающей среды 06</w:t>
            </w:r>
          </w:p>
        </w:tc>
        <w:tc>
          <w:tcPr>
            <w:tcW w:w="2325" w:type="dxa"/>
            <w:tcBorders>
              <w:top w:val="nil"/>
              <w:left w:val="nil"/>
              <w:bottom w:val="single" w:sz="4" w:space="0" w:color="auto"/>
              <w:right w:val="single" w:sz="4" w:space="0" w:color="auto"/>
            </w:tcBorders>
            <w:shd w:val="clear" w:color="auto" w:fill="auto"/>
            <w:vAlign w:val="center"/>
          </w:tcPr>
          <w:p w14:paraId="52832F08" w14:textId="77777777" w:rsidR="000A0E88" w:rsidRPr="00216A57" w:rsidRDefault="000A0E88" w:rsidP="00EE08CA">
            <w:pPr>
              <w:jc w:val="center"/>
              <w:rPr>
                <w:color w:val="000000"/>
              </w:rPr>
            </w:pPr>
            <w:r w:rsidRPr="00216A57">
              <w:rPr>
                <w:color w:val="000000"/>
              </w:rPr>
              <w:t>5 000 000,00</w:t>
            </w:r>
          </w:p>
        </w:tc>
        <w:tc>
          <w:tcPr>
            <w:tcW w:w="2149" w:type="dxa"/>
            <w:tcBorders>
              <w:top w:val="nil"/>
              <w:left w:val="nil"/>
              <w:bottom w:val="single" w:sz="4" w:space="0" w:color="auto"/>
              <w:right w:val="single" w:sz="4" w:space="0" w:color="auto"/>
            </w:tcBorders>
            <w:shd w:val="clear" w:color="auto" w:fill="auto"/>
            <w:vAlign w:val="center"/>
          </w:tcPr>
          <w:p w14:paraId="0DB03674" w14:textId="77777777" w:rsidR="000A0E88" w:rsidRPr="00216A57" w:rsidRDefault="000A0E88" w:rsidP="00EE08CA">
            <w:pPr>
              <w:jc w:val="center"/>
              <w:rPr>
                <w:color w:val="000000"/>
              </w:rPr>
            </w:pPr>
            <w:r w:rsidRPr="00216A57">
              <w:rPr>
                <w:color w:val="000000"/>
              </w:rPr>
              <w:t>4 855 840,00</w:t>
            </w:r>
          </w:p>
        </w:tc>
        <w:tc>
          <w:tcPr>
            <w:tcW w:w="1505" w:type="dxa"/>
            <w:tcBorders>
              <w:top w:val="nil"/>
              <w:left w:val="nil"/>
              <w:bottom w:val="single" w:sz="4" w:space="0" w:color="auto"/>
              <w:right w:val="single" w:sz="4" w:space="0" w:color="auto"/>
            </w:tcBorders>
            <w:shd w:val="clear" w:color="auto" w:fill="auto"/>
            <w:vAlign w:val="center"/>
          </w:tcPr>
          <w:p w14:paraId="3C25ACE0" w14:textId="77777777" w:rsidR="000A0E88" w:rsidRDefault="000A0E88" w:rsidP="00EE08CA">
            <w:pPr>
              <w:jc w:val="center"/>
              <w:rPr>
                <w:color w:val="000000"/>
              </w:rPr>
            </w:pPr>
            <w:r>
              <w:rPr>
                <w:color w:val="000000"/>
              </w:rPr>
              <w:t>97,1%</w:t>
            </w:r>
          </w:p>
        </w:tc>
      </w:tr>
      <w:tr w:rsidR="000A0E88" w:rsidRPr="0010493A" w14:paraId="213C64C7" w14:textId="77777777" w:rsidTr="00EE08CA">
        <w:trPr>
          <w:trHeight w:val="9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392AFFC5" w14:textId="77777777" w:rsidR="000A0E88" w:rsidRPr="0010493A" w:rsidRDefault="000A0E88" w:rsidP="00EE08CA">
            <w:pPr>
              <w:rPr>
                <w:color w:val="000000"/>
              </w:rPr>
            </w:pPr>
            <w:r w:rsidRPr="0010493A">
              <w:rPr>
                <w:color w:val="000000"/>
              </w:rPr>
              <w:t>Профессиональная подготовка, переподготовка и повышение квалификации 0705</w:t>
            </w:r>
          </w:p>
        </w:tc>
        <w:tc>
          <w:tcPr>
            <w:tcW w:w="2325" w:type="dxa"/>
            <w:tcBorders>
              <w:top w:val="nil"/>
              <w:left w:val="nil"/>
              <w:bottom w:val="single" w:sz="4" w:space="0" w:color="auto"/>
              <w:right w:val="single" w:sz="4" w:space="0" w:color="auto"/>
            </w:tcBorders>
            <w:shd w:val="clear" w:color="auto" w:fill="auto"/>
            <w:vAlign w:val="center"/>
            <w:hideMark/>
          </w:tcPr>
          <w:p w14:paraId="41A2FB70" w14:textId="77777777" w:rsidR="000A0E88" w:rsidRPr="00216A57" w:rsidRDefault="000A0E88" w:rsidP="00EE08CA">
            <w:pPr>
              <w:jc w:val="center"/>
              <w:rPr>
                <w:color w:val="000000"/>
              </w:rPr>
            </w:pPr>
            <w:r w:rsidRPr="00216A57">
              <w:rPr>
                <w:color w:val="000000"/>
              </w:rPr>
              <w:t>17 000,00</w:t>
            </w:r>
          </w:p>
        </w:tc>
        <w:tc>
          <w:tcPr>
            <w:tcW w:w="2149" w:type="dxa"/>
            <w:tcBorders>
              <w:top w:val="nil"/>
              <w:left w:val="nil"/>
              <w:bottom w:val="single" w:sz="4" w:space="0" w:color="auto"/>
              <w:right w:val="single" w:sz="4" w:space="0" w:color="auto"/>
            </w:tcBorders>
            <w:shd w:val="clear" w:color="auto" w:fill="auto"/>
            <w:vAlign w:val="center"/>
            <w:hideMark/>
          </w:tcPr>
          <w:p w14:paraId="2494CD7B" w14:textId="77777777" w:rsidR="000A0E88" w:rsidRPr="00216A57" w:rsidRDefault="000A0E88" w:rsidP="00EE08CA">
            <w:pPr>
              <w:jc w:val="center"/>
              <w:rPr>
                <w:color w:val="000000"/>
              </w:rPr>
            </w:pPr>
            <w:r w:rsidRPr="00216A57">
              <w:rPr>
                <w:color w:val="000000"/>
              </w:rPr>
              <w:t>16 900,00</w:t>
            </w:r>
          </w:p>
        </w:tc>
        <w:tc>
          <w:tcPr>
            <w:tcW w:w="1505" w:type="dxa"/>
            <w:tcBorders>
              <w:top w:val="nil"/>
              <w:left w:val="nil"/>
              <w:bottom w:val="single" w:sz="4" w:space="0" w:color="auto"/>
              <w:right w:val="single" w:sz="4" w:space="0" w:color="auto"/>
            </w:tcBorders>
            <w:shd w:val="clear" w:color="auto" w:fill="auto"/>
            <w:vAlign w:val="center"/>
            <w:hideMark/>
          </w:tcPr>
          <w:p w14:paraId="7B9BC0B2" w14:textId="77777777" w:rsidR="000A0E88" w:rsidRPr="0010493A" w:rsidRDefault="000A0E88" w:rsidP="00EE08CA">
            <w:pPr>
              <w:jc w:val="center"/>
              <w:rPr>
                <w:color w:val="000000"/>
              </w:rPr>
            </w:pPr>
            <w:r>
              <w:rPr>
                <w:color w:val="000000"/>
              </w:rPr>
              <w:t>99,4</w:t>
            </w:r>
            <w:r w:rsidRPr="0010493A">
              <w:rPr>
                <w:color w:val="000000"/>
              </w:rPr>
              <w:t>%</w:t>
            </w:r>
          </w:p>
        </w:tc>
      </w:tr>
      <w:tr w:rsidR="000A0E88" w:rsidRPr="0010493A" w14:paraId="5AA06400"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24F2E05D" w14:textId="77777777" w:rsidR="000A0E88" w:rsidRPr="0010493A" w:rsidRDefault="000A0E88" w:rsidP="00EE08CA">
            <w:pPr>
              <w:rPr>
                <w:color w:val="000000"/>
              </w:rPr>
            </w:pPr>
            <w:r w:rsidRPr="0010493A">
              <w:rPr>
                <w:color w:val="000000"/>
              </w:rPr>
              <w:t>Молодежная политика 0707</w:t>
            </w:r>
          </w:p>
        </w:tc>
        <w:tc>
          <w:tcPr>
            <w:tcW w:w="2325" w:type="dxa"/>
            <w:tcBorders>
              <w:top w:val="nil"/>
              <w:left w:val="nil"/>
              <w:bottom w:val="single" w:sz="4" w:space="0" w:color="auto"/>
              <w:right w:val="single" w:sz="4" w:space="0" w:color="auto"/>
            </w:tcBorders>
            <w:shd w:val="clear" w:color="auto" w:fill="auto"/>
            <w:vAlign w:val="center"/>
            <w:hideMark/>
          </w:tcPr>
          <w:p w14:paraId="149620DC" w14:textId="77777777" w:rsidR="000A0E88" w:rsidRPr="00216A57" w:rsidRDefault="000A0E88" w:rsidP="00EE08CA">
            <w:pPr>
              <w:jc w:val="center"/>
              <w:rPr>
                <w:color w:val="000000"/>
              </w:rPr>
            </w:pPr>
            <w:r w:rsidRPr="00216A57">
              <w:rPr>
                <w:color w:val="000000"/>
              </w:rPr>
              <w:t>38 100,00</w:t>
            </w:r>
          </w:p>
        </w:tc>
        <w:tc>
          <w:tcPr>
            <w:tcW w:w="2149" w:type="dxa"/>
            <w:tcBorders>
              <w:top w:val="nil"/>
              <w:left w:val="nil"/>
              <w:bottom w:val="single" w:sz="4" w:space="0" w:color="auto"/>
              <w:right w:val="single" w:sz="4" w:space="0" w:color="auto"/>
            </w:tcBorders>
            <w:shd w:val="clear" w:color="auto" w:fill="auto"/>
            <w:vAlign w:val="center"/>
            <w:hideMark/>
          </w:tcPr>
          <w:p w14:paraId="5E775FED" w14:textId="77777777" w:rsidR="000A0E88" w:rsidRPr="00216A57" w:rsidRDefault="000A0E88" w:rsidP="00EE08CA">
            <w:pPr>
              <w:jc w:val="center"/>
              <w:rPr>
                <w:color w:val="000000"/>
              </w:rPr>
            </w:pPr>
            <w:r w:rsidRPr="00216A57">
              <w:rPr>
                <w:color w:val="000000"/>
              </w:rPr>
              <w:t>17 705,00</w:t>
            </w:r>
          </w:p>
        </w:tc>
        <w:tc>
          <w:tcPr>
            <w:tcW w:w="1505" w:type="dxa"/>
            <w:tcBorders>
              <w:top w:val="nil"/>
              <w:left w:val="nil"/>
              <w:bottom w:val="single" w:sz="4" w:space="0" w:color="auto"/>
              <w:right w:val="single" w:sz="4" w:space="0" w:color="auto"/>
            </w:tcBorders>
            <w:shd w:val="clear" w:color="auto" w:fill="auto"/>
            <w:vAlign w:val="center"/>
            <w:hideMark/>
          </w:tcPr>
          <w:p w14:paraId="24A7F64B" w14:textId="77777777" w:rsidR="000A0E88" w:rsidRPr="0010493A" w:rsidRDefault="000A0E88" w:rsidP="00EE08CA">
            <w:pPr>
              <w:jc w:val="center"/>
              <w:rPr>
                <w:color w:val="000000"/>
              </w:rPr>
            </w:pPr>
            <w:r>
              <w:rPr>
                <w:color w:val="000000"/>
              </w:rPr>
              <w:t>46,5</w:t>
            </w:r>
            <w:r w:rsidRPr="0010493A">
              <w:rPr>
                <w:color w:val="000000"/>
              </w:rPr>
              <w:t>%</w:t>
            </w:r>
          </w:p>
        </w:tc>
      </w:tr>
      <w:tr w:rsidR="000A0E88" w:rsidRPr="0010493A" w14:paraId="49C4EBB4"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tcPr>
          <w:p w14:paraId="56293C26" w14:textId="77777777" w:rsidR="000A0E88" w:rsidRPr="0010493A" w:rsidRDefault="000A0E88" w:rsidP="00EE08CA">
            <w:pPr>
              <w:rPr>
                <w:color w:val="000000"/>
              </w:rPr>
            </w:pPr>
            <w:r>
              <w:rPr>
                <w:color w:val="000000"/>
              </w:rPr>
              <w:t>Социальная политика 10</w:t>
            </w:r>
          </w:p>
        </w:tc>
        <w:tc>
          <w:tcPr>
            <w:tcW w:w="2325" w:type="dxa"/>
            <w:tcBorders>
              <w:top w:val="nil"/>
              <w:left w:val="nil"/>
              <w:bottom w:val="single" w:sz="4" w:space="0" w:color="auto"/>
              <w:right w:val="single" w:sz="4" w:space="0" w:color="auto"/>
            </w:tcBorders>
            <w:shd w:val="clear" w:color="auto" w:fill="auto"/>
            <w:vAlign w:val="center"/>
          </w:tcPr>
          <w:p w14:paraId="06F56A14" w14:textId="77777777" w:rsidR="000A0E88" w:rsidRPr="00216A57" w:rsidRDefault="000A0E88" w:rsidP="00EE08CA">
            <w:pPr>
              <w:jc w:val="center"/>
              <w:rPr>
                <w:color w:val="000000"/>
              </w:rPr>
            </w:pPr>
            <w:r w:rsidRPr="00216A57">
              <w:rPr>
                <w:color w:val="000000"/>
              </w:rPr>
              <w:t>312 150,00</w:t>
            </w:r>
          </w:p>
        </w:tc>
        <w:tc>
          <w:tcPr>
            <w:tcW w:w="2149" w:type="dxa"/>
            <w:tcBorders>
              <w:top w:val="nil"/>
              <w:left w:val="nil"/>
              <w:bottom w:val="single" w:sz="4" w:space="0" w:color="auto"/>
              <w:right w:val="single" w:sz="4" w:space="0" w:color="auto"/>
            </w:tcBorders>
            <w:shd w:val="clear" w:color="auto" w:fill="auto"/>
            <w:vAlign w:val="center"/>
          </w:tcPr>
          <w:p w14:paraId="0FF346CD" w14:textId="77777777" w:rsidR="000A0E88" w:rsidRPr="00216A57" w:rsidRDefault="000A0E88" w:rsidP="00EE08CA">
            <w:pPr>
              <w:jc w:val="center"/>
              <w:rPr>
                <w:color w:val="000000"/>
              </w:rPr>
            </w:pPr>
            <w:r w:rsidRPr="00216A57">
              <w:rPr>
                <w:color w:val="000000"/>
              </w:rPr>
              <w:t>308 726,00</w:t>
            </w:r>
          </w:p>
        </w:tc>
        <w:tc>
          <w:tcPr>
            <w:tcW w:w="1505" w:type="dxa"/>
            <w:tcBorders>
              <w:top w:val="nil"/>
              <w:left w:val="nil"/>
              <w:bottom w:val="single" w:sz="4" w:space="0" w:color="auto"/>
              <w:right w:val="single" w:sz="4" w:space="0" w:color="auto"/>
            </w:tcBorders>
            <w:shd w:val="clear" w:color="auto" w:fill="auto"/>
            <w:vAlign w:val="center"/>
          </w:tcPr>
          <w:p w14:paraId="02EFEF88" w14:textId="77777777" w:rsidR="000A0E88" w:rsidRDefault="000A0E88" w:rsidP="00EE08CA">
            <w:pPr>
              <w:jc w:val="center"/>
              <w:rPr>
                <w:color w:val="000000"/>
              </w:rPr>
            </w:pPr>
            <w:r>
              <w:rPr>
                <w:color w:val="000000"/>
              </w:rPr>
              <w:t>98,9%</w:t>
            </w:r>
          </w:p>
        </w:tc>
      </w:tr>
      <w:tr w:rsidR="000A0E88" w:rsidRPr="0010493A" w14:paraId="21701BC9" w14:textId="77777777" w:rsidTr="00EE08CA">
        <w:trPr>
          <w:trHeight w:val="300"/>
        </w:trPr>
        <w:tc>
          <w:tcPr>
            <w:tcW w:w="4384" w:type="dxa"/>
            <w:tcBorders>
              <w:top w:val="nil"/>
              <w:left w:val="single" w:sz="4" w:space="0" w:color="auto"/>
              <w:bottom w:val="single" w:sz="4" w:space="0" w:color="auto"/>
              <w:right w:val="single" w:sz="4" w:space="0" w:color="auto"/>
            </w:tcBorders>
            <w:shd w:val="clear" w:color="auto" w:fill="auto"/>
            <w:vAlign w:val="center"/>
            <w:hideMark/>
          </w:tcPr>
          <w:p w14:paraId="2293342F" w14:textId="77777777" w:rsidR="000A0E88" w:rsidRPr="0010493A" w:rsidRDefault="000A0E88" w:rsidP="00EE08CA">
            <w:pPr>
              <w:rPr>
                <w:color w:val="000000"/>
              </w:rPr>
            </w:pPr>
            <w:r w:rsidRPr="0010493A">
              <w:rPr>
                <w:color w:val="000000"/>
              </w:rPr>
              <w:t>Физическая культура и спорт 11</w:t>
            </w:r>
          </w:p>
        </w:tc>
        <w:tc>
          <w:tcPr>
            <w:tcW w:w="2325" w:type="dxa"/>
            <w:tcBorders>
              <w:top w:val="nil"/>
              <w:left w:val="nil"/>
              <w:bottom w:val="single" w:sz="4" w:space="0" w:color="auto"/>
              <w:right w:val="single" w:sz="4" w:space="0" w:color="auto"/>
            </w:tcBorders>
            <w:shd w:val="clear" w:color="auto" w:fill="auto"/>
            <w:vAlign w:val="center"/>
            <w:hideMark/>
          </w:tcPr>
          <w:p w14:paraId="0445A6C0" w14:textId="77777777" w:rsidR="000A0E88" w:rsidRPr="00216A57" w:rsidRDefault="000A0E88" w:rsidP="00EE08CA">
            <w:pPr>
              <w:jc w:val="center"/>
              <w:rPr>
                <w:color w:val="000000"/>
              </w:rPr>
            </w:pPr>
            <w:r w:rsidRPr="00216A57">
              <w:rPr>
                <w:color w:val="000000"/>
              </w:rPr>
              <w:t>2 086 154,44</w:t>
            </w:r>
          </w:p>
        </w:tc>
        <w:tc>
          <w:tcPr>
            <w:tcW w:w="2149" w:type="dxa"/>
            <w:tcBorders>
              <w:top w:val="nil"/>
              <w:left w:val="nil"/>
              <w:bottom w:val="single" w:sz="4" w:space="0" w:color="auto"/>
              <w:right w:val="single" w:sz="4" w:space="0" w:color="auto"/>
            </w:tcBorders>
            <w:shd w:val="clear" w:color="auto" w:fill="auto"/>
            <w:vAlign w:val="center"/>
            <w:hideMark/>
          </w:tcPr>
          <w:p w14:paraId="7F1AC5A6" w14:textId="77777777" w:rsidR="000A0E88" w:rsidRPr="00216A57" w:rsidRDefault="000A0E88" w:rsidP="00EE08CA">
            <w:pPr>
              <w:jc w:val="center"/>
              <w:rPr>
                <w:color w:val="000000"/>
              </w:rPr>
            </w:pPr>
            <w:r w:rsidRPr="00216A57">
              <w:rPr>
                <w:color w:val="000000"/>
              </w:rPr>
              <w:t>2 005 261,65</w:t>
            </w:r>
          </w:p>
        </w:tc>
        <w:tc>
          <w:tcPr>
            <w:tcW w:w="1505" w:type="dxa"/>
            <w:tcBorders>
              <w:top w:val="nil"/>
              <w:left w:val="nil"/>
              <w:bottom w:val="single" w:sz="4" w:space="0" w:color="auto"/>
              <w:right w:val="single" w:sz="4" w:space="0" w:color="auto"/>
            </w:tcBorders>
            <w:shd w:val="clear" w:color="auto" w:fill="auto"/>
            <w:vAlign w:val="center"/>
            <w:hideMark/>
          </w:tcPr>
          <w:p w14:paraId="411D7075" w14:textId="77777777" w:rsidR="000A0E88" w:rsidRPr="0010493A" w:rsidRDefault="000A0E88" w:rsidP="00EE08CA">
            <w:pPr>
              <w:jc w:val="center"/>
              <w:rPr>
                <w:color w:val="000000"/>
              </w:rPr>
            </w:pPr>
            <w:r>
              <w:rPr>
                <w:color w:val="000000"/>
              </w:rPr>
              <w:t>96,1</w:t>
            </w:r>
            <w:r w:rsidRPr="0010493A">
              <w:rPr>
                <w:color w:val="000000"/>
              </w:rPr>
              <w:t>%</w:t>
            </w:r>
          </w:p>
        </w:tc>
      </w:tr>
    </w:tbl>
    <w:p w14:paraId="64E6BB58" w14:textId="77777777" w:rsidR="000A0E88" w:rsidRPr="0010493A" w:rsidRDefault="000A0E88" w:rsidP="000A0E88">
      <w:pPr>
        <w:jc w:val="center"/>
        <w:rPr>
          <w:b/>
        </w:rPr>
      </w:pPr>
    </w:p>
    <w:p w14:paraId="02AE0A32" w14:textId="77777777" w:rsidR="000A0E88" w:rsidRPr="0010493A" w:rsidRDefault="000A0E88" w:rsidP="000A0E88">
      <w:pPr>
        <w:jc w:val="both"/>
      </w:pPr>
      <w:r w:rsidRPr="0010493A">
        <w:t>Расходная часть бюджета за 202</w:t>
      </w:r>
      <w:r>
        <w:t>5</w:t>
      </w:r>
      <w:r w:rsidRPr="0010493A">
        <w:t xml:space="preserve"> год исполнена в сумме </w:t>
      </w:r>
      <w:r>
        <w:t>43 809,6</w:t>
      </w:r>
      <w:r w:rsidRPr="0010493A">
        <w:t xml:space="preserve"> тыс. руб., что составляет </w:t>
      </w:r>
      <w:r>
        <w:t>77,8</w:t>
      </w:r>
      <w:r w:rsidRPr="0010493A">
        <w:t>% уточненного годового плана. Кредиторской задолженности по состоянию на 01.01.202</w:t>
      </w:r>
      <w:r>
        <w:t>6г.</w:t>
      </w:r>
      <w:r w:rsidRPr="0010493A">
        <w:t xml:space="preserve"> нет.</w:t>
      </w:r>
    </w:p>
    <w:p w14:paraId="69C9D0DD" w14:textId="77777777" w:rsidR="000A0E88" w:rsidRDefault="000A0E88" w:rsidP="000A0E88">
      <w:pPr>
        <w:jc w:val="center"/>
        <w:rPr>
          <w:b/>
        </w:rPr>
      </w:pPr>
    </w:p>
    <w:p w14:paraId="7E5EB109" w14:textId="77777777" w:rsidR="000A0E88" w:rsidRDefault="000A0E88" w:rsidP="000A0E88">
      <w:pPr>
        <w:jc w:val="center"/>
        <w:rPr>
          <w:b/>
        </w:rPr>
      </w:pPr>
      <w:r>
        <w:rPr>
          <w:b/>
        </w:rPr>
        <w:t>ОБЩЕГОСУДАРСТВЕННЫЕ ВОПРОСЫ</w:t>
      </w:r>
    </w:p>
    <w:p w14:paraId="11BA95B1" w14:textId="77777777" w:rsidR="000A0E88" w:rsidRPr="00E22618" w:rsidRDefault="000A0E88" w:rsidP="000A0E88">
      <w:pPr>
        <w:jc w:val="both"/>
        <w:rPr>
          <w:bCs/>
          <w:color w:val="000000"/>
        </w:rPr>
      </w:pPr>
      <w:r>
        <w:rPr>
          <w:rFonts w:eastAsia="Calibri"/>
          <w:bCs/>
          <w:color w:val="000000"/>
        </w:rPr>
        <w:t xml:space="preserve">     </w:t>
      </w:r>
      <w:r w:rsidRPr="00E22618">
        <w:rPr>
          <w:rFonts w:eastAsia="Calibri"/>
          <w:bCs/>
          <w:color w:val="000000"/>
        </w:rPr>
        <w:t xml:space="preserve">Расходы по разделу 0100 «Общегосударственные вопросы» за 2025 год составили 26 563,5 тыс. рублей или 97,5 % уточненного годового плана и составили 105,1 % к исполнению 2024 года. В структуре расходов местного бюджета общегосударственные расходы составляют 60,6 %. </w:t>
      </w:r>
    </w:p>
    <w:p w14:paraId="3E0D5EAC" w14:textId="77777777" w:rsidR="000A0E88" w:rsidRPr="00E22618" w:rsidRDefault="000A0E88" w:rsidP="000A0E88">
      <w:pPr>
        <w:jc w:val="both"/>
        <w:rPr>
          <w:bCs/>
          <w:color w:val="000000"/>
        </w:rPr>
      </w:pPr>
      <w:r w:rsidRPr="00E22618">
        <w:rPr>
          <w:rFonts w:eastAsia="Calibri"/>
          <w:bCs/>
          <w:color w:val="000000"/>
        </w:rPr>
        <w:t>Расходы на содержание органов местного самоуправления исполнены в сумме 24 719,7 тысячи рублей, что составляет 95,7 % уточненного годового плана. Расходы по содержанию ОМСУ представлены в таблице:</w:t>
      </w:r>
    </w:p>
    <w:p w14:paraId="21F5CF3E" w14:textId="77777777" w:rsidR="000A0E88" w:rsidRPr="00E22618" w:rsidRDefault="000A0E88" w:rsidP="000A0E88">
      <w:pPr>
        <w:jc w:val="center"/>
        <w:rPr>
          <w:bCs/>
          <w:color w:val="000000"/>
        </w:rPr>
      </w:pPr>
      <w:r>
        <w:rPr>
          <w:rFonts w:eastAsia="Calibri"/>
          <w:bCs/>
          <w:color w:val="000000"/>
        </w:rPr>
        <w:t xml:space="preserve">                                                                                                                                               </w:t>
      </w:r>
      <w:r w:rsidRPr="00E22618">
        <w:rPr>
          <w:rFonts w:eastAsia="Calibri"/>
          <w:bCs/>
          <w:color w:val="000000"/>
        </w:rPr>
        <w:t>рублей</w:t>
      </w:r>
    </w:p>
    <w:tbl>
      <w:tblPr>
        <w:tblW w:w="10321" w:type="dxa"/>
        <w:tblInd w:w="135" w:type="dxa"/>
        <w:tblBorders>
          <w:top w:val="nil"/>
          <w:left w:val="nil"/>
          <w:bottom w:val="nil"/>
          <w:right w:val="nil"/>
        </w:tblBorders>
        <w:tblCellMar>
          <w:left w:w="0" w:type="dxa"/>
          <w:right w:w="0" w:type="dxa"/>
        </w:tblCellMar>
        <w:tblLook w:val="04A0" w:firstRow="1" w:lastRow="0" w:firstColumn="1" w:lastColumn="0" w:noHBand="0" w:noVBand="1"/>
      </w:tblPr>
      <w:tblGrid>
        <w:gridCol w:w="6606"/>
        <w:gridCol w:w="2014"/>
        <w:gridCol w:w="1701"/>
      </w:tblGrid>
      <w:tr w:rsidR="000A0E88" w:rsidRPr="00E22618" w14:paraId="65CD3B59" w14:textId="77777777" w:rsidTr="00770CE6">
        <w:trPr>
          <w:trHeight w:val="255"/>
        </w:trPr>
        <w:tc>
          <w:tcPr>
            <w:tcW w:w="66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1C406F" w14:textId="77777777" w:rsidR="000A0E88" w:rsidRPr="00E22618" w:rsidRDefault="000A0E88" w:rsidP="00EE08CA">
            <w:pPr>
              <w:jc w:val="center"/>
              <w:rPr>
                <w:bCs/>
                <w:color w:val="000000"/>
              </w:rPr>
            </w:pPr>
            <w:bookmarkStart w:id="1" w:name="_Hlk222230585"/>
            <w:r w:rsidRPr="00E22618">
              <w:rPr>
                <w:rFonts w:eastAsia="Calibri"/>
                <w:bCs/>
                <w:color w:val="000000"/>
              </w:rPr>
              <w:t>Подраздел</w:t>
            </w:r>
          </w:p>
        </w:tc>
        <w:tc>
          <w:tcPr>
            <w:tcW w:w="371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4CE0C408" w14:textId="77777777" w:rsidR="000A0E88" w:rsidRPr="00E22618" w:rsidRDefault="000A0E88" w:rsidP="00EE08CA">
            <w:pPr>
              <w:jc w:val="center"/>
              <w:rPr>
                <w:bCs/>
                <w:color w:val="000000"/>
              </w:rPr>
            </w:pPr>
            <w:r w:rsidRPr="00E22618">
              <w:rPr>
                <w:rFonts w:eastAsia="Calibri"/>
                <w:bCs/>
                <w:color w:val="000000"/>
              </w:rPr>
              <w:t xml:space="preserve">Всего </w:t>
            </w:r>
          </w:p>
        </w:tc>
      </w:tr>
      <w:tr w:rsidR="000A0E88" w:rsidRPr="00E22618" w14:paraId="54167110" w14:textId="77777777" w:rsidTr="00770CE6">
        <w:trPr>
          <w:trHeight w:val="253"/>
        </w:trPr>
        <w:tc>
          <w:tcPr>
            <w:tcW w:w="6606"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6ABA60" w14:textId="77777777" w:rsidR="000A0E88" w:rsidRPr="00E22618" w:rsidRDefault="000A0E88" w:rsidP="00EE08CA">
            <w:pPr>
              <w:rPr>
                <w:bCs/>
                <w:color w:val="000000"/>
              </w:rPr>
            </w:pP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7C9DB6" w14:textId="77777777" w:rsidR="000A0E88" w:rsidRPr="00E22618" w:rsidRDefault="000A0E88" w:rsidP="00EE08CA">
            <w:pPr>
              <w:jc w:val="center"/>
              <w:rPr>
                <w:bCs/>
                <w:color w:val="000000"/>
              </w:rPr>
            </w:pPr>
            <w:r w:rsidRPr="00E22618">
              <w:rPr>
                <w:rFonts w:eastAsia="Calibri"/>
                <w:bCs/>
                <w:color w:val="000000"/>
              </w:rPr>
              <w:t>план</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BB28BC" w14:textId="77777777" w:rsidR="000A0E88" w:rsidRPr="00E22618" w:rsidRDefault="000A0E88" w:rsidP="00EE08CA">
            <w:pPr>
              <w:jc w:val="center"/>
              <w:rPr>
                <w:bCs/>
                <w:color w:val="000000"/>
              </w:rPr>
            </w:pPr>
            <w:r w:rsidRPr="00E22618">
              <w:rPr>
                <w:rFonts w:eastAsia="Calibri"/>
                <w:bCs/>
                <w:color w:val="000000"/>
              </w:rPr>
              <w:t>исполнено</w:t>
            </w:r>
          </w:p>
        </w:tc>
      </w:tr>
      <w:tr w:rsidR="000A0E88" w:rsidRPr="00E22618" w14:paraId="6C0AE2F8" w14:textId="77777777" w:rsidTr="00770CE6">
        <w:trPr>
          <w:trHeight w:val="531"/>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BFC5890" w14:textId="77777777" w:rsidR="000A0E88" w:rsidRPr="00E22618" w:rsidRDefault="000A0E88" w:rsidP="00EE08CA">
            <w:pPr>
              <w:rPr>
                <w:bCs/>
                <w:color w:val="000000"/>
              </w:rPr>
            </w:pPr>
            <w:r w:rsidRPr="00E22618">
              <w:rPr>
                <w:rFonts w:eastAsia="Calibri"/>
                <w:bCs/>
                <w:color w:val="000000"/>
              </w:rPr>
              <w:t>0102 «Функционирование высшего должностного лица субъекта РФ и муниципального образования»</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DE7FC8" w14:textId="77777777" w:rsidR="000A0E88" w:rsidRPr="00E22618" w:rsidRDefault="000A0E88" w:rsidP="00EE08CA">
            <w:pPr>
              <w:jc w:val="center"/>
              <w:rPr>
                <w:bCs/>
                <w:color w:val="000000"/>
              </w:rPr>
            </w:pPr>
            <w:r w:rsidRPr="00E22618">
              <w:rPr>
                <w:rFonts w:eastAsia="Calibri"/>
                <w:bCs/>
                <w:color w:val="000000"/>
              </w:rPr>
              <w:t>2 733 920,00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D8CBAF" w14:textId="77777777" w:rsidR="000A0E88" w:rsidRPr="00E22618" w:rsidRDefault="000A0E88" w:rsidP="00EE08CA">
            <w:pPr>
              <w:jc w:val="center"/>
              <w:rPr>
                <w:bCs/>
                <w:color w:val="000000"/>
              </w:rPr>
            </w:pPr>
            <w:r w:rsidRPr="00E22618">
              <w:rPr>
                <w:rFonts w:eastAsia="Calibri"/>
                <w:bCs/>
                <w:color w:val="000000"/>
              </w:rPr>
              <w:t>2 638 155,37</w:t>
            </w:r>
          </w:p>
        </w:tc>
      </w:tr>
      <w:tr w:rsidR="000A0E88" w:rsidRPr="00E22618" w14:paraId="4935F38C" w14:textId="77777777" w:rsidTr="00770CE6">
        <w:trPr>
          <w:trHeight w:val="675"/>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8B24198" w14:textId="77777777" w:rsidR="000A0E88" w:rsidRPr="00E22618" w:rsidRDefault="000A0E88" w:rsidP="00EE08CA">
            <w:pPr>
              <w:rPr>
                <w:bCs/>
                <w:color w:val="000000"/>
              </w:rPr>
            </w:pPr>
            <w:r w:rsidRPr="00E22618">
              <w:rPr>
                <w:rFonts w:eastAsia="Calibri"/>
                <w:bCs/>
                <w:color w:val="000000"/>
              </w:rPr>
              <w:t>0103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B6E02" w14:textId="77777777" w:rsidR="000A0E88" w:rsidRPr="00E22618" w:rsidRDefault="000A0E88" w:rsidP="00EE08CA">
            <w:pPr>
              <w:jc w:val="center"/>
              <w:rPr>
                <w:bCs/>
                <w:color w:val="000000"/>
              </w:rPr>
            </w:pPr>
            <w:r w:rsidRPr="00E22618">
              <w:rPr>
                <w:rFonts w:eastAsia="Calibri"/>
                <w:bCs/>
                <w:color w:val="000000"/>
              </w:rPr>
              <w:t>6 000,00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08446E" w14:textId="77777777" w:rsidR="000A0E88" w:rsidRPr="00E22618" w:rsidRDefault="000A0E88" w:rsidP="00EE08CA">
            <w:pPr>
              <w:jc w:val="center"/>
              <w:rPr>
                <w:bCs/>
                <w:color w:val="000000"/>
              </w:rPr>
            </w:pPr>
            <w:r w:rsidRPr="00E22618">
              <w:rPr>
                <w:rFonts w:eastAsia="Calibri"/>
                <w:bCs/>
                <w:color w:val="000000"/>
              </w:rPr>
              <w:t>5 228,19</w:t>
            </w:r>
          </w:p>
        </w:tc>
      </w:tr>
      <w:tr w:rsidR="000A0E88" w:rsidRPr="00E22618" w14:paraId="4AE9ED78" w14:textId="77777777" w:rsidTr="00770CE6">
        <w:trPr>
          <w:trHeight w:val="885"/>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5CD158E" w14:textId="77777777" w:rsidR="000A0E88" w:rsidRPr="00E22618" w:rsidRDefault="000A0E88" w:rsidP="00EE08CA">
            <w:pPr>
              <w:rPr>
                <w:bCs/>
                <w:color w:val="000000"/>
              </w:rPr>
            </w:pPr>
            <w:r w:rsidRPr="00E22618">
              <w:rPr>
                <w:rFonts w:eastAsia="Calibri"/>
                <w:bCs/>
                <w:color w:val="000000"/>
              </w:rPr>
              <w:t>0104 «Функционирование Правительства РФ, высших исполнительных органов государственной власти субъектов РФ, местных администраций</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C0BE4F" w14:textId="77777777" w:rsidR="000A0E88" w:rsidRPr="00E22618" w:rsidRDefault="000A0E88" w:rsidP="00EE08CA">
            <w:pPr>
              <w:jc w:val="center"/>
              <w:rPr>
                <w:bCs/>
                <w:color w:val="000000"/>
              </w:rPr>
            </w:pPr>
            <w:r w:rsidRPr="00E22618">
              <w:rPr>
                <w:rFonts w:eastAsia="Calibri"/>
                <w:bCs/>
                <w:color w:val="000000"/>
              </w:rPr>
              <w:t>22 563 419,36</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518862" w14:textId="77777777" w:rsidR="000A0E88" w:rsidRPr="00E22618" w:rsidRDefault="000A0E88" w:rsidP="00EE08CA">
            <w:pPr>
              <w:jc w:val="center"/>
              <w:rPr>
                <w:bCs/>
                <w:color w:val="000000"/>
              </w:rPr>
            </w:pPr>
            <w:r w:rsidRPr="00E22618">
              <w:rPr>
                <w:rFonts w:eastAsia="Calibri"/>
                <w:bCs/>
                <w:color w:val="000000"/>
              </w:rPr>
              <w:t>22 076 343,45</w:t>
            </w:r>
          </w:p>
        </w:tc>
      </w:tr>
      <w:tr w:rsidR="000A0E88" w:rsidRPr="00E22618" w14:paraId="08CA4C66" w14:textId="77777777" w:rsidTr="00770CE6">
        <w:trPr>
          <w:trHeight w:val="435"/>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0B47F495" w14:textId="77777777" w:rsidR="000A0E88" w:rsidRPr="00E22618" w:rsidRDefault="000A0E88" w:rsidP="00EE08CA">
            <w:pPr>
              <w:rPr>
                <w:rFonts w:eastAsia="Calibri"/>
                <w:bCs/>
                <w:color w:val="000000"/>
              </w:rPr>
            </w:pPr>
            <w:r>
              <w:rPr>
                <w:rFonts w:eastAsia="Calibri"/>
                <w:bCs/>
                <w:color w:val="000000"/>
              </w:rPr>
              <w:t>0106</w:t>
            </w:r>
            <w:r w:rsidRPr="00DA3F3E">
              <w:rPr>
                <w:rFonts w:eastAsia="Calibri"/>
                <w:bCs/>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7E9F64" w14:textId="77777777" w:rsidR="000A0E88" w:rsidRPr="00E22618" w:rsidRDefault="000A0E88" w:rsidP="00EE08CA">
            <w:pPr>
              <w:jc w:val="center"/>
              <w:rPr>
                <w:rFonts w:eastAsia="Calibri"/>
                <w:bCs/>
                <w:color w:val="000000"/>
              </w:rPr>
            </w:pPr>
            <w:r>
              <w:rPr>
                <w:rFonts w:eastAsia="Calibri"/>
                <w:bCs/>
                <w:color w:val="000000"/>
              </w:rPr>
              <w:t>27 740,00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B5A010" w14:textId="77777777" w:rsidR="000A0E88" w:rsidRPr="00E22618" w:rsidRDefault="000A0E88" w:rsidP="00EE08CA">
            <w:pPr>
              <w:jc w:val="center"/>
              <w:rPr>
                <w:rFonts w:eastAsia="Calibri"/>
                <w:bCs/>
                <w:color w:val="000000"/>
              </w:rPr>
            </w:pPr>
            <w:r>
              <w:rPr>
                <w:rFonts w:eastAsia="Calibri"/>
                <w:bCs/>
                <w:color w:val="000000"/>
              </w:rPr>
              <w:t>0,00</w:t>
            </w:r>
          </w:p>
        </w:tc>
      </w:tr>
      <w:tr w:rsidR="000A0E88" w:rsidRPr="00E22618" w14:paraId="02F06136" w14:textId="77777777" w:rsidTr="00770CE6">
        <w:trPr>
          <w:trHeight w:val="328"/>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53E19C93" w14:textId="77777777" w:rsidR="000A0E88" w:rsidRDefault="000A0E88" w:rsidP="00EE08CA">
            <w:pPr>
              <w:rPr>
                <w:rFonts w:eastAsia="Calibri"/>
                <w:bCs/>
                <w:color w:val="000000"/>
              </w:rPr>
            </w:pPr>
            <w:r>
              <w:rPr>
                <w:rFonts w:eastAsia="Calibri"/>
                <w:bCs/>
                <w:color w:val="000000"/>
              </w:rPr>
              <w:t>0111 «Резервный фонд»</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40A419" w14:textId="77777777" w:rsidR="000A0E88" w:rsidRDefault="000A0E88" w:rsidP="00EE08CA">
            <w:pPr>
              <w:jc w:val="center"/>
              <w:rPr>
                <w:rFonts w:eastAsia="Calibri"/>
                <w:bCs/>
                <w:color w:val="000000"/>
              </w:rPr>
            </w:pPr>
            <w:r>
              <w:rPr>
                <w:rFonts w:eastAsia="Calibri"/>
                <w:bCs/>
                <w:color w:val="000000"/>
              </w:rPr>
              <w:t>50 000,00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E40DBF" w14:textId="77777777" w:rsidR="000A0E88" w:rsidRDefault="000A0E88" w:rsidP="00EE08CA">
            <w:pPr>
              <w:jc w:val="center"/>
              <w:rPr>
                <w:rFonts w:eastAsia="Calibri"/>
                <w:bCs/>
                <w:color w:val="000000"/>
              </w:rPr>
            </w:pPr>
            <w:r>
              <w:rPr>
                <w:rFonts w:eastAsia="Calibri"/>
                <w:bCs/>
                <w:color w:val="000000"/>
              </w:rPr>
              <w:t>0,00</w:t>
            </w:r>
          </w:p>
        </w:tc>
      </w:tr>
      <w:tr w:rsidR="000A0E88" w:rsidRPr="00E22618" w14:paraId="44DD3B1D" w14:textId="77777777" w:rsidTr="00770CE6">
        <w:trPr>
          <w:trHeight w:val="435"/>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5ACDFBCE" w14:textId="77777777" w:rsidR="000A0E88" w:rsidRDefault="000A0E88" w:rsidP="00EE08CA">
            <w:pPr>
              <w:rPr>
                <w:rFonts w:eastAsia="Calibri"/>
                <w:bCs/>
                <w:color w:val="000000"/>
              </w:rPr>
            </w:pPr>
            <w:r>
              <w:rPr>
                <w:rFonts w:eastAsia="Calibri"/>
                <w:bCs/>
                <w:color w:val="000000"/>
              </w:rPr>
              <w:t>0113 «</w:t>
            </w:r>
            <w:r w:rsidRPr="00DA3F3E">
              <w:rPr>
                <w:rFonts w:eastAsia="Calibri"/>
                <w:bCs/>
                <w:color w:val="000000"/>
              </w:rPr>
              <w:t>Другие общегосударственные вопросы»</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41E79B" w14:textId="77777777" w:rsidR="000A0E88" w:rsidRDefault="000A0E88" w:rsidP="00EE08CA">
            <w:pPr>
              <w:jc w:val="center"/>
              <w:rPr>
                <w:rFonts w:eastAsia="Calibri"/>
                <w:bCs/>
                <w:color w:val="000000"/>
              </w:rPr>
            </w:pPr>
            <w:r>
              <w:rPr>
                <w:rFonts w:eastAsia="Calibri"/>
                <w:bCs/>
                <w:color w:val="000000"/>
              </w:rPr>
              <w:t>1 867 688,43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5EE0A8" w14:textId="77777777" w:rsidR="000A0E88" w:rsidRDefault="000A0E88" w:rsidP="00EE08CA">
            <w:pPr>
              <w:jc w:val="center"/>
              <w:rPr>
                <w:rFonts w:eastAsia="Calibri"/>
                <w:bCs/>
                <w:color w:val="000000"/>
              </w:rPr>
            </w:pPr>
            <w:r>
              <w:rPr>
                <w:rFonts w:eastAsia="Calibri"/>
                <w:bCs/>
                <w:color w:val="000000"/>
              </w:rPr>
              <w:t>1 843 739,12</w:t>
            </w:r>
          </w:p>
        </w:tc>
      </w:tr>
      <w:tr w:rsidR="000A0E88" w:rsidRPr="00E22618" w14:paraId="01F09423" w14:textId="77777777" w:rsidTr="00770CE6">
        <w:trPr>
          <w:trHeight w:val="435"/>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14:paraId="76319635" w14:textId="77777777" w:rsidR="000A0E88" w:rsidRPr="00317C41" w:rsidRDefault="000A0E88" w:rsidP="00EE08CA">
            <w:pPr>
              <w:rPr>
                <w:rFonts w:eastAsia="Calibri"/>
                <w:b/>
                <w:color w:val="000000"/>
              </w:rPr>
            </w:pPr>
            <w:r w:rsidRPr="00317C41">
              <w:rPr>
                <w:rFonts w:eastAsia="Calibri"/>
                <w:b/>
                <w:color w:val="000000"/>
              </w:rPr>
              <w:t>Итого:</w:t>
            </w:r>
          </w:p>
        </w:tc>
        <w:tc>
          <w:tcPr>
            <w:tcW w:w="201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5C64D0" w14:textId="77777777" w:rsidR="000A0E88" w:rsidRPr="00317C41" w:rsidRDefault="000A0E88" w:rsidP="00EE08CA">
            <w:pPr>
              <w:jc w:val="center"/>
              <w:rPr>
                <w:rFonts w:eastAsia="Calibri"/>
                <w:b/>
                <w:color w:val="000000"/>
              </w:rPr>
            </w:pPr>
            <w:r>
              <w:rPr>
                <w:rFonts w:eastAsia="Calibri"/>
                <w:b/>
                <w:color w:val="000000"/>
              </w:rPr>
              <w:t>27 248 767,79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947F9D" w14:textId="77777777" w:rsidR="000A0E88" w:rsidRPr="00317C41" w:rsidRDefault="000A0E88" w:rsidP="00EE08CA">
            <w:pPr>
              <w:jc w:val="center"/>
              <w:rPr>
                <w:rFonts w:eastAsia="Calibri"/>
                <w:b/>
                <w:color w:val="000000"/>
              </w:rPr>
            </w:pPr>
            <w:r>
              <w:rPr>
                <w:rFonts w:eastAsia="Calibri"/>
                <w:b/>
                <w:color w:val="000000"/>
              </w:rPr>
              <w:t>26 563 466,13</w:t>
            </w:r>
          </w:p>
        </w:tc>
      </w:tr>
    </w:tbl>
    <w:bookmarkEnd w:id="1"/>
    <w:p w14:paraId="056FBDFD" w14:textId="77777777" w:rsidR="000A0E88" w:rsidRPr="00E22618" w:rsidRDefault="000A0E88" w:rsidP="000A0E88">
      <w:pPr>
        <w:jc w:val="both"/>
        <w:rPr>
          <w:bCs/>
          <w:color w:val="000000"/>
        </w:rPr>
      </w:pPr>
      <w:r w:rsidRPr="00E22618">
        <w:rPr>
          <w:rFonts w:eastAsia="Calibri"/>
          <w:bCs/>
          <w:color w:val="000000"/>
        </w:rPr>
        <w:t> </w:t>
      </w:r>
    </w:p>
    <w:p w14:paraId="2AD83A07" w14:textId="77777777" w:rsidR="000A0E88" w:rsidRPr="0010493A" w:rsidRDefault="000A0E88" w:rsidP="000A0E88">
      <w:pPr>
        <w:jc w:val="center"/>
        <w:rPr>
          <w:b/>
        </w:rPr>
      </w:pPr>
    </w:p>
    <w:p w14:paraId="4436E1F8" w14:textId="77777777" w:rsidR="000A0E88" w:rsidRPr="0010493A" w:rsidRDefault="000A0E88" w:rsidP="000A0E88">
      <w:pPr>
        <w:jc w:val="center"/>
        <w:rPr>
          <w:b/>
        </w:rPr>
      </w:pPr>
      <w:r w:rsidRPr="0010493A">
        <w:rPr>
          <w:b/>
        </w:rPr>
        <w:t>НАЦИОНАЛЬНАЯ ОБОРОНА</w:t>
      </w:r>
    </w:p>
    <w:p w14:paraId="0887C3F9" w14:textId="77777777" w:rsidR="000A0E88" w:rsidRDefault="000A0E88" w:rsidP="000A0E88">
      <w:pPr>
        <w:ind w:firstLine="708"/>
        <w:jc w:val="both"/>
      </w:pPr>
      <w:r w:rsidRPr="0010493A">
        <w:t>По разделу национальная оборона расходы бюджета направлены на осуществление полномочий по первичному воинскому учету на территориях, где отсутствуют военные комиссариаты. Средства на исполнение данных полномочий поступают из федерального бюджета. За 202</w:t>
      </w:r>
      <w:r>
        <w:t>5</w:t>
      </w:r>
      <w:r w:rsidRPr="0010493A">
        <w:t xml:space="preserve"> год расходы составили </w:t>
      </w:r>
      <w:r>
        <w:rPr>
          <w:b/>
        </w:rPr>
        <w:t>444</w:t>
      </w:r>
      <w:r w:rsidRPr="0010493A">
        <w:rPr>
          <w:b/>
        </w:rPr>
        <w:t>,</w:t>
      </w:r>
      <w:r>
        <w:rPr>
          <w:b/>
        </w:rPr>
        <w:t>4</w:t>
      </w:r>
      <w:r w:rsidRPr="0010493A">
        <w:rPr>
          <w:b/>
        </w:rPr>
        <w:t xml:space="preserve"> </w:t>
      </w:r>
      <w:r w:rsidRPr="0010493A">
        <w:t>тыс.руб.</w:t>
      </w:r>
    </w:p>
    <w:p w14:paraId="5B75CD38" w14:textId="77777777" w:rsidR="000A0E88" w:rsidRDefault="000A0E88" w:rsidP="000A0E88">
      <w:pPr>
        <w:ind w:firstLine="708"/>
        <w:jc w:val="center"/>
      </w:pPr>
      <w:r>
        <w:t xml:space="preserve">                                                                                                                                  рублей</w:t>
      </w:r>
    </w:p>
    <w:tbl>
      <w:tblPr>
        <w:tblW w:w="10463" w:type="dxa"/>
        <w:tblInd w:w="135" w:type="dxa"/>
        <w:tblBorders>
          <w:top w:val="nil"/>
          <w:left w:val="nil"/>
          <w:bottom w:val="nil"/>
          <w:right w:val="nil"/>
        </w:tblBorders>
        <w:tblCellMar>
          <w:left w:w="0" w:type="dxa"/>
          <w:right w:w="0" w:type="dxa"/>
        </w:tblCellMar>
        <w:tblLook w:val="04A0" w:firstRow="1" w:lastRow="0" w:firstColumn="1" w:lastColumn="0" w:noHBand="0" w:noVBand="1"/>
      </w:tblPr>
      <w:tblGrid>
        <w:gridCol w:w="6606"/>
        <w:gridCol w:w="1596"/>
        <w:gridCol w:w="2261"/>
      </w:tblGrid>
      <w:tr w:rsidR="000A0E88" w:rsidRPr="00E350F8" w14:paraId="3708404B" w14:textId="77777777" w:rsidTr="00770CE6">
        <w:trPr>
          <w:trHeight w:val="255"/>
        </w:trPr>
        <w:tc>
          <w:tcPr>
            <w:tcW w:w="6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4ECC29" w14:textId="77777777" w:rsidR="000A0E88" w:rsidRPr="00E350F8" w:rsidRDefault="000A0E88" w:rsidP="00EE08CA">
            <w:pPr>
              <w:ind w:firstLine="708"/>
              <w:jc w:val="both"/>
              <w:rPr>
                <w:b/>
              </w:rPr>
            </w:pPr>
            <w:r w:rsidRPr="00592FE6">
              <w:rPr>
                <w:b/>
              </w:rPr>
              <w:lastRenderedPageBreak/>
              <w:t>Наименование расходов</w:t>
            </w:r>
          </w:p>
        </w:tc>
        <w:tc>
          <w:tcPr>
            <w:tcW w:w="1596"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14:paraId="56FB3389" w14:textId="77777777" w:rsidR="000A0E88" w:rsidRPr="0010493A" w:rsidRDefault="000A0E88" w:rsidP="00EE08CA">
            <w:pPr>
              <w:jc w:val="center"/>
              <w:rPr>
                <w:b/>
              </w:rPr>
            </w:pPr>
            <w:r w:rsidRPr="0010493A">
              <w:rPr>
                <w:b/>
              </w:rPr>
              <w:t>план, руб.</w:t>
            </w:r>
          </w:p>
        </w:tc>
        <w:tc>
          <w:tcPr>
            <w:tcW w:w="2261" w:type="dxa"/>
            <w:tcBorders>
              <w:top w:val="single" w:sz="8" w:space="0" w:color="000000"/>
              <w:left w:val="single" w:sz="4" w:space="0" w:color="auto"/>
              <w:bottom w:val="single" w:sz="8" w:space="0" w:color="000000"/>
              <w:right w:val="single" w:sz="8" w:space="0" w:color="000000"/>
            </w:tcBorders>
            <w:vAlign w:val="center"/>
          </w:tcPr>
          <w:p w14:paraId="7DF4E529" w14:textId="77777777" w:rsidR="000A0E88" w:rsidRPr="0010493A" w:rsidRDefault="000A0E88" w:rsidP="00EE08CA">
            <w:pPr>
              <w:jc w:val="center"/>
              <w:rPr>
                <w:b/>
              </w:rPr>
            </w:pPr>
            <w:r w:rsidRPr="0010493A">
              <w:rPr>
                <w:b/>
              </w:rPr>
              <w:t>исполнено, руб.</w:t>
            </w:r>
          </w:p>
        </w:tc>
      </w:tr>
      <w:tr w:rsidR="000A0E88" w:rsidRPr="00E350F8" w14:paraId="0791D7BC" w14:textId="77777777" w:rsidTr="00770CE6">
        <w:trPr>
          <w:trHeight w:val="274"/>
        </w:trPr>
        <w:tc>
          <w:tcPr>
            <w:tcW w:w="66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2975463" w14:textId="77777777" w:rsidR="000A0E88" w:rsidRPr="00E350F8" w:rsidRDefault="000A0E88" w:rsidP="00EE08CA">
            <w:pPr>
              <w:jc w:val="both"/>
              <w:rPr>
                <w:bCs/>
              </w:rPr>
            </w:pPr>
            <w:r>
              <w:rPr>
                <w:bCs/>
              </w:rPr>
              <w:t>0203 «Мобилизационная и вневойсковая подготовка»</w:t>
            </w:r>
          </w:p>
        </w:tc>
        <w:tc>
          <w:tcPr>
            <w:tcW w:w="1596" w:type="dxa"/>
            <w:tcBorders>
              <w:top w:val="nil"/>
              <w:left w:val="nil"/>
              <w:bottom w:val="single" w:sz="8" w:space="0" w:color="000000"/>
              <w:right w:val="single" w:sz="4" w:space="0" w:color="auto"/>
            </w:tcBorders>
            <w:tcMar>
              <w:top w:w="0" w:type="dxa"/>
              <w:left w:w="108" w:type="dxa"/>
              <w:bottom w:w="0" w:type="dxa"/>
              <w:right w:w="108" w:type="dxa"/>
            </w:tcMar>
            <w:vAlign w:val="center"/>
          </w:tcPr>
          <w:p w14:paraId="128D3D53" w14:textId="77777777" w:rsidR="000A0E88" w:rsidRPr="00E350F8" w:rsidRDefault="000A0E88" w:rsidP="00EE08CA">
            <w:pPr>
              <w:jc w:val="center"/>
              <w:rPr>
                <w:bCs/>
              </w:rPr>
            </w:pPr>
            <w:r>
              <w:rPr>
                <w:bCs/>
              </w:rPr>
              <w:t>901 70,00</w:t>
            </w:r>
          </w:p>
        </w:tc>
        <w:tc>
          <w:tcPr>
            <w:tcW w:w="2261"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F764715" w14:textId="77777777" w:rsidR="000A0E88" w:rsidRPr="00E350F8" w:rsidRDefault="000A0E88" w:rsidP="00EE08CA">
            <w:pPr>
              <w:jc w:val="center"/>
              <w:rPr>
                <w:bCs/>
              </w:rPr>
            </w:pPr>
            <w:r>
              <w:rPr>
                <w:bCs/>
              </w:rPr>
              <w:t>444 406,69</w:t>
            </w:r>
          </w:p>
        </w:tc>
      </w:tr>
    </w:tbl>
    <w:p w14:paraId="010DF861" w14:textId="77777777" w:rsidR="000A0E88" w:rsidRPr="0010493A" w:rsidRDefault="000A0E88" w:rsidP="000A0E88">
      <w:pPr>
        <w:ind w:firstLine="708"/>
        <w:jc w:val="both"/>
      </w:pPr>
    </w:p>
    <w:p w14:paraId="0FFE53BE" w14:textId="77777777" w:rsidR="000A0E88" w:rsidRPr="0010493A" w:rsidRDefault="000A0E88" w:rsidP="000A0E88">
      <w:pPr>
        <w:jc w:val="both"/>
      </w:pPr>
    </w:p>
    <w:p w14:paraId="2ADF63D6" w14:textId="77777777" w:rsidR="000A0E88" w:rsidRPr="0010493A" w:rsidRDefault="000A0E88" w:rsidP="000A0E88">
      <w:pPr>
        <w:jc w:val="center"/>
        <w:rPr>
          <w:b/>
        </w:rPr>
      </w:pPr>
      <w:r w:rsidRPr="0010493A">
        <w:rPr>
          <w:b/>
        </w:rPr>
        <w:t>НАЦИОНАЛЬНАЯ БЕЗОПАСНОСТЬ</w:t>
      </w:r>
    </w:p>
    <w:p w14:paraId="5705D67B" w14:textId="77777777" w:rsidR="000A0E88" w:rsidRPr="0010493A" w:rsidRDefault="000A0E88" w:rsidP="000A0E88">
      <w:pPr>
        <w:jc w:val="center"/>
        <w:rPr>
          <w:b/>
        </w:rPr>
      </w:pPr>
      <w:r w:rsidRPr="0010493A">
        <w:rPr>
          <w:b/>
        </w:rPr>
        <w:t>И ПРАВООХРАНИТЕЛЬНАЯ ДЕЯТЕЛЬНОСТЬ</w:t>
      </w:r>
    </w:p>
    <w:p w14:paraId="160204B1" w14:textId="1868F7B0" w:rsidR="000A0E88" w:rsidRPr="0010493A" w:rsidRDefault="000A0E88" w:rsidP="000A0E88">
      <w:pPr>
        <w:ind w:firstLine="708"/>
        <w:jc w:val="both"/>
      </w:pPr>
      <w:r w:rsidRPr="0010493A">
        <w:t>С целью обеспечения первичных мер пожарной безопасности на территории поселения разработана целевая программа «Обеспечение первичных мер пожарной безопасности муниципального образования Мамаканское городское поселение», целью которой является повышение эффективности проводимой противопожарной пропаганды среди населения. Ожидаемые конечные результаты программы - снижение количества пожаров, гибели и травмирования людей, сокращение материального ущерба от чрезвычайных ситуаций и пожаров.</w:t>
      </w:r>
    </w:p>
    <w:p w14:paraId="667AA78E" w14:textId="77777777" w:rsidR="000A0E88" w:rsidRPr="0010493A" w:rsidRDefault="000A0E88" w:rsidP="000A0E88">
      <w:pPr>
        <w:ind w:firstLine="708"/>
        <w:jc w:val="both"/>
      </w:pPr>
      <w:r w:rsidRPr="0010493A">
        <w:t xml:space="preserve">Произведены расходы в сумме </w:t>
      </w:r>
      <w:r>
        <w:t>1 764,7</w:t>
      </w:r>
      <w:r w:rsidRPr="0010493A">
        <w:t xml:space="preserve"> тыс. рублей на мероприятия по предупреждению чрезвычайных ситуаций в рамках «Защиты населения и территории от чрезвычайных ситуаций природного и техногенного характера, пожарная безопасность» </w:t>
      </w:r>
    </w:p>
    <w:tbl>
      <w:tblPr>
        <w:tblW w:w="5000" w:type="pct"/>
        <w:tblCellMar>
          <w:left w:w="0" w:type="dxa"/>
          <w:right w:w="0" w:type="dxa"/>
        </w:tblCellMar>
        <w:tblLook w:val="04A0" w:firstRow="1" w:lastRow="0" w:firstColumn="1" w:lastColumn="0" w:noHBand="0" w:noVBand="1"/>
      </w:tblPr>
      <w:tblGrid>
        <w:gridCol w:w="6533"/>
        <w:gridCol w:w="1805"/>
        <w:gridCol w:w="2084"/>
      </w:tblGrid>
      <w:tr w:rsidR="000A0E88" w:rsidRPr="0010493A" w14:paraId="44A16B89"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7AE7B4" w14:textId="77777777" w:rsidR="000A0E88" w:rsidRPr="0010493A" w:rsidRDefault="000A0E88" w:rsidP="00EE08CA">
            <w:pPr>
              <w:jc w:val="center"/>
              <w:rPr>
                <w:b/>
              </w:rPr>
            </w:pPr>
            <w:r w:rsidRPr="0010493A">
              <w:rPr>
                <w:b/>
              </w:rPr>
              <w:t xml:space="preserve">Наименование расходов </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179432" w14:textId="77777777" w:rsidR="000A0E88" w:rsidRPr="0010493A" w:rsidRDefault="000A0E88" w:rsidP="00EE08CA">
            <w:pPr>
              <w:jc w:val="center"/>
              <w:rPr>
                <w:b/>
              </w:rPr>
            </w:pPr>
            <w:r w:rsidRPr="0010493A">
              <w:rPr>
                <w:b/>
              </w:rPr>
              <w:t>план, руб.</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9D17A9" w14:textId="77777777" w:rsidR="000A0E88" w:rsidRPr="0010493A" w:rsidRDefault="000A0E88" w:rsidP="00EE08CA">
            <w:pPr>
              <w:jc w:val="center"/>
              <w:rPr>
                <w:b/>
              </w:rPr>
            </w:pPr>
            <w:r w:rsidRPr="0010493A">
              <w:rPr>
                <w:b/>
              </w:rPr>
              <w:t>исполнено, руб.</w:t>
            </w:r>
          </w:p>
        </w:tc>
      </w:tr>
      <w:tr w:rsidR="000A0E88" w:rsidRPr="0010493A" w14:paraId="00E8351A"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A748FF" w14:textId="77777777" w:rsidR="000A0E88" w:rsidRPr="00864346" w:rsidRDefault="000A0E88" w:rsidP="00EE08CA">
            <w:pPr>
              <w:rPr>
                <w:bCs/>
              </w:rPr>
            </w:pPr>
            <w:r w:rsidRPr="00864346">
              <w:rPr>
                <w:bCs/>
              </w:rPr>
              <w:t>Расходы на установку системы звукового оповещения населения поселений Бодайбинского района</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A863DC" w14:textId="77777777" w:rsidR="000A0E88" w:rsidRPr="00864346" w:rsidRDefault="000A0E88" w:rsidP="00EE08CA">
            <w:pPr>
              <w:jc w:val="center"/>
              <w:rPr>
                <w:bCs/>
              </w:rPr>
            </w:pPr>
            <w:r>
              <w:rPr>
                <w:bCs/>
              </w:rPr>
              <w:t>1 452 000,00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0BC744" w14:textId="77777777" w:rsidR="000A0E88" w:rsidRPr="00864346" w:rsidRDefault="000A0E88" w:rsidP="00EE08CA">
            <w:pPr>
              <w:jc w:val="center"/>
              <w:rPr>
                <w:bCs/>
              </w:rPr>
            </w:pPr>
            <w:r>
              <w:rPr>
                <w:bCs/>
              </w:rPr>
              <w:t>1 452 000,00</w:t>
            </w:r>
          </w:p>
        </w:tc>
      </w:tr>
      <w:tr w:rsidR="000A0E88" w:rsidRPr="0010493A" w14:paraId="22F8979E"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9DF2A" w14:textId="77777777" w:rsidR="000A0E88" w:rsidRPr="0010493A" w:rsidRDefault="000A0E88" w:rsidP="00EE08CA">
            <w:pPr>
              <w:jc w:val="both"/>
            </w:pPr>
            <w:r w:rsidRPr="0010493A">
              <w:t>Субсидия ООО «ТВР» на исполнение полномочий дежурной диспетчерской службы</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033B5B" w14:textId="77777777" w:rsidR="000A0E88" w:rsidRPr="0010493A" w:rsidRDefault="000A0E88" w:rsidP="00EE08CA">
            <w:pPr>
              <w:jc w:val="center"/>
            </w:pPr>
            <w:r>
              <w:t>246 400,00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08E2FB" w14:textId="77777777" w:rsidR="000A0E88" w:rsidRPr="0010493A" w:rsidRDefault="000A0E88" w:rsidP="00EE08CA">
            <w:pPr>
              <w:jc w:val="center"/>
            </w:pPr>
            <w:r>
              <w:t>246 400,00</w:t>
            </w:r>
          </w:p>
        </w:tc>
      </w:tr>
      <w:tr w:rsidR="000A0E88" w:rsidRPr="0010493A" w14:paraId="7B2E1F6C"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DD5979" w14:textId="77777777" w:rsidR="000A0E88" w:rsidRPr="0010493A" w:rsidRDefault="000A0E88" w:rsidP="00EE08CA">
            <w:pPr>
              <w:jc w:val="both"/>
            </w:pPr>
            <w:r w:rsidRPr="00864346">
              <w:t>Приобретение аптечек для населения</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BE3EF8" w14:textId="77777777" w:rsidR="000A0E88" w:rsidRPr="0010493A" w:rsidRDefault="000A0E88" w:rsidP="00EE08CA">
            <w:pPr>
              <w:jc w:val="center"/>
            </w:pPr>
            <w:r>
              <w:t>6 000</w:t>
            </w:r>
            <w:r w:rsidRPr="0010493A">
              <w:t>,00</w:t>
            </w:r>
          </w:p>
          <w:p w14:paraId="28825290" w14:textId="77777777" w:rsidR="000A0E88" w:rsidRPr="0010493A" w:rsidRDefault="000A0E88" w:rsidP="00EE08CA">
            <w:pPr>
              <w:jc w:val="center"/>
            </w:pP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A62712" w14:textId="77777777" w:rsidR="000A0E88" w:rsidRPr="0010493A" w:rsidRDefault="000A0E88" w:rsidP="00EE08CA">
            <w:pPr>
              <w:jc w:val="center"/>
            </w:pPr>
            <w:r>
              <w:t>6 000</w:t>
            </w:r>
            <w:r w:rsidRPr="0010493A">
              <w:t>,00</w:t>
            </w:r>
          </w:p>
          <w:p w14:paraId="43359F54" w14:textId="77777777" w:rsidR="000A0E88" w:rsidRPr="0010493A" w:rsidRDefault="000A0E88" w:rsidP="00EE08CA">
            <w:pPr>
              <w:jc w:val="center"/>
            </w:pPr>
          </w:p>
        </w:tc>
      </w:tr>
      <w:tr w:rsidR="000A0E88" w:rsidRPr="0010493A" w14:paraId="057610D8"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785E22" w14:textId="77777777" w:rsidR="000A0E88" w:rsidRPr="0010493A" w:rsidRDefault="000A0E88" w:rsidP="00EE08CA">
            <w:pPr>
              <w:jc w:val="right"/>
            </w:pPr>
            <w:r w:rsidRPr="0010493A">
              <w:rPr>
                <w:b/>
                <w:bCs/>
              </w:rPr>
              <w:t>Итого</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00769" w14:textId="77777777" w:rsidR="000A0E88" w:rsidRPr="0010493A" w:rsidRDefault="000A0E88" w:rsidP="00EE08CA">
            <w:pPr>
              <w:jc w:val="center"/>
              <w:rPr>
                <w:b/>
              </w:rPr>
            </w:pPr>
            <w:r>
              <w:rPr>
                <w:b/>
              </w:rPr>
              <w:t>1 704 400,</w:t>
            </w:r>
            <w:r w:rsidRPr="0010493A">
              <w:rPr>
                <w:b/>
              </w:rPr>
              <w:t>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E8FE72" w14:textId="77777777" w:rsidR="000A0E88" w:rsidRPr="0010493A" w:rsidRDefault="000A0E88" w:rsidP="00EE08CA">
            <w:pPr>
              <w:jc w:val="center"/>
              <w:rPr>
                <w:b/>
              </w:rPr>
            </w:pPr>
            <w:r>
              <w:rPr>
                <w:b/>
              </w:rPr>
              <w:t>1 704 400,</w:t>
            </w:r>
            <w:r w:rsidRPr="0010493A">
              <w:rPr>
                <w:b/>
              </w:rPr>
              <w:t>00</w:t>
            </w:r>
          </w:p>
        </w:tc>
      </w:tr>
    </w:tbl>
    <w:p w14:paraId="1D70CF24" w14:textId="77777777" w:rsidR="000A0E88" w:rsidRDefault="000A0E88" w:rsidP="000A0E88">
      <w:pPr>
        <w:ind w:firstLine="708"/>
        <w:jc w:val="both"/>
      </w:pPr>
    </w:p>
    <w:p w14:paraId="0BC75E8C" w14:textId="77777777" w:rsidR="000A0E88" w:rsidRDefault="000A0E88" w:rsidP="000A0E88">
      <w:pPr>
        <w:ind w:firstLine="708"/>
        <w:jc w:val="both"/>
      </w:pPr>
      <w:r w:rsidRPr="0010493A">
        <w:t xml:space="preserve">По муниципальной программе «Профилактика терроризма и экстремизма в муниципальном образовании Мамаканское городское поселение» расходы произведены в сумме </w:t>
      </w:r>
      <w:r>
        <w:t xml:space="preserve">2,0 </w:t>
      </w:r>
      <w:r w:rsidRPr="0010493A">
        <w:t>тыс. рублей</w:t>
      </w:r>
    </w:p>
    <w:p w14:paraId="7A82D977" w14:textId="77777777" w:rsidR="000A0E88" w:rsidRPr="0010493A" w:rsidRDefault="000A0E88" w:rsidP="000A0E88">
      <w:pPr>
        <w:ind w:firstLine="708"/>
        <w:jc w:val="both"/>
      </w:pPr>
      <w:r w:rsidRPr="0010493A">
        <w:t xml:space="preserve">По муниципальной программе «Обеспечение первичных мер пожарной безопасности» муниципального образования Мамаканское городское поселение расходы произведены в сумме </w:t>
      </w:r>
      <w:r>
        <w:t>58,3</w:t>
      </w:r>
      <w:r w:rsidRPr="0010493A">
        <w:t xml:space="preserve"> тыс. рублей.</w:t>
      </w:r>
    </w:p>
    <w:tbl>
      <w:tblPr>
        <w:tblW w:w="5000" w:type="pct"/>
        <w:tblCellMar>
          <w:left w:w="0" w:type="dxa"/>
          <w:right w:w="0" w:type="dxa"/>
        </w:tblCellMar>
        <w:tblLook w:val="04A0" w:firstRow="1" w:lastRow="0" w:firstColumn="1" w:lastColumn="0" w:noHBand="0" w:noVBand="1"/>
      </w:tblPr>
      <w:tblGrid>
        <w:gridCol w:w="6533"/>
        <w:gridCol w:w="1805"/>
        <w:gridCol w:w="2084"/>
      </w:tblGrid>
      <w:tr w:rsidR="000A0E88" w:rsidRPr="0010493A" w14:paraId="79C58285"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DA00F" w14:textId="77777777" w:rsidR="000A0E88" w:rsidRPr="0010493A" w:rsidRDefault="000A0E88" w:rsidP="00EE08CA">
            <w:pPr>
              <w:jc w:val="center"/>
              <w:rPr>
                <w:b/>
              </w:rPr>
            </w:pPr>
            <w:r w:rsidRPr="0010493A">
              <w:rPr>
                <w:b/>
              </w:rPr>
              <w:t xml:space="preserve">Наименование расходов </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521805" w14:textId="77777777" w:rsidR="000A0E88" w:rsidRPr="0010493A" w:rsidRDefault="000A0E88" w:rsidP="00EE08CA">
            <w:pPr>
              <w:jc w:val="center"/>
              <w:rPr>
                <w:b/>
              </w:rPr>
            </w:pPr>
            <w:r w:rsidRPr="0010493A">
              <w:rPr>
                <w:b/>
              </w:rPr>
              <w:t>план, руб.</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7056FA" w14:textId="77777777" w:rsidR="000A0E88" w:rsidRPr="0010493A" w:rsidRDefault="000A0E88" w:rsidP="00EE08CA">
            <w:pPr>
              <w:jc w:val="center"/>
              <w:rPr>
                <w:b/>
              </w:rPr>
            </w:pPr>
            <w:r w:rsidRPr="0010493A">
              <w:rPr>
                <w:b/>
              </w:rPr>
              <w:t>исполнено, руб.</w:t>
            </w:r>
          </w:p>
        </w:tc>
      </w:tr>
      <w:tr w:rsidR="000A0E88" w:rsidRPr="0010493A" w14:paraId="56DB7BE4" w14:textId="77777777" w:rsidTr="00EE08CA">
        <w:tc>
          <w:tcPr>
            <w:tcW w:w="3134" w:type="pct"/>
            <w:tcBorders>
              <w:top w:val="single" w:sz="8" w:space="0" w:color="000000"/>
              <w:left w:val="single" w:sz="8" w:space="0" w:color="000000"/>
              <w:right w:val="single" w:sz="8" w:space="0" w:color="000000"/>
            </w:tcBorders>
            <w:tcMar>
              <w:top w:w="0" w:type="dxa"/>
              <w:left w:w="108" w:type="dxa"/>
              <w:bottom w:w="0" w:type="dxa"/>
              <w:right w:w="108" w:type="dxa"/>
            </w:tcMar>
          </w:tcPr>
          <w:p w14:paraId="292D1005" w14:textId="77777777" w:rsidR="000A0E88" w:rsidRPr="0010493A" w:rsidRDefault="000A0E88" w:rsidP="00EE08CA">
            <w:pPr>
              <w:rPr>
                <w:b/>
              </w:rPr>
            </w:pPr>
            <w:r w:rsidRPr="0010493A">
              <w:rPr>
                <w:b/>
              </w:rPr>
              <w:t>МП «Профилактика терроризма и экстремизма в Мамаканском муниципальном образовании»</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C5247" w14:textId="77777777" w:rsidR="000A0E88" w:rsidRPr="0010493A" w:rsidRDefault="000A0E88" w:rsidP="00EE08CA">
            <w:pPr>
              <w:jc w:val="center"/>
              <w:rPr>
                <w:b/>
              </w:rPr>
            </w:pPr>
            <w:r>
              <w:rPr>
                <w:b/>
              </w:rPr>
              <w:t>2 000</w:t>
            </w:r>
            <w:r w:rsidRPr="0010493A">
              <w:rPr>
                <w:b/>
              </w:rPr>
              <w:t>,</w:t>
            </w:r>
            <w:r>
              <w:rPr>
                <w:b/>
              </w:rPr>
              <w:t>0</w:t>
            </w:r>
            <w:r w:rsidRPr="0010493A">
              <w:rPr>
                <w:b/>
              </w:rPr>
              <w:t>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D4C0D" w14:textId="77777777" w:rsidR="000A0E88" w:rsidRPr="0010493A" w:rsidRDefault="000A0E88" w:rsidP="00EE08CA">
            <w:pPr>
              <w:jc w:val="center"/>
              <w:rPr>
                <w:b/>
              </w:rPr>
            </w:pPr>
            <w:r>
              <w:rPr>
                <w:b/>
              </w:rPr>
              <w:t>2 000</w:t>
            </w:r>
            <w:r w:rsidRPr="0010493A">
              <w:rPr>
                <w:b/>
              </w:rPr>
              <w:t>,</w:t>
            </w:r>
            <w:r>
              <w:rPr>
                <w:b/>
              </w:rPr>
              <w:t>0</w:t>
            </w:r>
            <w:r w:rsidRPr="0010493A">
              <w:rPr>
                <w:b/>
              </w:rPr>
              <w:t>0</w:t>
            </w:r>
          </w:p>
        </w:tc>
      </w:tr>
      <w:tr w:rsidR="000A0E88" w:rsidRPr="0010493A" w14:paraId="5BEBF9BD" w14:textId="77777777" w:rsidTr="00EE08CA">
        <w:trPr>
          <w:trHeight w:val="675"/>
        </w:trPr>
        <w:tc>
          <w:tcPr>
            <w:tcW w:w="31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D2CCCB2" w14:textId="77777777" w:rsidR="000A0E88" w:rsidRPr="0010493A" w:rsidRDefault="000A0E88" w:rsidP="00EE08CA">
            <w:r w:rsidRPr="00864346">
              <w:t>Изготовление плакатов для размещения на стендах</w:t>
            </w:r>
          </w:p>
        </w:tc>
        <w:tc>
          <w:tcPr>
            <w:tcW w:w="86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AB58D98" w14:textId="77777777" w:rsidR="000A0E88" w:rsidRPr="0010493A" w:rsidRDefault="000A0E88" w:rsidP="00EE08CA">
            <w:pPr>
              <w:jc w:val="center"/>
            </w:pPr>
            <w:r>
              <w:t>2 000,00</w:t>
            </w:r>
          </w:p>
        </w:tc>
        <w:tc>
          <w:tcPr>
            <w:tcW w:w="100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206049F" w14:textId="77777777" w:rsidR="000A0E88" w:rsidRPr="0010493A" w:rsidRDefault="000A0E88" w:rsidP="00EE08CA">
            <w:pPr>
              <w:jc w:val="center"/>
            </w:pPr>
            <w:r>
              <w:t>2 000,00</w:t>
            </w:r>
          </w:p>
        </w:tc>
      </w:tr>
      <w:tr w:rsidR="000A0E88" w:rsidRPr="0010493A" w14:paraId="57A1231E"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8A76C" w14:textId="77777777" w:rsidR="000A0E88" w:rsidRPr="0010493A" w:rsidRDefault="000A0E88" w:rsidP="00EE08CA">
            <w:pPr>
              <w:rPr>
                <w:b/>
              </w:rPr>
            </w:pPr>
            <w:r w:rsidRPr="0010493A">
              <w:rPr>
                <w:b/>
              </w:rPr>
              <w:t>МП «Обеспечение первичных мер пожарной безопасности в Мамаканском муниципальном образовании»</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B92F5" w14:textId="77777777" w:rsidR="000A0E88" w:rsidRPr="0010493A" w:rsidRDefault="000A0E88" w:rsidP="00EE08CA">
            <w:pPr>
              <w:jc w:val="center"/>
              <w:rPr>
                <w:b/>
              </w:rPr>
            </w:pPr>
            <w:r>
              <w:rPr>
                <w:b/>
              </w:rPr>
              <w:t>62 000,00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6187BD" w14:textId="77777777" w:rsidR="000A0E88" w:rsidRPr="0010493A" w:rsidRDefault="000A0E88" w:rsidP="00EE08CA">
            <w:pPr>
              <w:jc w:val="center"/>
              <w:rPr>
                <w:b/>
              </w:rPr>
            </w:pPr>
            <w:r>
              <w:rPr>
                <w:b/>
              </w:rPr>
              <w:t>58 347,59</w:t>
            </w:r>
          </w:p>
        </w:tc>
      </w:tr>
      <w:tr w:rsidR="000A0E88" w:rsidRPr="0010493A" w14:paraId="2D6249D5"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CD1E59" w14:textId="77777777" w:rsidR="000A0E88" w:rsidRPr="0010493A" w:rsidRDefault="000A0E88" w:rsidP="00EE08CA">
            <w:r w:rsidRPr="00864346">
              <w:t>Мероприятия в области пожарной безопасности (вспашка минерализованной полосы вдоль границы поселения;</w:t>
            </w:r>
            <w:r>
              <w:t xml:space="preserve"> </w:t>
            </w:r>
            <w:r w:rsidRPr="00864346">
              <w:t>тушение палов сухой травы; заправка огнетушителей; приобретение пожарных гидрантов;</w:t>
            </w:r>
            <w:r>
              <w:t xml:space="preserve"> </w:t>
            </w:r>
            <w:r w:rsidRPr="00864346">
              <w:t>сотовая связь на пожарные извещатели в многоквартирных домах</w:t>
            </w:r>
            <w:r>
              <w:t xml:space="preserve"> и на систему оповещения населения</w:t>
            </w:r>
            <w:r w:rsidRPr="00864346">
              <w:t>)</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121E1D" w14:textId="77777777" w:rsidR="000A0E88" w:rsidRPr="0010493A" w:rsidRDefault="000A0E88" w:rsidP="00EE08CA">
            <w:pPr>
              <w:jc w:val="center"/>
            </w:pPr>
            <w:r>
              <w:t>62 000,00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A19F3" w14:textId="77777777" w:rsidR="000A0E88" w:rsidRPr="0010493A" w:rsidRDefault="000A0E88" w:rsidP="00EE08CA">
            <w:pPr>
              <w:jc w:val="center"/>
            </w:pPr>
            <w:r>
              <w:t>58 347,59</w:t>
            </w:r>
          </w:p>
        </w:tc>
      </w:tr>
      <w:tr w:rsidR="000A0E88" w:rsidRPr="0010493A" w14:paraId="7A0E82E9" w14:textId="77777777" w:rsidTr="00EE08CA">
        <w:tc>
          <w:tcPr>
            <w:tcW w:w="31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B73FF4" w14:textId="77777777" w:rsidR="000A0E88" w:rsidRPr="0010493A" w:rsidRDefault="000A0E88" w:rsidP="00EE08CA">
            <w:pPr>
              <w:jc w:val="right"/>
              <w:rPr>
                <w:b/>
              </w:rPr>
            </w:pPr>
            <w:r w:rsidRPr="0010493A">
              <w:rPr>
                <w:b/>
                <w:bCs/>
              </w:rPr>
              <w:t>Итого</w:t>
            </w:r>
          </w:p>
        </w:tc>
        <w:tc>
          <w:tcPr>
            <w:tcW w:w="8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1D49BC" w14:textId="77777777" w:rsidR="000A0E88" w:rsidRPr="0010493A" w:rsidRDefault="000A0E88" w:rsidP="00EE08CA">
            <w:pPr>
              <w:jc w:val="center"/>
              <w:rPr>
                <w:b/>
              </w:rPr>
            </w:pPr>
            <w:r>
              <w:rPr>
                <w:b/>
              </w:rPr>
              <w:t>64 000,00</w:t>
            </w:r>
          </w:p>
        </w:tc>
        <w:tc>
          <w:tcPr>
            <w:tcW w:w="1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A27FD2" w14:textId="77777777" w:rsidR="000A0E88" w:rsidRPr="0010493A" w:rsidRDefault="000A0E88" w:rsidP="00EE08CA">
            <w:pPr>
              <w:jc w:val="center"/>
              <w:rPr>
                <w:b/>
              </w:rPr>
            </w:pPr>
            <w:r>
              <w:rPr>
                <w:b/>
              </w:rPr>
              <w:t>60 347,59</w:t>
            </w:r>
          </w:p>
        </w:tc>
      </w:tr>
    </w:tbl>
    <w:p w14:paraId="19C12CDE" w14:textId="77777777" w:rsidR="000A0E88" w:rsidRPr="0010493A" w:rsidRDefault="000A0E88" w:rsidP="000A0E88">
      <w:pPr>
        <w:jc w:val="center"/>
        <w:rPr>
          <w:b/>
        </w:rPr>
      </w:pPr>
    </w:p>
    <w:p w14:paraId="22E2FCD1" w14:textId="77777777" w:rsidR="000A0E88" w:rsidRPr="0010493A" w:rsidRDefault="000A0E88" w:rsidP="000A0E88">
      <w:pPr>
        <w:jc w:val="center"/>
        <w:rPr>
          <w:b/>
        </w:rPr>
      </w:pPr>
      <w:r w:rsidRPr="0010493A">
        <w:rPr>
          <w:b/>
        </w:rPr>
        <w:t>НАЦИОНАЛЬНАЯ ЭКОНОМИКА</w:t>
      </w:r>
    </w:p>
    <w:p w14:paraId="7909B24B" w14:textId="77777777" w:rsidR="000A0E88" w:rsidRPr="0010493A" w:rsidRDefault="000A0E88" w:rsidP="000A0E88">
      <w:pPr>
        <w:ind w:firstLine="708"/>
        <w:jc w:val="both"/>
      </w:pPr>
      <w:r w:rsidRPr="0010493A">
        <w:t xml:space="preserve">Расходы по разделу «Национальная экономика» исполнены в сумме </w:t>
      </w:r>
      <w:r>
        <w:rPr>
          <w:color w:val="000000"/>
        </w:rPr>
        <w:t>1 889,3</w:t>
      </w:r>
      <w:r>
        <w:t xml:space="preserve"> </w:t>
      </w:r>
      <w:r w:rsidRPr="0010493A">
        <w:t>тыс. руб. По данному разделу включены расходы по подразделу «Общеэкономические вопросы», «Дорожное хозяйство»</w:t>
      </w:r>
    </w:p>
    <w:p w14:paraId="0409D552" w14:textId="77777777" w:rsidR="000A0E88" w:rsidRDefault="000A0E88" w:rsidP="000A0E88">
      <w:pPr>
        <w:ind w:firstLine="708"/>
        <w:jc w:val="both"/>
      </w:pPr>
      <w:r w:rsidRPr="00841627">
        <w:rPr>
          <w:bCs/>
        </w:rPr>
        <w:t>По подразделу</w:t>
      </w:r>
      <w:r w:rsidRPr="00841627">
        <w:rPr>
          <w:b/>
        </w:rPr>
        <w:t xml:space="preserve"> </w:t>
      </w:r>
      <w:r w:rsidRPr="00841627">
        <w:t>«Общеэкономические вопросы» произведены</w:t>
      </w:r>
      <w:r w:rsidRPr="0010493A">
        <w:t xml:space="preserve"> расходы в сумме </w:t>
      </w:r>
      <w:r>
        <w:t>600</w:t>
      </w:r>
      <w:r w:rsidRPr="0010493A">
        <w:t xml:space="preserve">,0 тыс. рублей </w:t>
      </w:r>
      <w:r w:rsidRPr="00841627">
        <w:t>по актуализации документов градостроительного зонирования</w:t>
      </w:r>
      <w:r>
        <w:t>.</w:t>
      </w:r>
    </w:p>
    <w:p w14:paraId="084957D3" w14:textId="77777777" w:rsidR="000A0E88" w:rsidRPr="0010493A" w:rsidRDefault="000A0E88" w:rsidP="000A0E88">
      <w:pPr>
        <w:jc w:val="both"/>
        <w:rPr>
          <w:color w:val="000000"/>
        </w:rPr>
      </w:pPr>
      <w:r w:rsidRPr="0088350F">
        <w:rPr>
          <w:bCs/>
        </w:rPr>
        <w:t xml:space="preserve">            По подразделу «Дорожное хозяйство»</w:t>
      </w:r>
      <w:r>
        <w:rPr>
          <w:b/>
        </w:rPr>
        <w:t xml:space="preserve"> </w:t>
      </w:r>
      <w:r>
        <w:t>в</w:t>
      </w:r>
      <w:r w:rsidRPr="0010493A">
        <w:t xml:space="preserve"> целях организации исполнения полномочий по обеспечению бесперебойного и безопасного дорожного движения транспортных средств на автомобильных дорогах общего пользования проведены работы на </w:t>
      </w:r>
      <w:r w:rsidRPr="0088350F">
        <w:t>сумму 1 289,3 тыс</w:t>
      </w:r>
      <w:r w:rsidRPr="0010493A">
        <w:t xml:space="preserve">. руб. </w:t>
      </w:r>
      <w:r w:rsidRPr="0010493A">
        <w:rPr>
          <w:color w:val="000000"/>
        </w:rPr>
        <w:lastRenderedPageBreak/>
        <w:t>Расходы на мероприятия по подразделу «Дорожное хозяйство» произведены за счет доходов, поступивших от продажи акцизов на ГСМ. Исполнение расходов в пределах плана.</w:t>
      </w:r>
    </w:p>
    <w:p w14:paraId="00BAF380" w14:textId="77777777" w:rsidR="000A0E88" w:rsidRPr="0010493A" w:rsidRDefault="000A0E88" w:rsidP="000A0E88">
      <w:pPr>
        <w:ind w:firstLine="708"/>
        <w:jc w:val="both"/>
      </w:pPr>
    </w:p>
    <w:tbl>
      <w:tblPr>
        <w:tblW w:w="4943" w:type="pct"/>
        <w:jc w:val="center"/>
        <w:tblLayout w:type="fixed"/>
        <w:tblCellMar>
          <w:left w:w="0" w:type="dxa"/>
          <w:right w:w="0" w:type="dxa"/>
        </w:tblCellMar>
        <w:tblLook w:val="04A0" w:firstRow="1" w:lastRow="0" w:firstColumn="1" w:lastColumn="0" w:noHBand="0" w:noVBand="1"/>
      </w:tblPr>
      <w:tblGrid>
        <w:gridCol w:w="7311"/>
        <w:gridCol w:w="1500"/>
        <w:gridCol w:w="1492"/>
      </w:tblGrid>
      <w:tr w:rsidR="000A0E88" w:rsidRPr="00C638CA" w14:paraId="7018EC26" w14:textId="77777777" w:rsidTr="00EE08CA">
        <w:trPr>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1C31AB" w14:textId="77777777" w:rsidR="000A0E88" w:rsidRPr="00C638CA" w:rsidRDefault="000A0E88" w:rsidP="00EE08CA">
            <w:pPr>
              <w:jc w:val="center"/>
              <w:rPr>
                <w:b/>
              </w:rPr>
            </w:pPr>
            <w:r w:rsidRPr="00C638CA">
              <w:rPr>
                <w:b/>
                <w:color w:val="000000"/>
              </w:rPr>
              <w:t>Наименование расходов</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A417F" w14:textId="77777777" w:rsidR="000A0E88" w:rsidRPr="00C638CA" w:rsidRDefault="000A0E88" w:rsidP="00EE08CA">
            <w:pPr>
              <w:jc w:val="center"/>
              <w:rPr>
                <w:b/>
              </w:rPr>
            </w:pPr>
            <w:r>
              <w:rPr>
                <w:b/>
                <w:color w:val="000000"/>
              </w:rPr>
              <w:t>п</w:t>
            </w:r>
            <w:r w:rsidRPr="00C638CA">
              <w:rPr>
                <w:b/>
                <w:color w:val="000000"/>
              </w:rPr>
              <w:t xml:space="preserve">лан, руб. </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9F51FA" w14:textId="77777777" w:rsidR="000A0E88" w:rsidRPr="00C638CA" w:rsidRDefault="000A0E88" w:rsidP="00EE08CA">
            <w:pPr>
              <w:jc w:val="center"/>
              <w:rPr>
                <w:b/>
              </w:rPr>
            </w:pPr>
            <w:r>
              <w:rPr>
                <w:b/>
                <w:color w:val="000000"/>
              </w:rPr>
              <w:t>и</w:t>
            </w:r>
            <w:r w:rsidRPr="00C638CA">
              <w:rPr>
                <w:b/>
                <w:color w:val="000000"/>
              </w:rPr>
              <w:t>сполнено, руб.</w:t>
            </w:r>
          </w:p>
        </w:tc>
      </w:tr>
      <w:tr w:rsidR="000A0E88" w:rsidRPr="0010493A" w14:paraId="3B3CBB20" w14:textId="77777777" w:rsidTr="00EE08CA">
        <w:trPr>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86DDC" w14:textId="77777777" w:rsidR="000A0E88" w:rsidRPr="0010493A" w:rsidRDefault="000A0E88" w:rsidP="00EE08CA">
            <w:pPr>
              <w:rPr>
                <w:b/>
              </w:rPr>
            </w:pPr>
            <w:r w:rsidRPr="0010493A">
              <w:rPr>
                <w:b/>
                <w:color w:val="000000"/>
              </w:rPr>
              <w:t>МП «Комплексное развитие систем транспортной инфраструктуры и дорожного хозяйства на территории Мамаканского муниципального образования»</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B54BC" w14:textId="77777777" w:rsidR="000A0E88" w:rsidRPr="0010493A" w:rsidRDefault="000A0E88" w:rsidP="00EE08CA">
            <w:pPr>
              <w:jc w:val="center"/>
              <w:rPr>
                <w:b/>
              </w:rPr>
            </w:pPr>
            <w:r>
              <w:rPr>
                <w:b/>
              </w:rPr>
              <w:t>1 945 490,20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E7289" w14:textId="77777777" w:rsidR="000A0E88" w:rsidRPr="0010493A" w:rsidRDefault="000A0E88" w:rsidP="00EE08CA">
            <w:pPr>
              <w:jc w:val="center"/>
              <w:rPr>
                <w:b/>
              </w:rPr>
            </w:pPr>
            <w:r>
              <w:rPr>
                <w:b/>
              </w:rPr>
              <w:t>1 289 295,43</w:t>
            </w:r>
          </w:p>
        </w:tc>
      </w:tr>
      <w:tr w:rsidR="000A0E88" w:rsidRPr="0010493A" w14:paraId="222937E1" w14:textId="77777777" w:rsidTr="00EE08CA">
        <w:trPr>
          <w:trHeight w:val="460"/>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38DCC" w14:textId="77777777" w:rsidR="000A0E88" w:rsidRPr="00C638CA" w:rsidRDefault="000A0E88" w:rsidP="00EE08CA">
            <w:pPr>
              <w:rPr>
                <w:b/>
                <w:i/>
              </w:rPr>
            </w:pPr>
            <w:r w:rsidRPr="00C638CA">
              <w:rPr>
                <w:b/>
                <w:i/>
                <w:color w:val="000000"/>
              </w:rPr>
              <w:t>Содержание автомобильных дорог в границах поселения, из них:</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9669" w14:textId="77777777" w:rsidR="000A0E88" w:rsidRPr="00841627" w:rsidRDefault="000A0E88" w:rsidP="00EE08CA">
            <w:pPr>
              <w:rPr>
                <w:b/>
                <w:bCs/>
                <w:i/>
                <w:iCs/>
              </w:rPr>
            </w:pPr>
            <w:r w:rsidRPr="00841627">
              <w:rPr>
                <w:b/>
                <w:bCs/>
                <w:i/>
                <w:iCs/>
              </w:rPr>
              <w:t>1 945 490,20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6E290A" w14:textId="77777777" w:rsidR="000A0E88" w:rsidRPr="00841627" w:rsidRDefault="000A0E88" w:rsidP="00EE08CA">
            <w:pPr>
              <w:rPr>
                <w:b/>
                <w:bCs/>
                <w:i/>
                <w:iCs/>
              </w:rPr>
            </w:pPr>
            <w:r w:rsidRPr="00841627">
              <w:rPr>
                <w:b/>
                <w:bCs/>
                <w:i/>
                <w:iCs/>
              </w:rPr>
              <w:t>1 289 295,43</w:t>
            </w:r>
          </w:p>
        </w:tc>
      </w:tr>
      <w:tr w:rsidR="000A0E88" w:rsidRPr="0010493A" w14:paraId="3878F603" w14:textId="77777777" w:rsidTr="00EE08CA">
        <w:trPr>
          <w:trHeight w:val="332"/>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518503" w14:textId="77777777" w:rsidR="000A0E88" w:rsidRPr="0010493A" w:rsidRDefault="000A0E88" w:rsidP="00EE08CA">
            <w:pPr>
              <w:rPr>
                <w:color w:val="000000"/>
              </w:rPr>
            </w:pPr>
            <w:r w:rsidRPr="0010493A">
              <w:rPr>
                <w:color w:val="000000"/>
              </w:rPr>
              <w:t>Грейдирование дорог в летний период и чистка снежного наката в зимний период (закрыто по факту выполненных работ)</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688880" w14:textId="77777777" w:rsidR="000A0E88" w:rsidRPr="00804E09" w:rsidRDefault="000A0E88" w:rsidP="00EE08CA">
            <w:r w:rsidRPr="00804E09">
              <w:t>1 338 190,2</w:t>
            </w:r>
            <w:r>
              <w:t>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496A1F" w14:textId="77777777" w:rsidR="000A0E88" w:rsidRDefault="000A0E88" w:rsidP="00EE08CA">
            <w:r w:rsidRPr="00804E09">
              <w:t>952</w:t>
            </w:r>
            <w:r>
              <w:t xml:space="preserve"> </w:t>
            </w:r>
            <w:r w:rsidRPr="00804E09">
              <w:t>392,12</w:t>
            </w:r>
          </w:p>
        </w:tc>
      </w:tr>
      <w:tr w:rsidR="000A0E88" w:rsidRPr="0010493A" w14:paraId="35D32850" w14:textId="77777777" w:rsidTr="00EE08CA">
        <w:trPr>
          <w:trHeight w:val="332"/>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2A743" w14:textId="77777777" w:rsidR="000A0E88" w:rsidRPr="0010493A" w:rsidRDefault="000A0E88" w:rsidP="00EE08CA">
            <w:pPr>
              <w:rPr>
                <w:color w:val="000000"/>
              </w:rPr>
            </w:pPr>
            <w:r w:rsidRPr="0010493A">
              <w:rPr>
                <w:color w:val="000000"/>
              </w:rPr>
              <w:t>Уборка мест общего пользования (закрыта по факту выполненных работ)</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76479" w14:textId="77777777" w:rsidR="000A0E88" w:rsidRPr="00F70107" w:rsidRDefault="000A0E88" w:rsidP="00EE08CA">
            <w:pPr>
              <w:jc w:val="center"/>
            </w:pPr>
            <w:r w:rsidRPr="00F70107">
              <w:t>349</w:t>
            </w:r>
            <w:r>
              <w:t xml:space="preserve"> </w:t>
            </w:r>
            <w:r w:rsidRPr="00F70107">
              <w:t>000,00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6331A" w14:textId="77777777" w:rsidR="000A0E88" w:rsidRDefault="000A0E88" w:rsidP="00EE08CA">
            <w:pPr>
              <w:jc w:val="center"/>
            </w:pPr>
            <w:r w:rsidRPr="00F70107">
              <w:t>267</w:t>
            </w:r>
            <w:r>
              <w:t xml:space="preserve"> </w:t>
            </w:r>
            <w:r w:rsidRPr="00F70107">
              <w:t>573,62</w:t>
            </w:r>
          </w:p>
        </w:tc>
      </w:tr>
      <w:tr w:rsidR="000A0E88" w:rsidRPr="0010493A" w14:paraId="7D679732" w14:textId="77777777" w:rsidTr="00EE08CA">
        <w:trPr>
          <w:trHeight w:val="332"/>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BE63ED" w14:textId="77777777" w:rsidR="000A0E88" w:rsidRPr="0010493A" w:rsidRDefault="000A0E88" w:rsidP="00EE08CA">
            <w:pPr>
              <w:rPr>
                <w:color w:val="000000"/>
              </w:rPr>
            </w:pPr>
            <w:r>
              <w:rPr>
                <w:color w:val="000000"/>
              </w:rPr>
              <w:t>Покраска парковок</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C2CED" w14:textId="77777777" w:rsidR="000A0E88" w:rsidRPr="00F70107" w:rsidRDefault="000A0E88" w:rsidP="00EE08CA">
            <w:pPr>
              <w:jc w:val="center"/>
            </w:pPr>
            <w:r>
              <w:t>113 300,00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2451EC" w14:textId="77777777" w:rsidR="000A0E88" w:rsidRPr="00F70107" w:rsidRDefault="000A0E88" w:rsidP="00EE08CA">
            <w:pPr>
              <w:jc w:val="center"/>
            </w:pPr>
            <w:r>
              <w:t>0,00</w:t>
            </w:r>
          </w:p>
        </w:tc>
      </w:tr>
      <w:tr w:rsidR="000A0E88" w:rsidRPr="0010493A" w14:paraId="7105D949" w14:textId="77777777" w:rsidTr="00EE08CA">
        <w:trPr>
          <w:trHeight w:val="157"/>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20542A" w14:textId="77777777" w:rsidR="000A0E88" w:rsidRPr="0010493A" w:rsidRDefault="000A0E88" w:rsidP="00EE08CA">
            <w:pPr>
              <w:rPr>
                <w:color w:val="000000"/>
              </w:rPr>
            </w:pPr>
            <w:r w:rsidRPr="0010493A">
              <w:rPr>
                <w:color w:val="000000"/>
              </w:rPr>
              <w:t xml:space="preserve">Чистка дренажей </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4975D9" w14:textId="77777777" w:rsidR="000A0E88" w:rsidRPr="006D5AD2" w:rsidRDefault="000A0E88" w:rsidP="00EE08CA">
            <w:pPr>
              <w:jc w:val="center"/>
            </w:pPr>
            <w:r w:rsidRPr="006D5AD2">
              <w:t>145 000,00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3ACE37" w14:textId="77777777" w:rsidR="000A0E88" w:rsidRDefault="000A0E88" w:rsidP="00EE08CA">
            <w:pPr>
              <w:jc w:val="center"/>
            </w:pPr>
            <w:r w:rsidRPr="006D5AD2">
              <w:t>69 329,69</w:t>
            </w:r>
          </w:p>
        </w:tc>
      </w:tr>
      <w:tr w:rsidR="000A0E88" w:rsidRPr="0010493A" w14:paraId="03F47231" w14:textId="77777777" w:rsidTr="00EE08CA">
        <w:trPr>
          <w:trHeight w:val="276"/>
          <w:jc w:val="center"/>
        </w:trPr>
        <w:tc>
          <w:tcPr>
            <w:tcW w:w="3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6DC666" w14:textId="77777777" w:rsidR="000A0E88" w:rsidRPr="0010493A" w:rsidRDefault="000A0E88" w:rsidP="00EE08CA">
            <w:pPr>
              <w:jc w:val="right"/>
              <w:rPr>
                <w:b/>
              </w:rPr>
            </w:pPr>
            <w:r w:rsidRPr="0010493A">
              <w:rPr>
                <w:b/>
              </w:rPr>
              <w:t>Итого</w:t>
            </w:r>
          </w:p>
        </w:tc>
        <w:tc>
          <w:tcPr>
            <w:tcW w:w="72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60FAB6" w14:textId="77777777" w:rsidR="000A0E88" w:rsidRPr="0010493A" w:rsidRDefault="000A0E88" w:rsidP="00EE08CA">
            <w:pPr>
              <w:jc w:val="center"/>
              <w:rPr>
                <w:b/>
              </w:rPr>
            </w:pPr>
            <w:r w:rsidRPr="0010493A">
              <w:rPr>
                <w:b/>
              </w:rPr>
              <w:t>1 954 200,00</w:t>
            </w:r>
          </w:p>
        </w:tc>
        <w:tc>
          <w:tcPr>
            <w:tcW w:w="72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F1926" w14:textId="77777777" w:rsidR="000A0E88" w:rsidRPr="0010493A" w:rsidRDefault="000A0E88" w:rsidP="00EE08CA">
            <w:pPr>
              <w:jc w:val="center"/>
              <w:rPr>
                <w:b/>
              </w:rPr>
            </w:pPr>
            <w:r>
              <w:rPr>
                <w:b/>
              </w:rPr>
              <w:t>1 289 295,43</w:t>
            </w:r>
          </w:p>
        </w:tc>
      </w:tr>
    </w:tbl>
    <w:p w14:paraId="53CD7BCC" w14:textId="77777777" w:rsidR="000A0E88" w:rsidRPr="0010493A" w:rsidRDefault="000A0E88" w:rsidP="000A0E88">
      <w:pPr>
        <w:ind w:firstLine="708"/>
        <w:jc w:val="both"/>
      </w:pPr>
    </w:p>
    <w:p w14:paraId="0D1316B7" w14:textId="77777777" w:rsidR="000A0E88" w:rsidRPr="0010493A" w:rsidRDefault="000A0E88" w:rsidP="000A0E88">
      <w:pPr>
        <w:jc w:val="center"/>
        <w:rPr>
          <w:b/>
        </w:rPr>
      </w:pPr>
    </w:p>
    <w:p w14:paraId="305B174A" w14:textId="77777777" w:rsidR="000A0E88" w:rsidRPr="0010493A" w:rsidRDefault="000A0E88" w:rsidP="000A0E88">
      <w:pPr>
        <w:jc w:val="center"/>
        <w:rPr>
          <w:b/>
        </w:rPr>
      </w:pPr>
      <w:r w:rsidRPr="0010493A">
        <w:rPr>
          <w:b/>
        </w:rPr>
        <w:t>ЖИЛИЩНО-КОММУНАЛЬНОЕ ХОЗЯЙСТВО</w:t>
      </w:r>
    </w:p>
    <w:p w14:paraId="31993D30" w14:textId="77777777" w:rsidR="000A0E88" w:rsidRPr="0010493A" w:rsidRDefault="000A0E88" w:rsidP="000A0E88">
      <w:pPr>
        <w:ind w:firstLine="708"/>
        <w:jc w:val="both"/>
      </w:pPr>
      <w:r w:rsidRPr="0010493A">
        <w:t xml:space="preserve">На территории муниципального образования Мамаканское городское поселение обслуживание жилого фонда и оказание услуг населению выполняет Общество с ограниченной ответственностью «ТеплоВодоРесурс» </w:t>
      </w:r>
    </w:p>
    <w:p w14:paraId="5ECD22F7" w14:textId="77777777" w:rsidR="000A0E88" w:rsidRPr="0010493A" w:rsidRDefault="000A0E88" w:rsidP="000A0E88">
      <w:pPr>
        <w:ind w:firstLine="708"/>
        <w:jc w:val="both"/>
      </w:pPr>
      <w:r w:rsidRPr="002C589C">
        <w:t>Общая площадь жилищного фонда муниципального образования Мамаканское городское поселение на 01.01.2026 года составляет 52,0</w:t>
      </w:r>
      <w:r>
        <w:t xml:space="preserve"> </w:t>
      </w:r>
      <w:r w:rsidRPr="002C589C">
        <w:t>тыс.</w:t>
      </w:r>
      <w:r>
        <w:t xml:space="preserve"> </w:t>
      </w:r>
      <w:r w:rsidRPr="002C589C">
        <w:t>м</w:t>
      </w:r>
      <w:r w:rsidRPr="002C589C">
        <w:rPr>
          <w:vertAlign w:val="superscript"/>
        </w:rPr>
        <w:t>2</w:t>
      </w:r>
      <w:r w:rsidRPr="002C589C">
        <w:t>. Из них в муниципальной собственности находится 11,03 тыс. м</w:t>
      </w:r>
      <w:r w:rsidRPr="002C589C">
        <w:rPr>
          <w:vertAlign w:val="superscript"/>
        </w:rPr>
        <w:t>2</w:t>
      </w:r>
      <w:r w:rsidRPr="002C589C">
        <w:t>., приватизировано 41,04 тыс. м</w:t>
      </w:r>
      <w:r w:rsidRPr="002C589C">
        <w:rPr>
          <w:vertAlign w:val="superscript"/>
        </w:rPr>
        <w:t>2</w:t>
      </w:r>
      <w:r w:rsidRPr="002C589C">
        <w:t>.</w:t>
      </w:r>
    </w:p>
    <w:p w14:paraId="7EC35756" w14:textId="77777777" w:rsidR="000A0E88" w:rsidRPr="0010493A" w:rsidRDefault="000A0E88" w:rsidP="000A0E88">
      <w:pPr>
        <w:jc w:val="both"/>
      </w:pPr>
      <w:r w:rsidRPr="0010493A">
        <w:t xml:space="preserve">          </w:t>
      </w:r>
    </w:p>
    <w:p w14:paraId="26FA76E1" w14:textId="77777777" w:rsidR="000A0E88" w:rsidRPr="0010493A" w:rsidRDefault="000A0E88" w:rsidP="000A0E88">
      <w:pPr>
        <w:jc w:val="center"/>
      </w:pPr>
      <w:r w:rsidRPr="0010493A">
        <w:t>Информация по оплате за жилье и коммунальные услуги</w:t>
      </w:r>
    </w:p>
    <w:tbl>
      <w:tblPr>
        <w:tblStyle w:val="a3"/>
        <w:tblW w:w="0" w:type="auto"/>
        <w:tblInd w:w="108" w:type="dxa"/>
        <w:tblLook w:val="04A0" w:firstRow="1" w:lastRow="0" w:firstColumn="1" w:lastColumn="0" w:noHBand="0" w:noVBand="1"/>
      </w:tblPr>
      <w:tblGrid>
        <w:gridCol w:w="2507"/>
        <w:gridCol w:w="2329"/>
        <w:gridCol w:w="2394"/>
        <w:gridCol w:w="3084"/>
      </w:tblGrid>
      <w:tr w:rsidR="000A0E88" w:rsidRPr="0010493A" w14:paraId="5C1ECFB8" w14:textId="77777777" w:rsidTr="00EE08CA">
        <w:tc>
          <w:tcPr>
            <w:tcW w:w="2507" w:type="dxa"/>
            <w:vMerge w:val="restart"/>
          </w:tcPr>
          <w:p w14:paraId="71AF5A4C" w14:textId="77777777" w:rsidR="000A0E88" w:rsidRPr="0010493A" w:rsidRDefault="000A0E88" w:rsidP="00EE08CA">
            <w:pPr>
              <w:jc w:val="center"/>
            </w:pPr>
            <w:r>
              <w:t>Наименование предприятия</w:t>
            </w:r>
          </w:p>
        </w:tc>
        <w:tc>
          <w:tcPr>
            <w:tcW w:w="4723" w:type="dxa"/>
            <w:gridSpan w:val="2"/>
          </w:tcPr>
          <w:p w14:paraId="6F27F72A" w14:textId="77777777" w:rsidR="000A0E88" w:rsidRPr="0010493A" w:rsidRDefault="000A0E88" w:rsidP="00EE08CA">
            <w:pPr>
              <w:jc w:val="center"/>
            </w:pPr>
            <w:r w:rsidRPr="0010493A">
              <w:t>202</w:t>
            </w:r>
            <w:r>
              <w:t>5</w:t>
            </w:r>
            <w:r w:rsidRPr="0010493A">
              <w:t xml:space="preserve"> год, тыс.руб.</w:t>
            </w:r>
          </w:p>
        </w:tc>
        <w:tc>
          <w:tcPr>
            <w:tcW w:w="3084" w:type="dxa"/>
            <w:vMerge w:val="restart"/>
          </w:tcPr>
          <w:p w14:paraId="6B41F347" w14:textId="77777777" w:rsidR="000A0E88" w:rsidRPr="0010493A" w:rsidRDefault="000A0E88" w:rsidP="00EE08CA">
            <w:pPr>
              <w:jc w:val="center"/>
            </w:pPr>
            <w:r w:rsidRPr="0010493A">
              <w:t>Уровень собираемости, %</w:t>
            </w:r>
          </w:p>
        </w:tc>
      </w:tr>
      <w:tr w:rsidR="000A0E88" w:rsidRPr="0010493A" w14:paraId="681A8801" w14:textId="77777777" w:rsidTr="00EE08CA">
        <w:tc>
          <w:tcPr>
            <w:tcW w:w="2507" w:type="dxa"/>
            <w:vMerge/>
          </w:tcPr>
          <w:p w14:paraId="2513B976" w14:textId="77777777" w:rsidR="000A0E88" w:rsidRPr="0010493A" w:rsidRDefault="000A0E88" w:rsidP="00EE08CA">
            <w:pPr>
              <w:jc w:val="center"/>
            </w:pPr>
          </w:p>
        </w:tc>
        <w:tc>
          <w:tcPr>
            <w:tcW w:w="2329" w:type="dxa"/>
          </w:tcPr>
          <w:p w14:paraId="00BEA1C3" w14:textId="77777777" w:rsidR="000A0E88" w:rsidRPr="0010493A" w:rsidRDefault="000A0E88" w:rsidP="00EE08CA">
            <w:pPr>
              <w:jc w:val="center"/>
            </w:pPr>
            <w:r w:rsidRPr="0010493A">
              <w:t>начислено</w:t>
            </w:r>
          </w:p>
        </w:tc>
        <w:tc>
          <w:tcPr>
            <w:tcW w:w="2394" w:type="dxa"/>
          </w:tcPr>
          <w:p w14:paraId="2C506AAA" w14:textId="77777777" w:rsidR="000A0E88" w:rsidRPr="0010493A" w:rsidRDefault="000A0E88" w:rsidP="00EE08CA">
            <w:pPr>
              <w:jc w:val="center"/>
            </w:pPr>
            <w:r w:rsidRPr="0010493A">
              <w:t>оплачено</w:t>
            </w:r>
          </w:p>
        </w:tc>
        <w:tc>
          <w:tcPr>
            <w:tcW w:w="3084" w:type="dxa"/>
            <w:vMerge/>
          </w:tcPr>
          <w:p w14:paraId="2418D7C6" w14:textId="77777777" w:rsidR="000A0E88" w:rsidRPr="0010493A" w:rsidRDefault="000A0E88" w:rsidP="00EE08CA">
            <w:pPr>
              <w:jc w:val="right"/>
            </w:pPr>
          </w:p>
        </w:tc>
      </w:tr>
      <w:tr w:rsidR="000A0E88" w:rsidRPr="0010493A" w14:paraId="5D4DEEB4" w14:textId="77777777" w:rsidTr="00EE08CA">
        <w:tblPrEx>
          <w:tblLook w:val="0000" w:firstRow="0" w:lastRow="0" w:firstColumn="0" w:lastColumn="0" w:noHBand="0" w:noVBand="0"/>
        </w:tblPrEx>
        <w:trPr>
          <w:trHeight w:val="315"/>
        </w:trPr>
        <w:tc>
          <w:tcPr>
            <w:tcW w:w="2507" w:type="dxa"/>
          </w:tcPr>
          <w:p w14:paraId="5CE071FB" w14:textId="77777777" w:rsidR="000A0E88" w:rsidRPr="0010493A" w:rsidRDefault="000A0E88" w:rsidP="00EE08CA">
            <w:pPr>
              <w:jc w:val="center"/>
              <w:rPr>
                <w:highlight w:val="yellow"/>
              </w:rPr>
            </w:pPr>
            <w:r w:rsidRPr="0010493A">
              <w:t>ООО «ТВР»</w:t>
            </w:r>
          </w:p>
        </w:tc>
        <w:tc>
          <w:tcPr>
            <w:tcW w:w="2329" w:type="dxa"/>
          </w:tcPr>
          <w:p w14:paraId="298183A6" w14:textId="77777777" w:rsidR="000A0E88" w:rsidRPr="0010493A" w:rsidRDefault="000A0E88" w:rsidP="00EE08CA">
            <w:pPr>
              <w:jc w:val="both"/>
            </w:pPr>
            <w:r w:rsidRPr="0010493A">
              <w:t xml:space="preserve">          </w:t>
            </w:r>
            <w:r>
              <w:t>70 456,95</w:t>
            </w:r>
            <w:r w:rsidRPr="0010493A">
              <w:t xml:space="preserve"> </w:t>
            </w:r>
          </w:p>
        </w:tc>
        <w:tc>
          <w:tcPr>
            <w:tcW w:w="2394" w:type="dxa"/>
          </w:tcPr>
          <w:p w14:paraId="68A44C7F" w14:textId="77777777" w:rsidR="000A0E88" w:rsidRPr="0010493A" w:rsidRDefault="000A0E88" w:rsidP="00EE08CA">
            <w:pPr>
              <w:jc w:val="center"/>
            </w:pPr>
            <w:r>
              <w:t>62 486,29</w:t>
            </w:r>
          </w:p>
        </w:tc>
        <w:tc>
          <w:tcPr>
            <w:tcW w:w="3084" w:type="dxa"/>
          </w:tcPr>
          <w:p w14:paraId="02179223" w14:textId="77777777" w:rsidR="000A0E88" w:rsidRPr="0010493A" w:rsidRDefault="000A0E88" w:rsidP="00EE08CA">
            <w:pPr>
              <w:jc w:val="center"/>
            </w:pPr>
            <w:r>
              <w:t>88,69%</w:t>
            </w:r>
          </w:p>
        </w:tc>
      </w:tr>
    </w:tbl>
    <w:p w14:paraId="11CB4CC2" w14:textId="77777777" w:rsidR="000A0E88" w:rsidRPr="0010493A" w:rsidRDefault="000A0E88" w:rsidP="000A0E88">
      <w:pPr>
        <w:jc w:val="both"/>
      </w:pPr>
      <w:r w:rsidRPr="0010493A">
        <w:rPr>
          <w:highlight w:val="yellow"/>
        </w:rPr>
        <w:t xml:space="preserve"> </w:t>
      </w:r>
    </w:p>
    <w:p w14:paraId="3F4C5F08" w14:textId="77777777" w:rsidR="000A0E88" w:rsidRPr="00A00D05" w:rsidRDefault="000A0E88" w:rsidP="000A0E88">
      <w:pPr>
        <w:widowControl w:val="0"/>
        <w:autoSpaceDE w:val="0"/>
        <w:autoSpaceDN w:val="0"/>
        <w:adjustRightInd w:val="0"/>
        <w:jc w:val="center"/>
      </w:pPr>
      <w:r w:rsidRPr="00A00D05">
        <w:t>Информация о произведенных расходах в области жилищно-коммунального хозяйства</w:t>
      </w:r>
    </w:p>
    <w:p w14:paraId="6FE6845B" w14:textId="77777777" w:rsidR="000A0E88" w:rsidRPr="00A00D05" w:rsidRDefault="000A0E88" w:rsidP="000A0E88">
      <w:pPr>
        <w:pBdr>
          <w:top w:val="nil"/>
          <w:left w:val="nil"/>
          <w:bottom w:val="nil"/>
          <w:right w:val="nil"/>
          <w:between w:val="nil"/>
        </w:pBdr>
        <w:jc w:val="both"/>
      </w:pPr>
      <w:r w:rsidRPr="00A00D05">
        <w:rPr>
          <w:rFonts w:eastAsia="Calibri"/>
        </w:rPr>
        <w:t> </w:t>
      </w:r>
    </w:p>
    <w:tbl>
      <w:tblPr>
        <w:tblW w:w="10306" w:type="dxa"/>
        <w:jc w:val="center"/>
        <w:tblCellMar>
          <w:left w:w="0" w:type="dxa"/>
          <w:right w:w="0" w:type="dxa"/>
        </w:tblCellMar>
        <w:tblLook w:val="04A0" w:firstRow="1" w:lastRow="0" w:firstColumn="1" w:lastColumn="0" w:noHBand="0" w:noVBand="1"/>
      </w:tblPr>
      <w:tblGrid>
        <w:gridCol w:w="7277"/>
        <w:gridCol w:w="1476"/>
        <w:gridCol w:w="1553"/>
      </w:tblGrid>
      <w:tr w:rsidR="000A0E88" w:rsidRPr="00A00D05" w14:paraId="72589D58"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7077B7" w14:textId="77777777" w:rsidR="000A0E88" w:rsidRPr="00A00D05" w:rsidRDefault="000A0E88" w:rsidP="00EE08CA">
            <w:pPr>
              <w:jc w:val="center"/>
              <w:rPr>
                <w:b/>
              </w:rPr>
            </w:pPr>
            <w:r w:rsidRPr="00A00D05">
              <w:rPr>
                <w:b/>
                <w:color w:val="000000"/>
              </w:rPr>
              <w:t xml:space="preserve">Наименование расходов </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AD8D9B" w14:textId="77777777" w:rsidR="000A0E88" w:rsidRPr="00A00D05" w:rsidRDefault="000A0E88" w:rsidP="00EE08CA">
            <w:pPr>
              <w:jc w:val="center"/>
              <w:rPr>
                <w:b/>
              </w:rPr>
            </w:pPr>
            <w:r w:rsidRPr="00A00D05">
              <w:rPr>
                <w:b/>
                <w:color w:val="000000"/>
              </w:rPr>
              <w:t>План, руб.</w:t>
            </w:r>
          </w:p>
          <w:p w14:paraId="1F1E6354" w14:textId="77777777" w:rsidR="000A0E88" w:rsidRPr="00A00D05" w:rsidRDefault="000A0E88" w:rsidP="00EE08CA">
            <w:pPr>
              <w:jc w:val="center"/>
              <w:rPr>
                <w:b/>
              </w:rPr>
            </w:pP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D55632" w14:textId="77777777" w:rsidR="000A0E88" w:rsidRPr="00A00D05" w:rsidRDefault="000A0E88" w:rsidP="00EE08CA">
            <w:pPr>
              <w:jc w:val="center"/>
              <w:rPr>
                <w:b/>
              </w:rPr>
            </w:pPr>
            <w:r w:rsidRPr="00A00D05">
              <w:rPr>
                <w:b/>
                <w:color w:val="000000"/>
              </w:rPr>
              <w:t>Исполнено, руб.</w:t>
            </w:r>
          </w:p>
        </w:tc>
      </w:tr>
      <w:tr w:rsidR="000A0E88" w:rsidRPr="00A00D05" w14:paraId="72C658C4"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92970" w14:textId="77777777" w:rsidR="000A0E88" w:rsidRPr="00A00D05" w:rsidRDefault="000A0E88" w:rsidP="00EE08CA">
            <w:pPr>
              <w:rPr>
                <w:b/>
              </w:rPr>
            </w:pPr>
            <w:r w:rsidRPr="00A00D05">
              <w:rPr>
                <w:b/>
                <w:color w:val="000000"/>
              </w:rPr>
              <w:t xml:space="preserve">МП «Управление муниципальной собственностью Мамаканского муниципального образования», </w:t>
            </w:r>
            <w:r w:rsidRPr="00A00D05">
              <w:rPr>
                <w:color w:val="000000"/>
              </w:rPr>
              <w:t>в т.ч.:</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D779E4" w14:textId="77777777" w:rsidR="000A0E88" w:rsidRPr="00A00D05" w:rsidRDefault="000A0E88" w:rsidP="00EE08CA">
            <w:pPr>
              <w:jc w:val="center"/>
              <w:rPr>
                <w:b/>
              </w:rPr>
            </w:pPr>
            <w:r w:rsidRPr="00A00D05">
              <w:rPr>
                <w:b/>
              </w:rPr>
              <w:t>4 201 083,68</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6BEF41" w14:textId="77777777" w:rsidR="000A0E88" w:rsidRPr="00A00D05" w:rsidRDefault="000A0E88" w:rsidP="00EE08CA">
            <w:pPr>
              <w:jc w:val="center"/>
              <w:rPr>
                <w:b/>
              </w:rPr>
            </w:pPr>
            <w:r w:rsidRPr="00A00D05">
              <w:rPr>
                <w:b/>
              </w:rPr>
              <w:t>4 162 041,15</w:t>
            </w:r>
          </w:p>
        </w:tc>
      </w:tr>
      <w:tr w:rsidR="000A0E88" w:rsidRPr="00A00D05" w14:paraId="51EC2C40"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85455" w14:textId="77777777" w:rsidR="000A0E88" w:rsidRPr="00A00D05" w:rsidRDefault="000A0E88" w:rsidP="00EE08CA">
            <w:pPr>
              <w:tabs>
                <w:tab w:val="left" w:pos="1758"/>
              </w:tabs>
              <w:rPr>
                <w:b/>
                <w:color w:val="000000"/>
              </w:rPr>
            </w:pPr>
            <w:r w:rsidRPr="00A00D05">
              <w:rPr>
                <w:bCs/>
                <w:color w:val="000000"/>
              </w:rPr>
              <w:t>Выплата выкупной цены за изымаемые жилые помещения в многоквартирных домах, признанных непригодными для проживания и подлежащими сносу (за счет МБТ из района)</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D827E7" w14:textId="77777777" w:rsidR="000A0E88" w:rsidRPr="00A00D05" w:rsidRDefault="000A0E88" w:rsidP="00EE08CA">
            <w:pPr>
              <w:jc w:val="center"/>
              <w:rPr>
                <w:bCs/>
              </w:rPr>
            </w:pPr>
            <w:r w:rsidRPr="00A00D05">
              <w:rPr>
                <w:bCs/>
              </w:rPr>
              <w:t>701 053,00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7FBFC1" w14:textId="77777777" w:rsidR="000A0E88" w:rsidRPr="00A00D05" w:rsidRDefault="000A0E88" w:rsidP="00EE08CA">
            <w:pPr>
              <w:jc w:val="center"/>
              <w:rPr>
                <w:bCs/>
              </w:rPr>
            </w:pPr>
            <w:r w:rsidRPr="00A00D05">
              <w:rPr>
                <w:bCs/>
              </w:rPr>
              <w:t>701 053,00</w:t>
            </w:r>
          </w:p>
        </w:tc>
      </w:tr>
      <w:tr w:rsidR="000A0E88" w:rsidRPr="00A00D05" w14:paraId="22C3CE02"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6A649F" w14:textId="77777777" w:rsidR="000A0E88" w:rsidRPr="00A00D05" w:rsidRDefault="000A0E88" w:rsidP="00EE08CA">
            <w:pPr>
              <w:rPr>
                <w:color w:val="000000"/>
              </w:rPr>
            </w:pPr>
            <w:r w:rsidRPr="00A00D05">
              <w:rPr>
                <w:color w:val="000000"/>
              </w:rPr>
              <w:t>Проведение рыночной оценки муниципального имущества</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A30BA4" w14:textId="77777777" w:rsidR="000A0E88" w:rsidRPr="00A00D05" w:rsidRDefault="000A0E88" w:rsidP="00EE08CA">
            <w:pPr>
              <w:jc w:val="center"/>
              <w:rPr>
                <w:bCs/>
              </w:rPr>
            </w:pPr>
            <w:r w:rsidRPr="00A00D05">
              <w:rPr>
                <w:bCs/>
              </w:rPr>
              <w:t>61 500,00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02715D" w14:textId="77777777" w:rsidR="000A0E88" w:rsidRPr="00A00D05" w:rsidRDefault="000A0E88" w:rsidP="00EE08CA">
            <w:pPr>
              <w:jc w:val="center"/>
              <w:rPr>
                <w:bCs/>
              </w:rPr>
            </w:pPr>
            <w:r w:rsidRPr="00A00D05">
              <w:rPr>
                <w:bCs/>
              </w:rPr>
              <w:t>41 700,00</w:t>
            </w:r>
          </w:p>
        </w:tc>
      </w:tr>
      <w:tr w:rsidR="000A0E88" w:rsidRPr="00A00D05" w14:paraId="775027F6"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2F8AB" w14:textId="77777777" w:rsidR="000A0E88" w:rsidRPr="00A00D05" w:rsidRDefault="000A0E88" w:rsidP="00EE08CA">
            <w:pPr>
              <w:jc w:val="both"/>
              <w:rPr>
                <w:b/>
                <w:i/>
                <w:iCs/>
              </w:rPr>
            </w:pPr>
            <w:r w:rsidRPr="00A00D05">
              <w:rPr>
                <w:b/>
                <w:i/>
                <w:iCs/>
              </w:rPr>
              <w:t>Выполнение обязательств по владению и пользованию муниципального имущества</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CA9F12" w14:textId="77777777" w:rsidR="000A0E88" w:rsidRPr="00A00D05" w:rsidRDefault="000A0E88" w:rsidP="00EE08CA">
            <w:pPr>
              <w:rPr>
                <w:b/>
                <w:bCs/>
                <w:i/>
                <w:iCs/>
              </w:rPr>
            </w:pPr>
            <w:r w:rsidRPr="00A00D05">
              <w:rPr>
                <w:b/>
                <w:bCs/>
                <w:i/>
                <w:iCs/>
              </w:rPr>
              <w:t>2 258 896,68</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56568" w14:textId="77777777" w:rsidR="000A0E88" w:rsidRPr="00A00D05" w:rsidRDefault="000A0E88" w:rsidP="00EE08CA">
            <w:pPr>
              <w:rPr>
                <w:b/>
                <w:bCs/>
                <w:i/>
                <w:iCs/>
              </w:rPr>
            </w:pPr>
            <w:r w:rsidRPr="00A00D05">
              <w:rPr>
                <w:b/>
                <w:bCs/>
                <w:i/>
                <w:iCs/>
              </w:rPr>
              <w:t>2 239 654,61</w:t>
            </w:r>
          </w:p>
        </w:tc>
      </w:tr>
      <w:tr w:rsidR="000A0E88" w:rsidRPr="00A00D05" w14:paraId="0C6415C4"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19F8D5" w14:textId="77777777" w:rsidR="000A0E88" w:rsidRPr="00A00D05" w:rsidRDefault="000A0E88" w:rsidP="00EE08CA">
            <w:pPr>
              <w:jc w:val="both"/>
              <w:rPr>
                <w:bCs/>
              </w:rPr>
            </w:pPr>
            <w:r w:rsidRPr="00A00D05">
              <w:rPr>
                <w:bCs/>
              </w:rPr>
              <w:t>Содержание и ремонт в муниципальных квартирах с января 2025г. по декабрь 2025г (за счет МБТ из района)</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BF5F1" w14:textId="77777777" w:rsidR="000A0E88" w:rsidRPr="00A00D05" w:rsidRDefault="000A0E88" w:rsidP="00EE08CA">
            <w:pPr>
              <w:jc w:val="center"/>
            </w:pPr>
            <w:r w:rsidRPr="00A00D05">
              <w:t>141 221,65</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C71456" w14:textId="77777777" w:rsidR="000A0E88" w:rsidRPr="00A00D05" w:rsidRDefault="000A0E88" w:rsidP="00EE08CA">
            <w:pPr>
              <w:jc w:val="center"/>
            </w:pPr>
            <w:r w:rsidRPr="00A00D05">
              <w:t>141 221,65</w:t>
            </w:r>
          </w:p>
        </w:tc>
      </w:tr>
      <w:tr w:rsidR="000A0E88" w:rsidRPr="00A00D05" w14:paraId="44F3B58F"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3B09B" w14:textId="77777777" w:rsidR="000A0E88" w:rsidRPr="00A00D05" w:rsidRDefault="000A0E88" w:rsidP="00EE08CA">
            <w:pPr>
              <w:jc w:val="both"/>
              <w:rPr>
                <w:bCs/>
              </w:rPr>
            </w:pPr>
            <w:r w:rsidRPr="00A00D05">
              <w:rPr>
                <w:bCs/>
              </w:rPr>
              <w:t>Отопление временно пустующих квартир в муниципальных квартирах с января 2025-декабрь 2025г. (за счет МБТ из района)</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BB1130" w14:textId="77777777" w:rsidR="000A0E88" w:rsidRPr="00A00D05" w:rsidRDefault="000A0E88" w:rsidP="00EE08CA">
            <w:r w:rsidRPr="00A00D05">
              <w:t>1 098 548,97</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8F210D" w14:textId="77777777" w:rsidR="000A0E88" w:rsidRPr="00A00D05" w:rsidRDefault="000A0E88" w:rsidP="00EE08CA">
            <w:r w:rsidRPr="00A00D05">
              <w:t>1 098 548,97</w:t>
            </w:r>
          </w:p>
        </w:tc>
      </w:tr>
      <w:tr w:rsidR="000A0E88" w:rsidRPr="00A00D05" w14:paraId="031979D0"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88F904" w14:textId="77777777" w:rsidR="000A0E88" w:rsidRPr="00A00D05" w:rsidRDefault="000A0E88" w:rsidP="00EE08CA">
            <w:pPr>
              <w:jc w:val="both"/>
            </w:pPr>
            <w:r w:rsidRPr="00A00D05">
              <w:t>Уплата взносов на капитальный ремонт многоквартирных домов</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C5EA51" w14:textId="77777777" w:rsidR="000A0E88" w:rsidRPr="00A00D05" w:rsidRDefault="000A0E88" w:rsidP="00EE08CA">
            <w:pPr>
              <w:jc w:val="center"/>
            </w:pPr>
            <w:r w:rsidRPr="00A00D05">
              <w:t>680 600,00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AF36D" w14:textId="77777777" w:rsidR="000A0E88" w:rsidRPr="00A00D05" w:rsidRDefault="000A0E88" w:rsidP="00EE08CA">
            <w:pPr>
              <w:jc w:val="center"/>
            </w:pPr>
            <w:r w:rsidRPr="00A00D05">
              <w:t>665 399,42</w:t>
            </w:r>
          </w:p>
        </w:tc>
      </w:tr>
      <w:tr w:rsidR="000A0E88" w:rsidRPr="00A00D05" w14:paraId="1A7D080F"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2D28B" w14:textId="77777777" w:rsidR="000A0E88" w:rsidRPr="00A00D05" w:rsidRDefault="000A0E88" w:rsidP="00EE08CA">
            <w:pPr>
              <w:jc w:val="both"/>
            </w:pPr>
            <w:r w:rsidRPr="00A00D05">
              <w:t>Выполнение работ по частичному ремонту муниципальн</w:t>
            </w:r>
            <w:r>
              <w:t>ых</w:t>
            </w:r>
            <w:r w:rsidRPr="00A00D05">
              <w:t xml:space="preserve"> квартир</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33D7E6" w14:textId="77777777" w:rsidR="000A0E88" w:rsidRPr="00A00D05" w:rsidRDefault="000A0E88" w:rsidP="00EE08CA">
            <w:pPr>
              <w:jc w:val="center"/>
            </w:pPr>
            <w:r w:rsidRPr="00A00D05">
              <w:t>338 526,06</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EE3BE8" w14:textId="77777777" w:rsidR="000A0E88" w:rsidRPr="00A00D05" w:rsidRDefault="000A0E88" w:rsidP="00EE08CA">
            <w:pPr>
              <w:jc w:val="center"/>
            </w:pPr>
            <w:r w:rsidRPr="00A00D05">
              <w:t>334 484,57</w:t>
            </w:r>
          </w:p>
        </w:tc>
      </w:tr>
      <w:tr w:rsidR="000A0E88" w:rsidRPr="00A00D05" w14:paraId="54DC12BA"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AAD827" w14:textId="77777777" w:rsidR="000A0E88" w:rsidRPr="00A00D05" w:rsidRDefault="000A0E88" w:rsidP="00EE08CA">
            <w:pPr>
              <w:jc w:val="both"/>
              <w:rPr>
                <w:b/>
                <w:bCs/>
                <w:i/>
                <w:iCs/>
              </w:rPr>
            </w:pPr>
            <w:r w:rsidRPr="00A00D05">
              <w:rPr>
                <w:b/>
                <w:bCs/>
                <w:i/>
                <w:iCs/>
              </w:rPr>
              <w:t>Мероприятия по содержанию муниципального имущества (оплата за тепло 2024г временно пустующих квартир)</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332C8E" w14:textId="77777777" w:rsidR="000A0E88" w:rsidRPr="00A00D05" w:rsidRDefault="000A0E88" w:rsidP="00EE08CA">
            <w:pPr>
              <w:jc w:val="center"/>
              <w:rPr>
                <w:b/>
                <w:bCs/>
                <w:i/>
                <w:iCs/>
              </w:rPr>
            </w:pPr>
            <w:r w:rsidRPr="00A00D05">
              <w:rPr>
                <w:b/>
                <w:bCs/>
                <w:i/>
                <w:iCs/>
              </w:rPr>
              <w:t>1 179 634,00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411C00" w14:textId="77777777" w:rsidR="000A0E88" w:rsidRPr="00A00D05" w:rsidRDefault="000A0E88" w:rsidP="00EE08CA">
            <w:pPr>
              <w:jc w:val="center"/>
              <w:rPr>
                <w:b/>
                <w:bCs/>
                <w:i/>
                <w:iCs/>
              </w:rPr>
            </w:pPr>
            <w:r w:rsidRPr="00A00D05">
              <w:rPr>
                <w:b/>
                <w:bCs/>
                <w:i/>
                <w:iCs/>
              </w:rPr>
              <w:t>1 179 633,54</w:t>
            </w:r>
          </w:p>
        </w:tc>
      </w:tr>
      <w:tr w:rsidR="000A0E88" w:rsidRPr="00A00D05" w14:paraId="30BF47B2"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C74489" w14:textId="77777777" w:rsidR="000A0E88" w:rsidRPr="00A00D05" w:rsidRDefault="000A0E88" w:rsidP="00EE08CA">
            <w:pPr>
              <w:jc w:val="both"/>
              <w:rPr>
                <w:b/>
                <w:iCs/>
              </w:rPr>
            </w:pPr>
            <w:r w:rsidRPr="00A00D05">
              <w:rPr>
                <w:b/>
                <w:iCs/>
                <w:color w:val="000000"/>
              </w:rPr>
              <w:t>МП «Управление муниципальной собственностью Мамаканского муниципального образования», в т.ч.:</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9D02E1" w14:textId="77777777" w:rsidR="000A0E88" w:rsidRPr="00A00D05" w:rsidRDefault="000A0E88" w:rsidP="00EE08CA">
            <w:pPr>
              <w:jc w:val="center"/>
              <w:rPr>
                <w:b/>
                <w:iCs/>
              </w:rPr>
            </w:pPr>
            <w:r w:rsidRPr="00A00D05">
              <w:rPr>
                <w:b/>
                <w:iCs/>
              </w:rPr>
              <w:t>157 000,00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8433AC" w14:textId="77777777" w:rsidR="000A0E88" w:rsidRPr="00A00D05" w:rsidRDefault="000A0E88" w:rsidP="00EE08CA">
            <w:pPr>
              <w:jc w:val="center"/>
              <w:rPr>
                <w:b/>
                <w:iCs/>
              </w:rPr>
            </w:pPr>
            <w:r w:rsidRPr="00A00D05">
              <w:rPr>
                <w:b/>
                <w:iCs/>
              </w:rPr>
              <w:t>152 094,80</w:t>
            </w:r>
          </w:p>
        </w:tc>
      </w:tr>
      <w:tr w:rsidR="000A0E88" w:rsidRPr="00A00D05" w14:paraId="63CD8E11"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2E3508" w14:textId="77777777" w:rsidR="000A0E88" w:rsidRPr="00A00D05" w:rsidRDefault="000A0E88" w:rsidP="00EE08CA">
            <w:pPr>
              <w:jc w:val="both"/>
            </w:pPr>
            <w:r w:rsidRPr="00A00D05">
              <w:t xml:space="preserve">Платежи за техническое состояние трактора и прицепа к нему, </w:t>
            </w:r>
            <w:r w:rsidRPr="00A00D05">
              <w:lastRenderedPageBreak/>
              <w:t>госпошлина за тех. осмотр</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B544AE" w14:textId="77777777" w:rsidR="000A0E88" w:rsidRPr="00A00D05" w:rsidRDefault="000A0E88" w:rsidP="00EE08CA">
            <w:pPr>
              <w:jc w:val="center"/>
            </w:pPr>
            <w:r w:rsidRPr="00A00D05">
              <w:lastRenderedPageBreak/>
              <w:t>7 000,00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1899B4" w14:textId="77777777" w:rsidR="000A0E88" w:rsidRPr="00A00D05" w:rsidRDefault="000A0E88" w:rsidP="00EE08CA">
            <w:pPr>
              <w:jc w:val="center"/>
            </w:pPr>
            <w:r w:rsidRPr="00A00D05">
              <w:t>2 094,80</w:t>
            </w:r>
          </w:p>
        </w:tc>
      </w:tr>
      <w:tr w:rsidR="000A0E88" w:rsidRPr="00A00D05" w14:paraId="001EFD36"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D00FCB" w14:textId="77777777" w:rsidR="000A0E88" w:rsidRPr="00A00D05" w:rsidRDefault="000A0E88" w:rsidP="00EE08CA">
            <w:pPr>
              <w:jc w:val="both"/>
            </w:pPr>
            <w:r w:rsidRPr="00A00D05">
              <w:t>Актуализация схем теплоснабжения</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AD4FC" w14:textId="77777777" w:rsidR="000A0E88" w:rsidRPr="00A00D05" w:rsidRDefault="000A0E88" w:rsidP="00EE08CA">
            <w:pPr>
              <w:jc w:val="center"/>
            </w:pPr>
            <w:r w:rsidRPr="00A00D05">
              <w:t>150 000,00</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C99326" w14:textId="77777777" w:rsidR="000A0E88" w:rsidRPr="00A00D05" w:rsidRDefault="000A0E88" w:rsidP="00EE08CA">
            <w:pPr>
              <w:jc w:val="center"/>
            </w:pPr>
            <w:r w:rsidRPr="00A00D05">
              <w:t>150 000,00</w:t>
            </w:r>
          </w:p>
        </w:tc>
      </w:tr>
      <w:tr w:rsidR="000A0E88" w:rsidRPr="0010493A" w14:paraId="7517509A" w14:textId="77777777" w:rsidTr="00EE08CA">
        <w:trPr>
          <w:jc w:val="center"/>
        </w:trPr>
        <w:tc>
          <w:tcPr>
            <w:tcW w:w="72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4C361" w14:textId="77777777" w:rsidR="000A0E88" w:rsidRPr="00A00D05" w:rsidRDefault="000A0E88" w:rsidP="00EE08CA">
            <w:pPr>
              <w:jc w:val="both"/>
              <w:rPr>
                <w:b/>
                <w:bCs/>
              </w:rPr>
            </w:pPr>
            <w:r w:rsidRPr="00A00D05">
              <w:rPr>
                <w:b/>
                <w:bCs/>
              </w:rPr>
              <w:t>ИТОГО</w:t>
            </w:r>
          </w:p>
        </w:tc>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83402" w14:textId="77777777" w:rsidR="000A0E88" w:rsidRPr="00A00D05" w:rsidRDefault="000A0E88" w:rsidP="00EE08CA">
            <w:pPr>
              <w:jc w:val="center"/>
              <w:rPr>
                <w:b/>
                <w:bCs/>
              </w:rPr>
            </w:pPr>
            <w:r w:rsidRPr="00A00D05">
              <w:rPr>
                <w:b/>
                <w:bCs/>
              </w:rPr>
              <w:t>4 358 083,68</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601BCD" w14:textId="77777777" w:rsidR="000A0E88" w:rsidRPr="00A00D05" w:rsidRDefault="000A0E88" w:rsidP="00EE08CA">
            <w:pPr>
              <w:jc w:val="center"/>
              <w:rPr>
                <w:b/>
                <w:bCs/>
              </w:rPr>
            </w:pPr>
            <w:r w:rsidRPr="00A00D05">
              <w:rPr>
                <w:b/>
                <w:bCs/>
              </w:rPr>
              <w:t>4 314 135,95</w:t>
            </w:r>
          </w:p>
        </w:tc>
      </w:tr>
    </w:tbl>
    <w:p w14:paraId="1A7C0894" w14:textId="77777777" w:rsidR="000A0E88" w:rsidRPr="0010493A" w:rsidRDefault="000A0E88" w:rsidP="000A0E88">
      <w:pPr>
        <w:pBdr>
          <w:top w:val="nil"/>
          <w:left w:val="nil"/>
          <w:bottom w:val="nil"/>
          <w:right w:val="nil"/>
          <w:between w:val="nil"/>
        </w:pBdr>
        <w:jc w:val="both"/>
      </w:pPr>
    </w:p>
    <w:p w14:paraId="2361C725" w14:textId="77777777" w:rsidR="000A0E88" w:rsidRPr="0010493A" w:rsidRDefault="000A0E88" w:rsidP="000A0E88">
      <w:pPr>
        <w:jc w:val="center"/>
        <w:rPr>
          <w:b/>
        </w:rPr>
      </w:pPr>
      <w:r w:rsidRPr="0010493A">
        <w:t xml:space="preserve"> </w:t>
      </w:r>
      <w:r w:rsidRPr="0010493A">
        <w:rPr>
          <w:b/>
        </w:rPr>
        <w:t>Благоустройство</w:t>
      </w:r>
    </w:p>
    <w:p w14:paraId="7921A4D0" w14:textId="77777777" w:rsidR="000A0E88" w:rsidRPr="0010493A" w:rsidRDefault="000A0E88" w:rsidP="000A0E88">
      <w:pPr>
        <w:ind w:firstLine="708"/>
        <w:rPr>
          <w:b/>
        </w:rPr>
      </w:pPr>
      <w:r w:rsidRPr="0010493A">
        <w:t>В 202</w:t>
      </w:r>
      <w:r>
        <w:t>5</w:t>
      </w:r>
      <w:r w:rsidRPr="0010493A">
        <w:t xml:space="preserve"> году в части благоустройства произведены расходы в сумме </w:t>
      </w:r>
      <w:r>
        <w:t>1 629,1</w:t>
      </w:r>
      <w:r w:rsidRPr="0010493A">
        <w:t xml:space="preserve"> тыс. руб. </w:t>
      </w:r>
    </w:p>
    <w:p w14:paraId="1ABCBF9E" w14:textId="77777777" w:rsidR="000A0E88" w:rsidRPr="0010493A" w:rsidRDefault="000A0E88" w:rsidP="000A0E88">
      <w:pPr>
        <w:widowControl w:val="0"/>
        <w:autoSpaceDE w:val="0"/>
        <w:autoSpaceDN w:val="0"/>
        <w:adjustRightInd w:val="0"/>
        <w:jc w:val="center"/>
      </w:pPr>
      <w:r w:rsidRPr="0010493A">
        <w:t>Информация о проведенных мероприятиях</w:t>
      </w:r>
    </w:p>
    <w:tbl>
      <w:tblPr>
        <w:tblW w:w="10192" w:type="dxa"/>
        <w:jc w:val="center"/>
        <w:tblCellMar>
          <w:left w:w="0" w:type="dxa"/>
          <w:right w:w="0" w:type="dxa"/>
        </w:tblCellMar>
        <w:tblLook w:val="04A0" w:firstRow="1" w:lastRow="0" w:firstColumn="1" w:lastColumn="0" w:noHBand="0" w:noVBand="1"/>
      </w:tblPr>
      <w:tblGrid>
        <w:gridCol w:w="6762"/>
        <w:gridCol w:w="1596"/>
        <w:gridCol w:w="1834"/>
      </w:tblGrid>
      <w:tr w:rsidR="000A0E88" w:rsidRPr="0010493A" w14:paraId="161F5B2E" w14:textId="77777777" w:rsidTr="00EE08CA">
        <w:trPr>
          <w:trHeight w:val="449"/>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0FD435" w14:textId="77777777" w:rsidR="000A0E88" w:rsidRPr="0010493A" w:rsidRDefault="000A0E88" w:rsidP="00EE08CA">
            <w:pPr>
              <w:jc w:val="center"/>
              <w:rPr>
                <w:b/>
              </w:rPr>
            </w:pPr>
            <w:r w:rsidRPr="0010493A">
              <w:rPr>
                <w:b/>
              </w:rPr>
              <w:t>Наименование расходов</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4CDDDB" w14:textId="77777777" w:rsidR="000A0E88" w:rsidRPr="0010493A" w:rsidRDefault="000A0E88" w:rsidP="00EE08CA">
            <w:pPr>
              <w:jc w:val="center"/>
              <w:rPr>
                <w:b/>
              </w:rPr>
            </w:pPr>
            <w:r w:rsidRPr="0010493A">
              <w:rPr>
                <w:b/>
              </w:rPr>
              <w:t>План, руб.</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E7E3E9" w14:textId="77777777" w:rsidR="000A0E88" w:rsidRPr="0010493A" w:rsidRDefault="000A0E88" w:rsidP="00EE08CA">
            <w:pPr>
              <w:jc w:val="center"/>
              <w:rPr>
                <w:b/>
              </w:rPr>
            </w:pPr>
            <w:r w:rsidRPr="0010493A">
              <w:rPr>
                <w:b/>
              </w:rPr>
              <w:t>Исполнено,</w:t>
            </w:r>
            <w:r>
              <w:rPr>
                <w:b/>
              </w:rPr>
              <w:t xml:space="preserve"> </w:t>
            </w:r>
            <w:r w:rsidRPr="0010493A">
              <w:rPr>
                <w:b/>
              </w:rPr>
              <w:t>руб.</w:t>
            </w:r>
          </w:p>
        </w:tc>
      </w:tr>
      <w:tr w:rsidR="000A0E88" w:rsidRPr="0010493A" w14:paraId="089F406D"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F9BF2A" w14:textId="77777777" w:rsidR="000A0E88" w:rsidRPr="0010493A" w:rsidRDefault="000A0E88" w:rsidP="00EE08CA">
            <w:pPr>
              <w:jc w:val="both"/>
              <w:rPr>
                <w:b/>
              </w:rPr>
            </w:pPr>
            <w:r w:rsidRPr="0010493A">
              <w:rPr>
                <w:b/>
              </w:rPr>
              <w:t>Муниципальная программа «Благоустройство территории Мамаканского муниципального образования»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2784BA" w14:textId="77777777" w:rsidR="000A0E88" w:rsidRPr="0010493A" w:rsidRDefault="000A0E88" w:rsidP="00EE08CA">
            <w:pPr>
              <w:jc w:val="center"/>
              <w:rPr>
                <w:b/>
              </w:rPr>
            </w:pPr>
            <w:r>
              <w:rPr>
                <w:b/>
              </w:rPr>
              <w:t>12 013 216,45</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1B9E93" w14:textId="77777777" w:rsidR="000A0E88" w:rsidRPr="0010493A" w:rsidRDefault="000A0E88" w:rsidP="00EE08CA">
            <w:pPr>
              <w:jc w:val="center"/>
              <w:rPr>
                <w:b/>
              </w:rPr>
            </w:pPr>
            <w:r>
              <w:rPr>
                <w:b/>
              </w:rPr>
              <w:t>1 629 142,12</w:t>
            </w:r>
          </w:p>
        </w:tc>
      </w:tr>
      <w:tr w:rsidR="000A0E88" w:rsidRPr="0010493A" w14:paraId="3B9ADBBD"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7752F6" w14:textId="77777777" w:rsidR="000A0E88" w:rsidRPr="0010493A" w:rsidRDefault="000A0E88" w:rsidP="00EE08CA">
            <w:pPr>
              <w:jc w:val="both"/>
              <w:rPr>
                <w:b/>
                <w:i/>
              </w:rPr>
            </w:pPr>
            <w:r w:rsidRPr="0010493A">
              <w:rPr>
                <w:b/>
                <w:i/>
              </w:rPr>
              <w:t>Уличное освещение</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B69E80" w14:textId="77777777" w:rsidR="000A0E88" w:rsidRPr="0010493A" w:rsidRDefault="000A0E88" w:rsidP="00EE08CA">
            <w:pPr>
              <w:jc w:val="center"/>
              <w:rPr>
                <w:b/>
                <w:i/>
              </w:rPr>
            </w:pPr>
            <w:r>
              <w:rPr>
                <w:b/>
                <w:i/>
              </w:rPr>
              <w:t>746 100,00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EB8D5B" w14:textId="77777777" w:rsidR="000A0E88" w:rsidRPr="0010493A" w:rsidRDefault="000A0E88" w:rsidP="00EE08CA">
            <w:pPr>
              <w:jc w:val="center"/>
              <w:rPr>
                <w:b/>
                <w:i/>
              </w:rPr>
            </w:pPr>
            <w:r>
              <w:rPr>
                <w:b/>
                <w:i/>
              </w:rPr>
              <w:t>677 003,34</w:t>
            </w:r>
          </w:p>
        </w:tc>
      </w:tr>
      <w:tr w:rsidR="000A0E88" w:rsidRPr="0010493A" w14:paraId="5BDB32D0"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CA8EB" w14:textId="77777777" w:rsidR="000A0E88" w:rsidRPr="0010493A" w:rsidRDefault="000A0E88" w:rsidP="00EE08CA">
            <w:pPr>
              <w:jc w:val="both"/>
            </w:pPr>
            <w:r w:rsidRPr="00242B10">
              <w:t>Аренда мест на опорах, выполнение работ по замене светильников уличного освещения, приобретение светильников ул</w:t>
            </w:r>
            <w:r>
              <w:t xml:space="preserve">ичного </w:t>
            </w:r>
            <w:r w:rsidRPr="00242B10">
              <w:t>освещения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190F3F" w14:textId="77777777" w:rsidR="000A0E88" w:rsidRPr="0010493A" w:rsidRDefault="000A0E88" w:rsidP="00EE08CA">
            <w:pPr>
              <w:jc w:val="center"/>
            </w:pPr>
            <w:r>
              <w:t>414 200,00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6AAF7E" w14:textId="77777777" w:rsidR="000A0E88" w:rsidRPr="00D230FE" w:rsidRDefault="000A0E88" w:rsidP="00EE08CA">
            <w:pPr>
              <w:jc w:val="center"/>
            </w:pPr>
            <w:r w:rsidRPr="00D230FE">
              <w:t>399 592,80</w:t>
            </w:r>
          </w:p>
        </w:tc>
      </w:tr>
      <w:tr w:rsidR="000A0E88" w:rsidRPr="00D230FE" w14:paraId="1A08A0FB"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3EB1" w14:textId="77777777" w:rsidR="000A0E88" w:rsidRPr="0010493A" w:rsidRDefault="000A0E88" w:rsidP="00EE08CA">
            <w:pPr>
              <w:jc w:val="both"/>
            </w:pPr>
            <w:r w:rsidRPr="0010493A">
              <w:t>Оплата за электроэнергию уличного освещения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26B9B5" w14:textId="77777777" w:rsidR="000A0E88" w:rsidRPr="0010493A" w:rsidRDefault="000A0E88" w:rsidP="00EE08CA">
            <w:pPr>
              <w:jc w:val="center"/>
            </w:pPr>
            <w:r>
              <w:t>331 900,00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AF3171" w14:textId="77777777" w:rsidR="000A0E88" w:rsidRPr="00D230FE" w:rsidRDefault="000A0E88" w:rsidP="00EE08CA">
            <w:pPr>
              <w:jc w:val="center"/>
            </w:pPr>
            <w:r w:rsidRPr="00D230FE">
              <w:t>277 410,54</w:t>
            </w:r>
          </w:p>
        </w:tc>
      </w:tr>
      <w:tr w:rsidR="000A0E88" w:rsidRPr="0010493A" w14:paraId="3921EC73"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148A5C" w14:textId="77777777" w:rsidR="000A0E88" w:rsidRPr="0010493A" w:rsidRDefault="000A0E88" w:rsidP="00EE08CA">
            <w:pPr>
              <w:jc w:val="both"/>
              <w:rPr>
                <w:b/>
                <w:i/>
              </w:rPr>
            </w:pPr>
            <w:r w:rsidRPr="0010493A">
              <w:rPr>
                <w:b/>
                <w:i/>
              </w:rPr>
              <w:t>Организация и содержание мест захоронения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0CC8B6" w14:textId="77777777" w:rsidR="000A0E88" w:rsidRPr="0010493A" w:rsidRDefault="000A0E88" w:rsidP="00EE08CA">
            <w:pPr>
              <w:jc w:val="center"/>
              <w:rPr>
                <w:b/>
                <w:i/>
              </w:rPr>
            </w:pPr>
            <w:r>
              <w:rPr>
                <w:b/>
                <w:i/>
              </w:rPr>
              <w:t>183 900,00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7CA710" w14:textId="77777777" w:rsidR="000A0E88" w:rsidRPr="00D230FE" w:rsidRDefault="000A0E88" w:rsidP="00EE08CA">
            <w:pPr>
              <w:jc w:val="center"/>
              <w:rPr>
                <w:b/>
                <w:i/>
              </w:rPr>
            </w:pPr>
            <w:r w:rsidRPr="00D230FE">
              <w:rPr>
                <w:b/>
                <w:i/>
              </w:rPr>
              <w:t>183 353,99</w:t>
            </w:r>
          </w:p>
        </w:tc>
      </w:tr>
      <w:tr w:rsidR="000A0E88" w:rsidRPr="0010493A" w14:paraId="59E242E4"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8D73C" w14:textId="77777777" w:rsidR="000A0E88" w:rsidRPr="0010493A" w:rsidRDefault="000A0E88" w:rsidP="00EE08CA">
            <w:pPr>
              <w:jc w:val="both"/>
            </w:pPr>
            <w:r w:rsidRPr="0010493A">
              <w:t>Санитарная очистка мест захоронения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E6025E" w14:textId="77777777" w:rsidR="000A0E88" w:rsidRPr="0010493A" w:rsidRDefault="000A0E88" w:rsidP="00EE08CA">
            <w:pPr>
              <w:jc w:val="center"/>
            </w:pPr>
            <w:r>
              <w:t>183 900,00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F5CDBA" w14:textId="77777777" w:rsidR="000A0E88" w:rsidRPr="00D230FE" w:rsidRDefault="000A0E88" w:rsidP="00EE08CA">
            <w:pPr>
              <w:jc w:val="center"/>
            </w:pPr>
            <w:r w:rsidRPr="00D230FE">
              <w:t>183 353,99</w:t>
            </w:r>
          </w:p>
        </w:tc>
      </w:tr>
      <w:tr w:rsidR="000A0E88" w:rsidRPr="0010493A" w14:paraId="136D1ACE"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2D1B70" w14:textId="77777777" w:rsidR="000A0E88" w:rsidRPr="00D230FE" w:rsidRDefault="000A0E88" w:rsidP="00EE08CA">
            <w:pPr>
              <w:jc w:val="both"/>
              <w:rPr>
                <w:b/>
                <w:i/>
              </w:rPr>
            </w:pPr>
            <w:r w:rsidRPr="00D230FE">
              <w:rPr>
                <w:b/>
                <w:i/>
              </w:rPr>
              <w:t>Прочие мероприятия по благоустройству территории поселения</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28621" w14:textId="77777777" w:rsidR="000A0E88" w:rsidRPr="00D230FE" w:rsidRDefault="000A0E88" w:rsidP="00EE08CA">
            <w:pPr>
              <w:jc w:val="center"/>
              <w:rPr>
                <w:b/>
                <w:i/>
              </w:rPr>
            </w:pPr>
            <w:r w:rsidRPr="00D230FE">
              <w:rPr>
                <w:b/>
                <w:i/>
              </w:rPr>
              <w:t>11 083 216,45</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609627" w14:textId="77777777" w:rsidR="000A0E88" w:rsidRPr="00D230FE" w:rsidRDefault="000A0E88" w:rsidP="00EE08CA">
            <w:pPr>
              <w:jc w:val="center"/>
              <w:rPr>
                <w:b/>
                <w:i/>
              </w:rPr>
            </w:pPr>
            <w:r w:rsidRPr="00D230FE">
              <w:rPr>
                <w:b/>
                <w:i/>
              </w:rPr>
              <w:t>768 784,79</w:t>
            </w:r>
          </w:p>
        </w:tc>
      </w:tr>
      <w:tr w:rsidR="000A0E88" w:rsidRPr="0010493A" w14:paraId="483B38E8"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A12FF" w14:textId="77777777" w:rsidR="000A0E88" w:rsidRPr="0010493A" w:rsidRDefault="000A0E88" w:rsidP="00EE08CA">
            <w:pPr>
              <w:jc w:val="both"/>
            </w:pPr>
            <w:r w:rsidRPr="0010493A">
              <w:t>Выполнение работ по монтажу горки и новогодней атрибутики, элементов праздничного украшения на территории спортивной базы п. Мамакан за счет МБТ района</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A7A963" w14:textId="77777777" w:rsidR="000A0E88" w:rsidRPr="0010493A" w:rsidRDefault="000A0E88" w:rsidP="00EE08CA">
            <w:pPr>
              <w:jc w:val="center"/>
            </w:pPr>
            <w:r w:rsidRPr="00242B10">
              <w:t>310 989,37</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A1243" w14:textId="77777777" w:rsidR="000A0E88" w:rsidRPr="00D230FE" w:rsidRDefault="000A0E88" w:rsidP="00EE08CA">
            <w:pPr>
              <w:jc w:val="center"/>
            </w:pPr>
            <w:r w:rsidRPr="00D230FE">
              <w:t>310 523,24</w:t>
            </w:r>
          </w:p>
        </w:tc>
      </w:tr>
      <w:tr w:rsidR="000A0E88" w:rsidRPr="0010493A" w14:paraId="46379CE6"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2E856" w14:textId="77777777" w:rsidR="000A0E88" w:rsidRPr="0010493A" w:rsidRDefault="000A0E88" w:rsidP="00EE08CA">
            <w:pPr>
              <w:jc w:val="both"/>
            </w:pPr>
            <w:r w:rsidRPr="0010493A">
              <w:t>Уборка и содержание мест общего пользования – уборка улиц</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97ECBB" w14:textId="77777777" w:rsidR="000A0E88" w:rsidRPr="0010493A" w:rsidRDefault="000A0E88" w:rsidP="00EE08CA">
            <w:pPr>
              <w:jc w:val="center"/>
            </w:pPr>
            <w:r w:rsidRPr="00242B10">
              <w:t>336 017,85</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619254" w14:textId="77777777" w:rsidR="000A0E88" w:rsidRPr="00D230FE" w:rsidRDefault="000A0E88" w:rsidP="00EE08CA">
            <w:pPr>
              <w:jc w:val="center"/>
            </w:pPr>
            <w:r w:rsidRPr="00D230FE">
              <w:t>334 432,55</w:t>
            </w:r>
          </w:p>
        </w:tc>
      </w:tr>
      <w:tr w:rsidR="000A0E88" w:rsidRPr="0010493A" w14:paraId="365DA519"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8AEB1C" w14:textId="77777777" w:rsidR="000A0E88" w:rsidRPr="0010493A" w:rsidRDefault="000A0E88" w:rsidP="00EE08CA">
            <w:pPr>
              <w:jc w:val="both"/>
            </w:pPr>
            <w:r w:rsidRPr="00242B10">
              <w:t>Устройство площадки временного размещения для твердых коммунальных отходов на территории поселения за счет МБТ района</w:t>
            </w:r>
            <w:r>
              <w:t xml:space="preserve"> </w:t>
            </w:r>
            <w:r w:rsidRPr="00242B10">
              <w:t>(</w:t>
            </w:r>
            <w:r>
              <w:t>н</w:t>
            </w:r>
            <w:r w:rsidRPr="00242B10">
              <w:t xml:space="preserve">е выполнение </w:t>
            </w:r>
            <w:r>
              <w:t>в связи с</w:t>
            </w:r>
            <w:r w:rsidRPr="00242B10">
              <w:t xml:space="preserve"> отсутстви</w:t>
            </w:r>
            <w:r>
              <w:t>ем</w:t>
            </w:r>
            <w:r w:rsidRPr="00242B10">
              <w:t xml:space="preserve"> заявок на участие в электронном аукционе)</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6A7CEC" w14:textId="77777777" w:rsidR="000A0E88" w:rsidRPr="00242B10" w:rsidRDefault="000A0E88" w:rsidP="00EE08CA">
            <w:pPr>
              <w:jc w:val="center"/>
            </w:pPr>
            <w:r>
              <w:t>8 322 051,88</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4724DB" w14:textId="77777777" w:rsidR="000A0E88" w:rsidRPr="00D230FE" w:rsidRDefault="000A0E88" w:rsidP="00EE08CA">
            <w:pPr>
              <w:jc w:val="center"/>
            </w:pPr>
            <w:r w:rsidRPr="00D230FE">
              <w:t>0,00</w:t>
            </w:r>
          </w:p>
        </w:tc>
      </w:tr>
      <w:tr w:rsidR="000A0E88" w:rsidRPr="0010493A" w14:paraId="54185074"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938B1F" w14:textId="77777777" w:rsidR="000A0E88" w:rsidRPr="00D230FE" w:rsidRDefault="000A0E88" w:rsidP="00EE08CA">
            <w:pPr>
              <w:jc w:val="both"/>
              <w:rPr>
                <w:bCs/>
                <w:i/>
              </w:rPr>
            </w:pPr>
            <w:r w:rsidRPr="00D230FE">
              <w:rPr>
                <w:bCs/>
                <w:i/>
              </w:rPr>
              <w:t>Инициативный проект «Чистый поселок» в рамках благоустройства поселка Мамакан» (приобретение фото ловушки и садовой техники Кредиторская задолженность за 2024г.)</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4CF256" w14:textId="77777777" w:rsidR="000A0E88" w:rsidRPr="00D230FE" w:rsidRDefault="000A0E88" w:rsidP="00EE08CA">
            <w:pPr>
              <w:jc w:val="center"/>
              <w:rPr>
                <w:bCs/>
                <w:i/>
              </w:rPr>
            </w:pPr>
            <w:r w:rsidRPr="00D230FE">
              <w:rPr>
                <w:bCs/>
                <w:i/>
              </w:rPr>
              <w:t>123 829,00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F9B16C" w14:textId="77777777" w:rsidR="000A0E88" w:rsidRPr="00D230FE" w:rsidRDefault="000A0E88" w:rsidP="00EE08CA">
            <w:pPr>
              <w:jc w:val="center"/>
              <w:rPr>
                <w:bCs/>
                <w:i/>
              </w:rPr>
            </w:pPr>
            <w:r w:rsidRPr="00D230FE">
              <w:rPr>
                <w:bCs/>
                <w:i/>
              </w:rPr>
              <w:t>123 829,00</w:t>
            </w:r>
          </w:p>
        </w:tc>
      </w:tr>
      <w:tr w:rsidR="000A0E88" w:rsidRPr="0010493A" w14:paraId="35952089"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D35246" w14:textId="77777777" w:rsidR="000A0E88" w:rsidRPr="00E7313C" w:rsidRDefault="000A0E88" w:rsidP="00EE08CA">
            <w:pPr>
              <w:jc w:val="both"/>
              <w:rPr>
                <w:bCs/>
                <w:iCs/>
              </w:rPr>
            </w:pPr>
            <w:r w:rsidRPr="00E7313C">
              <w:rPr>
                <w:bCs/>
                <w:iCs/>
              </w:rPr>
              <w:t>За счет субсидии из области</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0822FF" w14:textId="77777777" w:rsidR="000A0E88" w:rsidRPr="00E7313C" w:rsidRDefault="000A0E88" w:rsidP="00EE08CA">
            <w:pPr>
              <w:jc w:val="both"/>
              <w:rPr>
                <w:bCs/>
                <w:iCs/>
              </w:rPr>
            </w:pPr>
            <w:r w:rsidRPr="00E7313C">
              <w:rPr>
                <w:bCs/>
                <w:iCs/>
              </w:rPr>
              <w:t>110 800,00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3342C3" w14:textId="77777777" w:rsidR="000A0E88" w:rsidRPr="00D230FE" w:rsidRDefault="000A0E88" w:rsidP="00EE08CA">
            <w:pPr>
              <w:jc w:val="center"/>
              <w:rPr>
                <w:bCs/>
                <w:iCs/>
              </w:rPr>
            </w:pPr>
            <w:r w:rsidRPr="00D230FE">
              <w:rPr>
                <w:bCs/>
                <w:iCs/>
              </w:rPr>
              <w:t>110 800,00</w:t>
            </w:r>
          </w:p>
        </w:tc>
      </w:tr>
      <w:tr w:rsidR="000A0E88" w:rsidRPr="0010493A" w14:paraId="705C9B9C"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0DFE9D" w14:textId="77777777" w:rsidR="000A0E88" w:rsidRPr="00E7313C" w:rsidRDefault="000A0E88" w:rsidP="00EE08CA">
            <w:pPr>
              <w:jc w:val="both"/>
              <w:rPr>
                <w:bCs/>
                <w:iCs/>
              </w:rPr>
            </w:pPr>
            <w:r w:rsidRPr="00E7313C">
              <w:rPr>
                <w:bCs/>
                <w:iCs/>
              </w:rPr>
              <w:t>Софинансирование из местного бюджета</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D9484" w14:textId="77777777" w:rsidR="000A0E88" w:rsidRPr="00E7313C" w:rsidRDefault="000A0E88" w:rsidP="00EE08CA">
            <w:pPr>
              <w:jc w:val="both"/>
              <w:rPr>
                <w:bCs/>
                <w:iCs/>
              </w:rPr>
            </w:pPr>
            <w:r w:rsidRPr="00E7313C">
              <w:rPr>
                <w:bCs/>
                <w:iCs/>
              </w:rPr>
              <w:t>13 029,00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770BB" w14:textId="77777777" w:rsidR="000A0E88" w:rsidRPr="00D230FE" w:rsidRDefault="000A0E88" w:rsidP="00EE08CA">
            <w:pPr>
              <w:jc w:val="center"/>
              <w:rPr>
                <w:bCs/>
                <w:iCs/>
              </w:rPr>
            </w:pPr>
            <w:r w:rsidRPr="00D230FE">
              <w:rPr>
                <w:bCs/>
                <w:iCs/>
              </w:rPr>
              <w:t>13 029,00</w:t>
            </w:r>
          </w:p>
        </w:tc>
      </w:tr>
      <w:tr w:rsidR="000A0E88" w:rsidRPr="0010493A" w14:paraId="1CC345A6"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A9C2B" w14:textId="77777777" w:rsidR="000A0E88" w:rsidRPr="00E7313C" w:rsidRDefault="000A0E88" w:rsidP="00EE08CA">
            <w:pPr>
              <w:jc w:val="both"/>
              <w:rPr>
                <w:bCs/>
                <w:iCs/>
              </w:rPr>
            </w:pPr>
            <w:r w:rsidRPr="00E7313C">
              <w:rPr>
                <w:bCs/>
                <w:iCs/>
              </w:rPr>
              <w:t xml:space="preserve">Инициативного проекта "Благоустройство улицы Набережной с устройством смотровой площадки"(кассовые расходы отсутствуют в связи не поступлением субсидии на данное мероприятие из областного бюджета) </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D5F810" w14:textId="77777777" w:rsidR="000A0E88" w:rsidRPr="00E7313C" w:rsidRDefault="000A0E88" w:rsidP="00EE08CA">
            <w:pPr>
              <w:jc w:val="center"/>
              <w:rPr>
                <w:bCs/>
                <w:iCs/>
              </w:rPr>
            </w:pPr>
            <w:r w:rsidRPr="00E7313C">
              <w:rPr>
                <w:bCs/>
                <w:iCs/>
              </w:rPr>
              <w:t>1 990 328,35</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9A3A82" w14:textId="77777777" w:rsidR="000A0E88" w:rsidRPr="00D230FE" w:rsidRDefault="000A0E88" w:rsidP="00EE08CA">
            <w:pPr>
              <w:jc w:val="center"/>
              <w:rPr>
                <w:bCs/>
                <w:iCs/>
              </w:rPr>
            </w:pPr>
            <w:r w:rsidRPr="00D230FE">
              <w:rPr>
                <w:bCs/>
                <w:iCs/>
              </w:rPr>
              <w:t>0,00</w:t>
            </w:r>
          </w:p>
        </w:tc>
      </w:tr>
      <w:tr w:rsidR="000A0E88" w:rsidRPr="0010493A" w14:paraId="30BC1402"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53C288" w14:textId="77777777" w:rsidR="000A0E88" w:rsidRPr="0010493A" w:rsidRDefault="000A0E88" w:rsidP="00EE08CA">
            <w:pPr>
              <w:jc w:val="both"/>
            </w:pPr>
            <w:r>
              <w:t>За счет субсидии из области</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5A8AFC" w14:textId="77777777" w:rsidR="000A0E88" w:rsidRPr="00E7313C" w:rsidRDefault="000A0E88" w:rsidP="00EE08CA">
            <w:pPr>
              <w:jc w:val="center"/>
            </w:pPr>
            <w:r w:rsidRPr="00E7313C">
              <w:t>1 790 328,35</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2CC80" w14:textId="77777777" w:rsidR="000A0E88" w:rsidRPr="00E7313C" w:rsidRDefault="000A0E88" w:rsidP="00EE08CA">
            <w:pPr>
              <w:jc w:val="center"/>
            </w:pPr>
            <w:r w:rsidRPr="00E7313C">
              <w:t>0,00</w:t>
            </w:r>
          </w:p>
        </w:tc>
      </w:tr>
      <w:tr w:rsidR="000A0E88" w:rsidRPr="0010493A" w14:paraId="55F59448" w14:textId="77777777" w:rsidTr="00EE08CA">
        <w:trPr>
          <w:jc w:val="center"/>
        </w:trPr>
        <w:tc>
          <w:tcPr>
            <w:tcW w:w="6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84B79" w14:textId="77777777" w:rsidR="000A0E88" w:rsidRPr="0010493A" w:rsidRDefault="000A0E88" w:rsidP="00EE08CA">
            <w:pPr>
              <w:jc w:val="both"/>
            </w:pPr>
            <w:r>
              <w:t>За счет инициативных платежей</w:t>
            </w:r>
          </w:p>
        </w:tc>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542404" w14:textId="77777777" w:rsidR="000A0E88" w:rsidRPr="00E7313C" w:rsidRDefault="000A0E88" w:rsidP="00EE08CA">
            <w:pPr>
              <w:jc w:val="center"/>
            </w:pPr>
            <w:r w:rsidRPr="00E7313C">
              <w:t>200 000,00</w:t>
            </w:r>
          </w:p>
        </w:tc>
        <w:tc>
          <w:tcPr>
            <w:tcW w:w="1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F69D18" w14:textId="77777777" w:rsidR="000A0E88" w:rsidRPr="00E7313C" w:rsidRDefault="000A0E88" w:rsidP="00EE08CA">
            <w:pPr>
              <w:jc w:val="center"/>
            </w:pPr>
            <w:r w:rsidRPr="00E7313C">
              <w:t>0,00</w:t>
            </w:r>
          </w:p>
        </w:tc>
      </w:tr>
    </w:tbl>
    <w:p w14:paraId="49468405" w14:textId="77777777" w:rsidR="000A0E88" w:rsidRDefault="000A0E88" w:rsidP="000A0E88">
      <w:pPr>
        <w:pBdr>
          <w:top w:val="nil"/>
          <w:left w:val="nil"/>
          <w:bottom w:val="nil"/>
          <w:right w:val="nil"/>
          <w:between w:val="nil"/>
        </w:pBdr>
        <w:jc w:val="both"/>
      </w:pPr>
    </w:p>
    <w:p w14:paraId="314382F1" w14:textId="77777777" w:rsidR="000A0E88" w:rsidRDefault="000A0E88" w:rsidP="000A0E88">
      <w:pPr>
        <w:pBdr>
          <w:top w:val="nil"/>
          <w:left w:val="nil"/>
          <w:bottom w:val="nil"/>
          <w:right w:val="nil"/>
          <w:between w:val="nil"/>
        </w:pBdr>
        <w:jc w:val="center"/>
        <w:rPr>
          <w:b/>
          <w:bCs/>
        </w:rPr>
      </w:pPr>
      <w:r>
        <w:rPr>
          <w:b/>
          <w:bCs/>
        </w:rPr>
        <w:t>ОХРАНА ОКРУАЮЩЕЙ СРЕДЫ</w:t>
      </w:r>
    </w:p>
    <w:p w14:paraId="06032A33" w14:textId="77777777" w:rsidR="000A0E88" w:rsidRPr="00B21590" w:rsidRDefault="000A0E88" w:rsidP="000A0E88">
      <w:pPr>
        <w:pBdr>
          <w:top w:val="nil"/>
          <w:left w:val="nil"/>
          <w:bottom w:val="nil"/>
          <w:right w:val="nil"/>
          <w:between w:val="nil"/>
        </w:pBdr>
        <w:jc w:val="both"/>
      </w:pPr>
      <w:r>
        <w:t xml:space="preserve">            </w:t>
      </w:r>
      <w:r w:rsidRPr="00B21590">
        <w:t>Расходы произведены по подразделу 0605 «Другие вопросы в области охраны окружающей среды» и исполнены в сумме 4 855,8 тыс. рублей или 97,1 % уточненного годового плана. Выплаты произведены по факту выполненных работ:</w:t>
      </w:r>
    </w:p>
    <w:p w14:paraId="4276A76A" w14:textId="77777777" w:rsidR="000A0E88" w:rsidRPr="00B21590" w:rsidRDefault="000A0E88" w:rsidP="000A0E88">
      <w:pPr>
        <w:pBdr>
          <w:top w:val="nil"/>
          <w:left w:val="nil"/>
          <w:bottom w:val="nil"/>
          <w:right w:val="nil"/>
          <w:between w:val="nil"/>
        </w:pBdr>
        <w:jc w:val="both"/>
      </w:pPr>
      <w:r w:rsidRPr="00B21590">
        <w:t>-выполнение мероприятий по организации обращения с отходами при ликвидации несанкционированных свалок в сумме 4 405,8 тыс.</w:t>
      </w:r>
      <w:r>
        <w:t xml:space="preserve"> </w:t>
      </w:r>
      <w:r w:rsidRPr="00B21590">
        <w:t>рублей;</w:t>
      </w:r>
    </w:p>
    <w:p w14:paraId="5D0172E2" w14:textId="77777777" w:rsidR="000A0E88" w:rsidRPr="00B21590" w:rsidRDefault="000A0E88" w:rsidP="000A0E88">
      <w:pPr>
        <w:pBdr>
          <w:top w:val="nil"/>
          <w:left w:val="nil"/>
          <w:bottom w:val="nil"/>
          <w:right w:val="nil"/>
          <w:between w:val="nil"/>
        </w:pBdr>
        <w:jc w:val="both"/>
      </w:pPr>
      <w:r w:rsidRPr="00B21590">
        <w:t>-выполнение мероприятий по маркшейдерским работам, разработке проектно-сметной документации на ликвидацию мест несанкционированного размещения отходов</w:t>
      </w:r>
      <w:r>
        <w:t xml:space="preserve"> </w:t>
      </w:r>
      <w:r w:rsidRPr="00B21590">
        <w:t>450,0 тыс</w:t>
      </w:r>
      <w:r>
        <w:t xml:space="preserve">. </w:t>
      </w:r>
      <w:r w:rsidRPr="00B21590">
        <w:t>рублей</w:t>
      </w:r>
    </w:p>
    <w:p w14:paraId="1BA13F17" w14:textId="77777777" w:rsidR="000A0E88" w:rsidRPr="00B21590" w:rsidRDefault="000A0E88" w:rsidP="000A0E88">
      <w:pPr>
        <w:pBdr>
          <w:top w:val="nil"/>
          <w:left w:val="nil"/>
          <w:bottom w:val="nil"/>
          <w:right w:val="nil"/>
          <w:between w:val="nil"/>
        </w:pBdr>
        <w:jc w:val="center"/>
        <w:rPr>
          <w:b/>
          <w:bCs/>
        </w:rPr>
      </w:pPr>
      <w:r w:rsidRPr="00B21590">
        <w:rPr>
          <w:b/>
          <w:bCs/>
        </w:rPr>
        <w:t xml:space="preserve"> </w:t>
      </w:r>
    </w:p>
    <w:p w14:paraId="13FE19EB" w14:textId="77777777" w:rsidR="000A0E88" w:rsidRDefault="000A0E88" w:rsidP="000A0E88">
      <w:pPr>
        <w:pBdr>
          <w:top w:val="nil"/>
          <w:left w:val="nil"/>
          <w:bottom w:val="nil"/>
          <w:right w:val="nil"/>
          <w:between w:val="nil"/>
        </w:pBdr>
        <w:jc w:val="center"/>
        <w:rPr>
          <w:b/>
          <w:bCs/>
        </w:rPr>
      </w:pPr>
      <w:r>
        <w:rPr>
          <w:b/>
          <w:bCs/>
        </w:rPr>
        <w:t>ОБРАЗОВАНИЕ</w:t>
      </w:r>
    </w:p>
    <w:p w14:paraId="16350791" w14:textId="77777777" w:rsidR="000A0E88" w:rsidRDefault="000A0E88" w:rsidP="000A0E88">
      <w:pPr>
        <w:pBdr>
          <w:top w:val="nil"/>
          <w:left w:val="nil"/>
          <w:bottom w:val="nil"/>
          <w:right w:val="nil"/>
          <w:between w:val="nil"/>
        </w:pBdr>
        <w:jc w:val="both"/>
      </w:pPr>
      <w:r>
        <w:t xml:space="preserve">          Расходы по подразделу 0705 «Профессиональная подготовка, переподготовка и повышение квалификации» исполнены в сумме 16,9 тыс. рублей или 99,4 % уточненного годового плана. Четыре специалиста повысили квалификацию по дополнительным профессиональным программам: </w:t>
      </w:r>
    </w:p>
    <w:p w14:paraId="0B700C30" w14:textId="77777777" w:rsidR="000A0E88" w:rsidRDefault="000A0E88" w:rsidP="000A0E88">
      <w:pPr>
        <w:pBdr>
          <w:top w:val="nil"/>
          <w:left w:val="nil"/>
          <w:bottom w:val="nil"/>
          <w:right w:val="nil"/>
          <w:between w:val="nil"/>
        </w:pBdr>
        <w:jc w:val="both"/>
      </w:pPr>
      <w:r>
        <w:lastRenderedPageBreak/>
        <w:t>-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w:t>
      </w:r>
    </w:p>
    <w:p w14:paraId="64903DFD" w14:textId="77777777" w:rsidR="000A0E88" w:rsidRDefault="000A0E88" w:rsidP="000A0E88">
      <w:pPr>
        <w:pBdr>
          <w:top w:val="nil"/>
          <w:left w:val="nil"/>
          <w:bottom w:val="nil"/>
          <w:right w:val="nil"/>
          <w:between w:val="nil"/>
        </w:pBdr>
        <w:jc w:val="both"/>
      </w:pPr>
      <w:r>
        <w:t>- образовательная программа «Подготовка к отопительному периоду».</w:t>
      </w:r>
    </w:p>
    <w:p w14:paraId="0CA707BA" w14:textId="77777777" w:rsidR="000A0E88" w:rsidRPr="00B21590" w:rsidRDefault="000A0E88" w:rsidP="000A0E88">
      <w:pPr>
        <w:pBdr>
          <w:top w:val="nil"/>
          <w:left w:val="nil"/>
          <w:bottom w:val="nil"/>
          <w:right w:val="nil"/>
          <w:between w:val="nil"/>
        </w:pBdr>
        <w:jc w:val="both"/>
      </w:pPr>
      <w:r>
        <w:t>- программа повышения квалификации «Противодействие коррупции в государственных и муниципальных учреждениях, 72 часа».</w:t>
      </w:r>
    </w:p>
    <w:p w14:paraId="7EE024DC" w14:textId="77777777" w:rsidR="000A0E88" w:rsidRPr="00B21590" w:rsidRDefault="000A0E88" w:rsidP="000A0E88">
      <w:pPr>
        <w:pBdr>
          <w:top w:val="nil"/>
          <w:left w:val="nil"/>
          <w:bottom w:val="nil"/>
          <w:right w:val="nil"/>
          <w:between w:val="nil"/>
        </w:pBdr>
        <w:jc w:val="both"/>
        <w:rPr>
          <w:b/>
          <w:bCs/>
        </w:rPr>
      </w:pPr>
    </w:p>
    <w:p w14:paraId="77F31842" w14:textId="77777777" w:rsidR="000A0E88" w:rsidRPr="00C638CA" w:rsidRDefault="000A0E88" w:rsidP="000A0E88">
      <w:pPr>
        <w:pBdr>
          <w:top w:val="nil"/>
          <w:left w:val="nil"/>
          <w:bottom w:val="nil"/>
          <w:right w:val="nil"/>
          <w:between w:val="nil"/>
        </w:pBdr>
        <w:jc w:val="center"/>
        <w:rPr>
          <w:rFonts w:eastAsia="Calibri"/>
        </w:rPr>
      </w:pPr>
      <w:r w:rsidRPr="0010493A">
        <w:rPr>
          <w:b/>
        </w:rPr>
        <w:t>МОЛОДЕЖНАЯ ПОЛИТИКА</w:t>
      </w:r>
    </w:p>
    <w:p w14:paraId="43F6A46C" w14:textId="07E2FDA0" w:rsidR="000A0E88" w:rsidRDefault="000A0E88" w:rsidP="000A0E88">
      <w:pPr>
        <w:ind w:firstLine="708"/>
        <w:jc w:val="both"/>
      </w:pPr>
      <w:r w:rsidRPr="0010493A">
        <w:t>Муниципальная</w:t>
      </w:r>
      <w:r w:rsidR="00770CE6">
        <w:t xml:space="preserve"> </w:t>
      </w:r>
      <w:r w:rsidRPr="0010493A">
        <w:t>программа "Развитие молодежной политики в муниципальном образовании Мамаканское городское поселение» разработана с целью развития социально-экономического, общественно-политического и культурного потенциала молодежи. Посмотреть исполнение программы можно в приведенной ниже таблице:</w:t>
      </w:r>
    </w:p>
    <w:p w14:paraId="680E943B" w14:textId="77777777" w:rsidR="000A0E88" w:rsidRDefault="000A0E88" w:rsidP="000A0E88">
      <w:pPr>
        <w:ind w:firstLine="708"/>
        <w:jc w:val="both"/>
      </w:pPr>
    </w:p>
    <w:p w14:paraId="125982D6" w14:textId="77777777" w:rsidR="000A0E88" w:rsidRPr="0010493A" w:rsidRDefault="000A0E88" w:rsidP="000A0E88">
      <w:pPr>
        <w:ind w:firstLine="708"/>
        <w:jc w:val="both"/>
      </w:pPr>
    </w:p>
    <w:tbl>
      <w:tblPr>
        <w:tblW w:w="9975" w:type="dxa"/>
        <w:jc w:val="center"/>
        <w:tblLayout w:type="fixed"/>
        <w:tblCellMar>
          <w:left w:w="0" w:type="dxa"/>
          <w:right w:w="0" w:type="dxa"/>
        </w:tblCellMar>
        <w:tblLook w:val="04A0" w:firstRow="1" w:lastRow="0" w:firstColumn="1" w:lastColumn="0" w:noHBand="0" w:noVBand="1"/>
      </w:tblPr>
      <w:tblGrid>
        <w:gridCol w:w="6689"/>
        <w:gridCol w:w="1478"/>
        <w:gridCol w:w="1808"/>
      </w:tblGrid>
      <w:tr w:rsidR="000A0E88" w:rsidRPr="0010493A" w14:paraId="382E3CE0" w14:textId="77777777" w:rsidTr="00EE08CA">
        <w:trPr>
          <w:jc w:val="center"/>
        </w:trPr>
        <w:tc>
          <w:tcPr>
            <w:tcW w:w="66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FD18B2" w14:textId="77777777" w:rsidR="000A0E88" w:rsidRPr="00071E98" w:rsidRDefault="000A0E88" w:rsidP="00EE08CA">
            <w:pPr>
              <w:jc w:val="center"/>
              <w:rPr>
                <w:b/>
              </w:rPr>
            </w:pPr>
            <w:r w:rsidRPr="00071E98">
              <w:rPr>
                <w:b/>
                <w:color w:val="000000"/>
              </w:rPr>
              <w:t xml:space="preserve">Наименование расходов </w:t>
            </w:r>
          </w:p>
        </w:tc>
        <w:tc>
          <w:tcPr>
            <w:tcW w:w="1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A92D0C" w14:textId="77777777" w:rsidR="000A0E88" w:rsidRPr="00071E98" w:rsidRDefault="000A0E88" w:rsidP="00EE08CA">
            <w:pPr>
              <w:jc w:val="center"/>
              <w:rPr>
                <w:b/>
              </w:rPr>
            </w:pPr>
            <w:r w:rsidRPr="00071E98">
              <w:rPr>
                <w:b/>
                <w:color w:val="000000"/>
              </w:rPr>
              <w:t>План</w:t>
            </w:r>
            <w:r w:rsidRPr="0010493A">
              <w:rPr>
                <w:b/>
                <w:color w:val="000000"/>
              </w:rPr>
              <w:t>, руб.</w:t>
            </w:r>
          </w:p>
          <w:p w14:paraId="5B31EAAB" w14:textId="77777777" w:rsidR="000A0E88" w:rsidRPr="00071E98" w:rsidRDefault="000A0E88" w:rsidP="00EE08CA">
            <w:pPr>
              <w:jc w:val="center"/>
              <w:rPr>
                <w:b/>
              </w:rPr>
            </w:pPr>
          </w:p>
        </w:tc>
        <w:tc>
          <w:tcPr>
            <w:tcW w:w="1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047CA3" w14:textId="77777777" w:rsidR="000A0E88" w:rsidRPr="00071E98" w:rsidRDefault="000A0E88" w:rsidP="00EE08CA">
            <w:pPr>
              <w:jc w:val="center"/>
              <w:rPr>
                <w:b/>
              </w:rPr>
            </w:pPr>
            <w:r w:rsidRPr="00071E98">
              <w:rPr>
                <w:b/>
                <w:color w:val="000000"/>
              </w:rPr>
              <w:t>Исполнено</w:t>
            </w:r>
            <w:r w:rsidRPr="0010493A">
              <w:rPr>
                <w:b/>
                <w:color w:val="000000"/>
              </w:rPr>
              <w:t>, руб.</w:t>
            </w:r>
          </w:p>
        </w:tc>
      </w:tr>
      <w:tr w:rsidR="000A0E88" w:rsidRPr="0010493A" w14:paraId="3057B9E8" w14:textId="77777777" w:rsidTr="00EE08CA">
        <w:trPr>
          <w:jc w:val="center"/>
        </w:trPr>
        <w:tc>
          <w:tcPr>
            <w:tcW w:w="66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E23809" w14:textId="77777777" w:rsidR="000A0E88" w:rsidRPr="00071E98" w:rsidRDefault="000A0E88" w:rsidP="00EE08CA">
            <w:pPr>
              <w:rPr>
                <w:b/>
              </w:rPr>
            </w:pPr>
            <w:r w:rsidRPr="00071E98">
              <w:rPr>
                <w:b/>
                <w:color w:val="000000"/>
              </w:rPr>
              <w:t>Муниципальная программа «Развитие молодежной политики в Мамаканском муниципальном образовании»</w:t>
            </w:r>
          </w:p>
        </w:tc>
        <w:tc>
          <w:tcPr>
            <w:tcW w:w="1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8CA93A" w14:textId="77777777" w:rsidR="000A0E88" w:rsidRPr="000E5B62" w:rsidRDefault="000A0E88" w:rsidP="00EE08CA">
            <w:pPr>
              <w:jc w:val="center"/>
              <w:rPr>
                <w:b/>
                <w:bCs/>
              </w:rPr>
            </w:pPr>
            <w:r>
              <w:rPr>
                <w:b/>
                <w:bCs/>
              </w:rPr>
              <w:t>38 100,00</w:t>
            </w:r>
          </w:p>
        </w:tc>
        <w:tc>
          <w:tcPr>
            <w:tcW w:w="1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450EDA" w14:textId="77777777" w:rsidR="000A0E88" w:rsidRPr="000E5B62" w:rsidRDefault="000A0E88" w:rsidP="00EE08CA">
            <w:pPr>
              <w:jc w:val="center"/>
              <w:rPr>
                <w:b/>
                <w:bCs/>
              </w:rPr>
            </w:pPr>
            <w:r>
              <w:rPr>
                <w:b/>
                <w:bCs/>
              </w:rPr>
              <w:t>17 705,00</w:t>
            </w:r>
          </w:p>
        </w:tc>
      </w:tr>
      <w:tr w:rsidR="000A0E88" w:rsidRPr="0010493A" w14:paraId="43016C46" w14:textId="77777777" w:rsidTr="00EE08CA">
        <w:trPr>
          <w:jc w:val="center"/>
        </w:trPr>
        <w:tc>
          <w:tcPr>
            <w:tcW w:w="66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83C4BC" w14:textId="77777777" w:rsidR="000A0E88" w:rsidRPr="000E5B62" w:rsidRDefault="000A0E88" w:rsidP="00EE08CA">
            <w:pPr>
              <w:rPr>
                <w:i/>
                <w:iCs/>
              </w:rPr>
            </w:pPr>
            <w:r w:rsidRPr="000E5B62">
              <w:rPr>
                <w:i/>
                <w:iCs/>
                <w:color w:val="000000"/>
              </w:rPr>
              <w:t>Развитие социально-экономического, общественно-политического и культурного потенциала молодежи</w:t>
            </w:r>
          </w:p>
        </w:tc>
        <w:tc>
          <w:tcPr>
            <w:tcW w:w="1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1F36C4" w14:textId="77777777" w:rsidR="000A0E88" w:rsidRPr="000E5B62" w:rsidRDefault="000A0E88" w:rsidP="00EE08CA">
            <w:pPr>
              <w:rPr>
                <w:i/>
                <w:iCs/>
              </w:rPr>
            </w:pPr>
            <w:r w:rsidRPr="000E5B62">
              <w:rPr>
                <w:i/>
                <w:iCs/>
              </w:rPr>
              <w:t>38 100,00</w:t>
            </w:r>
          </w:p>
        </w:tc>
        <w:tc>
          <w:tcPr>
            <w:tcW w:w="1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84C835" w14:textId="77777777" w:rsidR="000A0E88" w:rsidRPr="000E5B62" w:rsidRDefault="000A0E88" w:rsidP="00EE08CA">
            <w:pPr>
              <w:rPr>
                <w:i/>
                <w:iCs/>
              </w:rPr>
            </w:pPr>
            <w:r w:rsidRPr="000E5B62">
              <w:rPr>
                <w:i/>
                <w:iCs/>
              </w:rPr>
              <w:t>17 705,00</w:t>
            </w:r>
          </w:p>
        </w:tc>
      </w:tr>
      <w:tr w:rsidR="000A0E88" w:rsidRPr="0010493A" w14:paraId="3DA55EB7" w14:textId="77777777" w:rsidTr="00EE08CA">
        <w:trPr>
          <w:jc w:val="center"/>
        </w:trPr>
        <w:tc>
          <w:tcPr>
            <w:tcW w:w="66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A39D29" w14:textId="77777777" w:rsidR="000A0E88" w:rsidRPr="00071E98" w:rsidRDefault="000A0E88" w:rsidP="00EE08CA">
            <w:pPr>
              <w:rPr>
                <w:color w:val="000000"/>
              </w:rPr>
            </w:pPr>
            <w:r w:rsidRPr="00071E98">
              <w:rPr>
                <w:color w:val="000000"/>
              </w:rPr>
              <w:t>Приобретение прочего инвентаря для волонтерского движения школьников</w:t>
            </w:r>
          </w:p>
        </w:tc>
        <w:tc>
          <w:tcPr>
            <w:tcW w:w="1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0FEAB" w14:textId="77777777" w:rsidR="000A0E88" w:rsidRPr="00294CFA" w:rsidRDefault="000A0E88" w:rsidP="00EE08CA">
            <w:r w:rsidRPr="00294CFA">
              <w:t>38 100,00</w:t>
            </w:r>
          </w:p>
        </w:tc>
        <w:tc>
          <w:tcPr>
            <w:tcW w:w="1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C6B89F" w14:textId="77777777" w:rsidR="000A0E88" w:rsidRDefault="000A0E88" w:rsidP="00EE08CA">
            <w:r w:rsidRPr="00294CFA">
              <w:t>17 705,00</w:t>
            </w:r>
          </w:p>
        </w:tc>
      </w:tr>
    </w:tbl>
    <w:p w14:paraId="0C2F59BE" w14:textId="77777777" w:rsidR="000A0E88" w:rsidRPr="0010493A" w:rsidRDefault="000A0E88" w:rsidP="000A0E88">
      <w:pPr>
        <w:jc w:val="center"/>
        <w:rPr>
          <w:b/>
        </w:rPr>
      </w:pPr>
    </w:p>
    <w:p w14:paraId="0F927789" w14:textId="77777777" w:rsidR="000A0E88" w:rsidRPr="0010493A" w:rsidRDefault="000A0E88" w:rsidP="000A0E88">
      <w:pPr>
        <w:jc w:val="center"/>
        <w:rPr>
          <w:b/>
        </w:rPr>
      </w:pPr>
      <w:r w:rsidRPr="0010493A">
        <w:rPr>
          <w:b/>
        </w:rPr>
        <w:t>ФИЗИЧЕСКАЯ КУЛЬТУРА И СПОРТ</w:t>
      </w:r>
    </w:p>
    <w:p w14:paraId="01008E60" w14:textId="77777777" w:rsidR="000A0E88" w:rsidRPr="0010493A" w:rsidRDefault="000A0E88" w:rsidP="000A0E88">
      <w:pPr>
        <w:jc w:val="both"/>
      </w:pPr>
      <w:r w:rsidRPr="0010493A">
        <w:t xml:space="preserve">          В 202</w:t>
      </w:r>
      <w:r>
        <w:t>5</w:t>
      </w:r>
      <w:r w:rsidRPr="0010493A">
        <w:t xml:space="preserve"> году в рамках муниципальной программы «Развитие физической культуры и спорта в Мамаканском городском поселении» из бюджета поселения выделено</w:t>
      </w:r>
      <w:r>
        <w:t xml:space="preserve"> 2 086,2 </w:t>
      </w:r>
      <w:r w:rsidRPr="0010493A">
        <w:t>тыс. руб. Посмотреть исполнение Программы можно в приведенной ниже таблице:</w:t>
      </w:r>
    </w:p>
    <w:tbl>
      <w:tblPr>
        <w:tblW w:w="9843" w:type="dxa"/>
        <w:jc w:val="center"/>
        <w:tblLayout w:type="fixed"/>
        <w:tblCellMar>
          <w:left w:w="0" w:type="dxa"/>
          <w:right w:w="0" w:type="dxa"/>
        </w:tblCellMar>
        <w:tblLook w:val="04A0" w:firstRow="1" w:lastRow="0" w:firstColumn="1" w:lastColumn="0" w:noHBand="0" w:noVBand="1"/>
      </w:tblPr>
      <w:tblGrid>
        <w:gridCol w:w="6785"/>
        <w:gridCol w:w="1539"/>
        <w:gridCol w:w="1519"/>
      </w:tblGrid>
      <w:tr w:rsidR="000A0E88" w:rsidRPr="0010493A" w14:paraId="48B05219" w14:textId="77777777" w:rsidTr="00EE08CA">
        <w:trPr>
          <w:trHeight w:val="399"/>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62B6EB" w14:textId="77777777" w:rsidR="000A0E88" w:rsidRPr="00071E98" w:rsidRDefault="000A0E88" w:rsidP="00EE08CA">
            <w:pPr>
              <w:jc w:val="center"/>
              <w:rPr>
                <w:b/>
              </w:rPr>
            </w:pPr>
            <w:r w:rsidRPr="00071E98">
              <w:rPr>
                <w:b/>
                <w:color w:val="000000"/>
              </w:rPr>
              <w:t xml:space="preserve">Наименование расходов </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01823" w14:textId="77777777" w:rsidR="000A0E88" w:rsidRPr="00071E98" w:rsidRDefault="000A0E88" w:rsidP="00EE08CA">
            <w:pPr>
              <w:jc w:val="center"/>
              <w:rPr>
                <w:b/>
              </w:rPr>
            </w:pPr>
            <w:r w:rsidRPr="00071E98">
              <w:rPr>
                <w:b/>
                <w:color w:val="000000"/>
              </w:rPr>
              <w:t>План</w:t>
            </w:r>
            <w:r w:rsidRPr="0010493A">
              <w:rPr>
                <w:b/>
                <w:color w:val="000000"/>
              </w:rPr>
              <w:t>, руб.</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7AAF9F" w14:textId="77777777" w:rsidR="000A0E88" w:rsidRPr="00071E98" w:rsidRDefault="000A0E88" w:rsidP="00EE08CA">
            <w:pPr>
              <w:jc w:val="center"/>
              <w:rPr>
                <w:b/>
              </w:rPr>
            </w:pPr>
            <w:r w:rsidRPr="00071E98">
              <w:rPr>
                <w:b/>
                <w:color w:val="000000"/>
              </w:rPr>
              <w:t>Исполнено</w:t>
            </w:r>
            <w:r w:rsidRPr="0010493A">
              <w:rPr>
                <w:b/>
                <w:color w:val="000000"/>
              </w:rPr>
              <w:t>, руб.</w:t>
            </w:r>
          </w:p>
        </w:tc>
      </w:tr>
      <w:tr w:rsidR="000A0E88" w:rsidRPr="0010493A" w14:paraId="7FD19B2F"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4A5775" w14:textId="77777777" w:rsidR="000A0E88" w:rsidRPr="00071E98" w:rsidRDefault="000A0E88" w:rsidP="00EE08CA">
            <w:pPr>
              <w:rPr>
                <w:b/>
              </w:rPr>
            </w:pPr>
            <w:r w:rsidRPr="00071E98">
              <w:rPr>
                <w:b/>
                <w:color w:val="000000"/>
              </w:rPr>
              <w:t>Муниципальная программа «Развитие физической культуры и спорта в Мамаканском муниципальном образовании»</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09FD31" w14:textId="77777777" w:rsidR="000A0E88" w:rsidRPr="00820F71" w:rsidRDefault="000A0E88" w:rsidP="00EE08CA">
            <w:pPr>
              <w:jc w:val="right"/>
              <w:rPr>
                <w:b/>
              </w:rPr>
            </w:pPr>
            <w:r w:rsidRPr="00820F71">
              <w:rPr>
                <w:b/>
              </w:rPr>
              <w:t>2 086 154,44</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432AE6" w14:textId="77777777" w:rsidR="000A0E88" w:rsidRPr="00071E98" w:rsidRDefault="000A0E88" w:rsidP="00EE08CA">
            <w:pPr>
              <w:jc w:val="right"/>
              <w:rPr>
                <w:b/>
              </w:rPr>
            </w:pPr>
            <w:r>
              <w:rPr>
                <w:b/>
              </w:rPr>
              <w:t>2 005 261,65</w:t>
            </w:r>
          </w:p>
        </w:tc>
      </w:tr>
      <w:tr w:rsidR="000A0E88" w:rsidRPr="0010493A" w14:paraId="71BF994F"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3B4DEA" w14:textId="77777777" w:rsidR="000A0E88" w:rsidRPr="00071E98" w:rsidRDefault="000A0E88" w:rsidP="00EE08CA">
            <w:pPr>
              <w:rPr>
                <w:b/>
                <w:i/>
              </w:rPr>
            </w:pPr>
            <w:r w:rsidRPr="00071E98">
              <w:rPr>
                <w:b/>
                <w:i/>
                <w:color w:val="000000"/>
              </w:rPr>
              <w:t>Обслуживание муниципального катка и благоустройство прилегающей к нему территории</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28DCF5" w14:textId="77777777" w:rsidR="000A0E88" w:rsidRPr="00820F71" w:rsidRDefault="000A0E88" w:rsidP="00EE08CA">
            <w:pPr>
              <w:jc w:val="center"/>
              <w:rPr>
                <w:b/>
                <w:i/>
              </w:rPr>
            </w:pPr>
            <w:r w:rsidRPr="00820F71">
              <w:rPr>
                <w:b/>
                <w:i/>
              </w:rPr>
              <w:t>1 136 857,87</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B15967" w14:textId="77777777" w:rsidR="000A0E88" w:rsidRPr="00071E98" w:rsidRDefault="000A0E88" w:rsidP="00EE08CA">
            <w:pPr>
              <w:jc w:val="right"/>
              <w:rPr>
                <w:b/>
                <w:i/>
              </w:rPr>
            </w:pPr>
            <w:r>
              <w:rPr>
                <w:b/>
                <w:i/>
              </w:rPr>
              <w:t>1 078 206,57</w:t>
            </w:r>
          </w:p>
        </w:tc>
      </w:tr>
      <w:tr w:rsidR="000A0E88" w:rsidRPr="0010493A" w14:paraId="7A398A39"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69642F" w14:textId="77777777" w:rsidR="000A0E88" w:rsidRPr="00071E98" w:rsidRDefault="000A0E88" w:rsidP="00EE08CA">
            <w:pPr>
              <w:rPr>
                <w:color w:val="000000"/>
              </w:rPr>
            </w:pPr>
            <w:r w:rsidRPr="00071E98">
              <w:rPr>
                <w:color w:val="000000"/>
              </w:rPr>
              <w:t xml:space="preserve">Оплата коммунальных услуг за объекты, находящиеся в муниципальной собственности поселений Бодайбинского района – спортивная база в п. Мамакан (за счет МБТ района) – </w:t>
            </w:r>
            <w:r w:rsidRPr="00F16B89">
              <w:rPr>
                <w:color w:val="000000"/>
              </w:rPr>
              <w:t>теплоснабжение октябрь-декабрь 2025г.</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353BEA" w14:textId="77777777" w:rsidR="000A0E88" w:rsidRPr="00820F71" w:rsidRDefault="000A0E88" w:rsidP="00EE08CA">
            <w:pPr>
              <w:jc w:val="center"/>
            </w:pPr>
            <w:r w:rsidRPr="00820F71">
              <w:t>77 375,38</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483581" w14:textId="77777777" w:rsidR="000A0E88" w:rsidRPr="00071E98" w:rsidRDefault="000A0E88" w:rsidP="00EE08CA">
            <w:pPr>
              <w:jc w:val="center"/>
            </w:pPr>
            <w:r>
              <w:t>66 796,96</w:t>
            </w:r>
          </w:p>
        </w:tc>
      </w:tr>
      <w:tr w:rsidR="000A0E88" w:rsidRPr="0010493A" w14:paraId="51A6775E"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78B05C" w14:textId="77777777" w:rsidR="000A0E88" w:rsidRPr="00071E98" w:rsidRDefault="000A0E88" w:rsidP="00EE08CA">
            <w:pPr>
              <w:rPr>
                <w:color w:val="000000"/>
              </w:rPr>
            </w:pPr>
            <w:r w:rsidRPr="00071E98">
              <w:rPr>
                <w:color w:val="000000"/>
              </w:rPr>
              <w:t>Оплата коммунальных услуг за объекты, находящиеся в муниципальной собственности поселений Бодайбинского района – спортивная база в п. Мамакан – теплоснабжение, электроэнергия</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127272" w14:textId="77777777" w:rsidR="000A0E88" w:rsidRPr="00820F71" w:rsidRDefault="000A0E88" w:rsidP="00EE08CA">
            <w:pPr>
              <w:jc w:val="center"/>
            </w:pPr>
            <w:r w:rsidRPr="00820F71">
              <w:t>224 500,00</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BD3BA9" w14:textId="77777777" w:rsidR="000A0E88" w:rsidRPr="00071E98" w:rsidRDefault="000A0E88" w:rsidP="00EE08CA">
            <w:pPr>
              <w:jc w:val="right"/>
            </w:pPr>
            <w:r>
              <w:t>204 896,26</w:t>
            </w:r>
          </w:p>
        </w:tc>
      </w:tr>
      <w:tr w:rsidR="000A0E88" w:rsidRPr="0010493A" w14:paraId="5A9AF601"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3E3B18" w14:textId="3D439E9F" w:rsidR="000A0E88" w:rsidRPr="00071E98" w:rsidRDefault="000A0E88" w:rsidP="00EE08CA">
            <w:pPr>
              <w:rPr>
                <w:color w:val="000000"/>
              </w:rPr>
            </w:pPr>
            <w:r w:rsidRPr="00071E98">
              <w:rPr>
                <w:color w:val="000000"/>
              </w:rPr>
              <w:t>Выполнение работ по обслуживанию муниципального катка и прилегающей к нему территории в п. Мамакан (за счет МБТ района) – заливка покрытия, очистка от снега, затирка, нанесение разметки</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6E01C7" w14:textId="77777777" w:rsidR="000A0E88" w:rsidRPr="00820F71" w:rsidRDefault="000A0E88" w:rsidP="00EE08CA">
            <w:pPr>
              <w:jc w:val="center"/>
            </w:pPr>
            <w:r w:rsidRPr="00820F71">
              <w:t>277 182,49</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470516" w14:textId="77777777" w:rsidR="000A0E88" w:rsidRPr="00071E98" w:rsidRDefault="000A0E88" w:rsidP="00EE08CA">
            <w:pPr>
              <w:jc w:val="center"/>
            </w:pPr>
            <w:r>
              <w:t>276 030,01</w:t>
            </w:r>
          </w:p>
        </w:tc>
      </w:tr>
      <w:tr w:rsidR="000A0E88" w:rsidRPr="0010493A" w14:paraId="665E449B"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DC7C7A" w14:textId="77777777" w:rsidR="000A0E88" w:rsidRPr="00071E98" w:rsidRDefault="000A0E88" w:rsidP="00EE08CA">
            <w:r w:rsidRPr="00F16B89">
              <w:rPr>
                <w:color w:val="000000"/>
              </w:rPr>
              <w:t>Заливка и чистка катка и другие расходы по содержанию хоккейного корта и спортивной базы (приобретение расходных материалов, услуги вахтера и уборщицы, обслуживание и ремонт пожарно-охранной сигнализации, услуги по обращению с ТКО)</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A00E50" w14:textId="77777777" w:rsidR="000A0E88" w:rsidRPr="00820F71" w:rsidRDefault="000A0E88" w:rsidP="00EE08CA">
            <w:pPr>
              <w:jc w:val="center"/>
            </w:pPr>
            <w:r w:rsidRPr="00820F71">
              <w:t>557 800,00</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5520387" w14:textId="77777777" w:rsidR="000A0E88" w:rsidRPr="00071E98" w:rsidRDefault="000A0E88" w:rsidP="00EE08CA">
            <w:pPr>
              <w:jc w:val="center"/>
            </w:pPr>
            <w:r>
              <w:t>530 483,34</w:t>
            </w:r>
          </w:p>
        </w:tc>
      </w:tr>
      <w:tr w:rsidR="000A0E88" w:rsidRPr="0010493A" w14:paraId="42C0002D"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7AE42C" w14:textId="77777777" w:rsidR="000A0E88" w:rsidRPr="00071E98" w:rsidRDefault="000A0E88" w:rsidP="00EE08CA">
            <w:pPr>
              <w:rPr>
                <w:b/>
                <w:i/>
                <w:color w:val="000000"/>
              </w:rPr>
            </w:pPr>
            <w:r w:rsidRPr="00071E98">
              <w:rPr>
                <w:b/>
                <w:i/>
                <w:color w:val="000000"/>
              </w:rPr>
              <w:t>Укрепление материально-технической базы физкультуры и спорта</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903B1D" w14:textId="77777777" w:rsidR="000A0E88" w:rsidRPr="00071E98" w:rsidRDefault="000A0E88" w:rsidP="00EE08CA">
            <w:pPr>
              <w:jc w:val="center"/>
              <w:rPr>
                <w:b/>
                <w:i/>
              </w:rPr>
            </w:pPr>
            <w:r>
              <w:rPr>
                <w:b/>
                <w:i/>
              </w:rPr>
              <w:t>906 689,98</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3873D1" w14:textId="77777777" w:rsidR="000A0E88" w:rsidRPr="00071E98" w:rsidRDefault="000A0E88" w:rsidP="00EE08CA">
            <w:pPr>
              <w:jc w:val="center"/>
              <w:rPr>
                <w:b/>
                <w:i/>
              </w:rPr>
            </w:pPr>
            <w:r>
              <w:rPr>
                <w:b/>
                <w:i/>
              </w:rPr>
              <w:t>885 390,98</w:t>
            </w:r>
          </w:p>
        </w:tc>
      </w:tr>
      <w:tr w:rsidR="000A0E88" w:rsidRPr="0010493A" w14:paraId="16ACF3C4"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D3A3B9" w14:textId="77777777" w:rsidR="000A0E88" w:rsidRPr="00071E98" w:rsidRDefault="000A0E88" w:rsidP="00EE08CA">
            <w:pPr>
              <w:rPr>
                <w:color w:val="000000"/>
              </w:rPr>
            </w:pPr>
            <w:r w:rsidRPr="00071E98">
              <w:rPr>
                <w:color w:val="000000"/>
              </w:rPr>
              <w:t>Реализация народных инициатив</w:t>
            </w:r>
            <w:r>
              <w:rPr>
                <w:color w:val="000000"/>
              </w:rPr>
              <w:t xml:space="preserve"> </w:t>
            </w:r>
            <w:r w:rsidRPr="00071E98">
              <w:rPr>
                <w:color w:val="000000"/>
              </w:rPr>
              <w:t>за счет субсидии из области</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3CE732" w14:textId="77777777" w:rsidR="000A0E88" w:rsidRPr="00071E98" w:rsidRDefault="000A0E88" w:rsidP="00EE08CA">
            <w:pPr>
              <w:jc w:val="center"/>
            </w:pPr>
            <w:r w:rsidRPr="00194F10">
              <w:t>681 500,00</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7E2DBA" w14:textId="77777777" w:rsidR="000A0E88" w:rsidRPr="00071E98" w:rsidRDefault="000A0E88" w:rsidP="00EE08CA">
            <w:r>
              <w:t>681 500,00</w:t>
            </w:r>
          </w:p>
        </w:tc>
      </w:tr>
      <w:tr w:rsidR="000A0E88" w:rsidRPr="0010493A" w14:paraId="08B07F81"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106CB7" w14:textId="77777777" w:rsidR="000A0E88" w:rsidRPr="00071E98" w:rsidRDefault="000A0E88" w:rsidP="00EE08CA">
            <w:pPr>
              <w:rPr>
                <w:color w:val="000000"/>
              </w:rPr>
            </w:pPr>
            <w:r w:rsidRPr="00071E98">
              <w:rPr>
                <w:color w:val="000000"/>
              </w:rPr>
              <w:t>Реализация народных инициатив за счет софинансирования из местного бюджета</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27590A" w14:textId="77777777" w:rsidR="000A0E88" w:rsidRPr="00071E98" w:rsidRDefault="000A0E88" w:rsidP="00EE08CA">
            <w:pPr>
              <w:jc w:val="center"/>
            </w:pPr>
            <w:r>
              <w:t>42 529,00</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8F7CB8" w14:textId="77777777" w:rsidR="000A0E88" w:rsidRPr="00071E98" w:rsidRDefault="000A0E88" w:rsidP="00EE08CA">
            <w:pPr>
              <w:jc w:val="center"/>
            </w:pPr>
            <w:r>
              <w:t>21 230,00</w:t>
            </w:r>
          </w:p>
        </w:tc>
      </w:tr>
      <w:tr w:rsidR="000A0E88" w:rsidRPr="0010493A" w14:paraId="6981CD25"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183779" w14:textId="77777777" w:rsidR="000A0E88" w:rsidRPr="001449E5" w:rsidRDefault="000A0E88" w:rsidP="00EE08CA">
            <w:r w:rsidRPr="00194F10">
              <w:t>Реализация инициативного проекта «Оснащение материально-</w:t>
            </w:r>
            <w:r w:rsidRPr="00194F10">
              <w:lastRenderedPageBreak/>
              <w:t>технической базы спортивного объекта на территории п. Мамакан, ул. Ленина 1а» за счет субсидии из области – спортивный инвентарь за счет субсидии</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152554" w14:textId="77777777" w:rsidR="000A0E88" w:rsidRPr="004E3E1F" w:rsidRDefault="000A0E88" w:rsidP="00EE08CA">
            <w:pPr>
              <w:jc w:val="center"/>
            </w:pPr>
            <w:r>
              <w:lastRenderedPageBreak/>
              <w:t>164 300,00</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45D178" w14:textId="77777777" w:rsidR="000A0E88" w:rsidRPr="00353049" w:rsidRDefault="000A0E88" w:rsidP="00EE08CA">
            <w:pPr>
              <w:jc w:val="center"/>
            </w:pPr>
            <w:r w:rsidRPr="00353049">
              <w:t>164 300,00</w:t>
            </w:r>
          </w:p>
        </w:tc>
      </w:tr>
      <w:tr w:rsidR="000A0E88" w:rsidRPr="0010493A" w14:paraId="19B70217"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7FB81" w14:textId="77777777" w:rsidR="000A0E88" w:rsidRPr="00194F10" w:rsidRDefault="000A0E88" w:rsidP="00EE08CA">
            <w:r w:rsidRPr="00194F10">
              <w:t>Реализация инициативного проекта «Оснащение материально-технической базы спортивного объекта на территории п. Мамакан, ул. Ленина 1а» (инициативные платежи граждан)</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684F64" w14:textId="77777777" w:rsidR="000A0E88" w:rsidRDefault="000A0E88" w:rsidP="00EE08CA">
            <w:pPr>
              <w:jc w:val="center"/>
            </w:pPr>
            <w:r>
              <w:t>18 267,57</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BA8CC4" w14:textId="77777777" w:rsidR="000A0E88" w:rsidRPr="00353049" w:rsidRDefault="000A0E88" w:rsidP="00EE08CA">
            <w:pPr>
              <w:jc w:val="center"/>
            </w:pPr>
            <w:r>
              <w:t>18 267,57</w:t>
            </w:r>
          </w:p>
        </w:tc>
      </w:tr>
      <w:tr w:rsidR="000A0E88" w:rsidRPr="0010493A" w14:paraId="6A2F1152"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D7D964" w14:textId="77777777" w:rsidR="000A0E88" w:rsidRDefault="000A0E88" w:rsidP="00EE08CA">
            <w:r w:rsidRPr="00194F10">
              <w:t>Реализация инициативного проекта «Оснащение материально-технической базы спортивного объекта на территории п. Мамакан, ул. Ленина 1а» за счет софинансирования из бюджета МО</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BB8B2D" w14:textId="77777777" w:rsidR="000A0E88" w:rsidRPr="004E3E1F" w:rsidRDefault="000A0E88" w:rsidP="00EE08CA">
            <w:pPr>
              <w:jc w:val="center"/>
            </w:pPr>
            <w:r>
              <w:t>93,41</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D6F983" w14:textId="77777777" w:rsidR="000A0E88" w:rsidRPr="00353049" w:rsidRDefault="000A0E88" w:rsidP="00EE08CA">
            <w:pPr>
              <w:jc w:val="center"/>
            </w:pPr>
            <w:r>
              <w:t>93,41</w:t>
            </w:r>
          </w:p>
        </w:tc>
      </w:tr>
      <w:tr w:rsidR="000A0E88" w:rsidRPr="0010493A" w14:paraId="2C8CCDF9"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B86503" w14:textId="77777777" w:rsidR="000A0E88" w:rsidRPr="00071E98" w:rsidRDefault="000A0E88" w:rsidP="00EE08CA">
            <w:pPr>
              <w:rPr>
                <w:b/>
                <w:i/>
              </w:rPr>
            </w:pPr>
            <w:r w:rsidRPr="00071E98">
              <w:rPr>
                <w:b/>
                <w:i/>
                <w:color w:val="000000"/>
              </w:rPr>
              <w:t xml:space="preserve">Организация и </w:t>
            </w:r>
            <w:proofErr w:type="gramStart"/>
            <w:r w:rsidRPr="00071E98">
              <w:rPr>
                <w:b/>
                <w:i/>
                <w:color w:val="000000"/>
              </w:rPr>
              <w:t>проведение физкультурно-массовых мероприятий</w:t>
            </w:r>
            <w:proofErr w:type="gramEnd"/>
            <w:r w:rsidRPr="00071E98">
              <w:rPr>
                <w:b/>
                <w:i/>
                <w:color w:val="000000"/>
              </w:rPr>
              <w:t xml:space="preserve"> и участие в спортивных соревнованиях различных уровней</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07DEFB" w14:textId="77777777" w:rsidR="000A0E88" w:rsidRPr="00071E98" w:rsidRDefault="000A0E88" w:rsidP="00EE08CA">
            <w:pPr>
              <w:jc w:val="center"/>
              <w:rPr>
                <w:b/>
                <w:i/>
              </w:rPr>
            </w:pPr>
            <w:r>
              <w:rPr>
                <w:b/>
                <w:i/>
              </w:rPr>
              <w:t>42 606,59</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023A8B" w14:textId="77777777" w:rsidR="000A0E88" w:rsidRPr="00071E98" w:rsidRDefault="000A0E88" w:rsidP="00EE08CA">
            <w:pPr>
              <w:jc w:val="center"/>
              <w:rPr>
                <w:b/>
                <w:i/>
              </w:rPr>
            </w:pPr>
            <w:r>
              <w:rPr>
                <w:b/>
                <w:i/>
              </w:rPr>
              <w:t>41 664,10</w:t>
            </w:r>
          </w:p>
        </w:tc>
      </w:tr>
      <w:tr w:rsidR="000A0E88" w:rsidRPr="0010493A" w14:paraId="20055C45" w14:textId="77777777" w:rsidTr="00EE08CA">
        <w:trPr>
          <w:jc w:val="center"/>
        </w:trPr>
        <w:tc>
          <w:tcPr>
            <w:tcW w:w="6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C69D74" w14:textId="6B9138F9" w:rsidR="000A0E88" w:rsidRPr="00071E98" w:rsidRDefault="000A0E88" w:rsidP="00EE08CA">
            <w:r w:rsidRPr="00071E98">
              <w:rPr>
                <w:color w:val="000000"/>
              </w:rPr>
              <w:t>Подготовка к мероприятиям, приобретение инвентаря</w:t>
            </w:r>
          </w:p>
        </w:tc>
        <w:tc>
          <w:tcPr>
            <w:tcW w:w="1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93365E" w14:textId="77777777" w:rsidR="000A0E88" w:rsidRPr="00071E98" w:rsidRDefault="000A0E88" w:rsidP="00EE08CA">
            <w:pPr>
              <w:jc w:val="center"/>
            </w:pPr>
            <w:r>
              <w:t>42 606,59</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999C14" w14:textId="77777777" w:rsidR="000A0E88" w:rsidRPr="00071E98" w:rsidRDefault="000A0E88" w:rsidP="00EE08CA">
            <w:pPr>
              <w:jc w:val="center"/>
            </w:pPr>
            <w:r>
              <w:t>41 664,10</w:t>
            </w:r>
          </w:p>
        </w:tc>
      </w:tr>
    </w:tbl>
    <w:p w14:paraId="08B194F8" w14:textId="77777777" w:rsidR="000A0E88" w:rsidRPr="0010493A" w:rsidRDefault="000A0E88" w:rsidP="000A0E88">
      <w:pPr>
        <w:jc w:val="center"/>
        <w:rPr>
          <w:b/>
        </w:rPr>
      </w:pPr>
    </w:p>
    <w:p w14:paraId="1FAC9B2A" w14:textId="77777777" w:rsidR="000A0E88" w:rsidRPr="0010493A" w:rsidRDefault="000A0E88" w:rsidP="000A0E88">
      <w:pPr>
        <w:jc w:val="center"/>
        <w:rPr>
          <w:b/>
        </w:rPr>
      </w:pPr>
      <w:r w:rsidRPr="0010493A">
        <w:rPr>
          <w:b/>
        </w:rPr>
        <w:t>УПРАВЛЕНИЕ МУНИЦИПАЛЬНОЙ СОБСТВЕННОСТЬЮ</w:t>
      </w:r>
    </w:p>
    <w:p w14:paraId="3BC96AC5" w14:textId="77777777" w:rsidR="000A0E88" w:rsidRPr="0010493A" w:rsidRDefault="000A0E88" w:rsidP="000A0E88">
      <w:pPr>
        <w:ind w:firstLine="708"/>
        <w:jc w:val="both"/>
      </w:pPr>
      <w:r w:rsidRPr="002C589C">
        <w:t>В 2025 году договоры аренды нежилого помещения администрацией Мамаканского городского поселения не заключались. На данный момент имеется 2 действующих договора с 2017 до 2026 года.</w:t>
      </w:r>
    </w:p>
    <w:p w14:paraId="3911D4DB" w14:textId="77777777" w:rsidR="000A0E88" w:rsidRPr="0010493A" w:rsidRDefault="000A0E88" w:rsidP="000A0E88">
      <w:pPr>
        <w:jc w:val="both"/>
      </w:pPr>
      <w:r>
        <w:t xml:space="preserve">           </w:t>
      </w:r>
      <w:r w:rsidRPr="0010493A">
        <w:t>За 202</w:t>
      </w:r>
      <w:r>
        <w:t>5</w:t>
      </w:r>
      <w:r w:rsidRPr="0010493A">
        <w:t xml:space="preserve"> год в бюджет поселка было перечислено: </w:t>
      </w:r>
    </w:p>
    <w:p w14:paraId="7C1FAA13" w14:textId="77777777" w:rsidR="000A0E88" w:rsidRPr="0010493A" w:rsidRDefault="000A0E88" w:rsidP="000A0E88">
      <w:pPr>
        <w:pStyle w:val="ac"/>
        <w:numPr>
          <w:ilvl w:val="0"/>
          <w:numId w:val="6"/>
        </w:numPr>
        <w:ind w:left="786"/>
        <w:jc w:val="both"/>
      </w:pPr>
      <w:r w:rsidRPr="0010493A">
        <w:t xml:space="preserve">плата за муниципальное имущество – </w:t>
      </w:r>
      <w:r>
        <w:t>170,40</w:t>
      </w:r>
      <w:r w:rsidRPr="0010493A">
        <w:t xml:space="preserve"> тыс. руб. или </w:t>
      </w:r>
      <w:r>
        <w:t>74,4</w:t>
      </w:r>
      <w:r w:rsidRPr="0010493A">
        <w:t xml:space="preserve"> % к годовому плану и составили </w:t>
      </w:r>
      <w:r>
        <w:t>0,4</w:t>
      </w:r>
      <w:r w:rsidRPr="0010493A">
        <w:t xml:space="preserve"> % в структуре доходов.   </w:t>
      </w:r>
      <w:r w:rsidRPr="00556D4A">
        <w:t>По сравнению с 2024 годом в 2025году доходов поступило меньше на 350,7 тыс. рублей. Уменьшение доходов</w:t>
      </w:r>
      <w:r>
        <w:t xml:space="preserve"> в связи с</w:t>
      </w:r>
      <w:r w:rsidRPr="00556D4A">
        <w:t xml:space="preserve"> расторжени</w:t>
      </w:r>
      <w:r>
        <w:t>ем</w:t>
      </w:r>
      <w:r w:rsidRPr="00556D4A">
        <w:t xml:space="preserve"> договоров от сдачи в аренду имущества, составляющего муниципальную казну.  </w:t>
      </w:r>
    </w:p>
    <w:p w14:paraId="65CC96E8" w14:textId="77777777" w:rsidR="000A0E88" w:rsidRDefault="000A0E88" w:rsidP="000A0E88">
      <w:pPr>
        <w:pStyle w:val="ac"/>
        <w:numPr>
          <w:ilvl w:val="0"/>
          <w:numId w:val="6"/>
        </w:numPr>
        <w:ind w:left="786"/>
        <w:jc w:val="both"/>
      </w:pPr>
      <w:r>
        <w:t>Земельный налог поступил в сумме 251,3 тыс. рублей. В т.ч.:</w:t>
      </w:r>
    </w:p>
    <w:p w14:paraId="74C633CB" w14:textId="77777777" w:rsidR="000A0E88" w:rsidRDefault="000A0E88" w:rsidP="000A0E88">
      <w:pPr>
        <w:pStyle w:val="ac"/>
        <w:numPr>
          <w:ilvl w:val="0"/>
          <w:numId w:val="6"/>
        </w:numPr>
        <w:ind w:left="786"/>
        <w:jc w:val="both"/>
      </w:pPr>
      <w:r>
        <w:t xml:space="preserve">земельный налог с физических лиц - в сумме 35,2 тыс. рублей или 92,6 % от плана.      </w:t>
      </w:r>
    </w:p>
    <w:p w14:paraId="72BDFA10" w14:textId="77777777" w:rsidR="000A0E88" w:rsidRDefault="000A0E88" w:rsidP="000A0E88">
      <w:pPr>
        <w:pStyle w:val="ac"/>
        <w:numPr>
          <w:ilvl w:val="0"/>
          <w:numId w:val="6"/>
        </w:numPr>
        <w:ind w:left="786"/>
        <w:jc w:val="both"/>
      </w:pPr>
      <w:r>
        <w:t xml:space="preserve"> земельный налог с организаций в сумме 216,1 тыс. рублей или 98,2% от плана</w:t>
      </w:r>
    </w:p>
    <w:p w14:paraId="7D2F39CF" w14:textId="77777777" w:rsidR="000A0E88" w:rsidRDefault="000A0E88" w:rsidP="000A0E88">
      <w:pPr>
        <w:pStyle w:val="ac"/>
        <w:numPr>
          <w:ilvl w:val="0"/>
          <w:numId w:val="6"/>
        </w:numPr>
        <w:ind w:left="786"/>
        <w:jc w:val="both"/>
      </w:pPr>
      <w:r w:rsidRPr="0010493A">
        <w:t xml:space="preserve">налог на имущество физических лиц </w:t>
      </w:r>
      <w:r>
        <w:t>поступило 272,20</w:t>
      </w:r>
      <w:r w:rsidRPr="0010493A">
        <w:t xml:space="preserve"> тыс.руб., </w:t>
      </w:r>
      <w:r w:rsidRPr="00556D4A">
        <w:t>составляет 95,8 % к годовому плану и на 44,6 тыс. рублей меньше по сравнению с 2024 годом</w:t>
      </w:r>
      <w:r w:rsidRPr="0010493A">
        <w:t xml:space="preserve">.  </w:t>
      </w:r>
    </w:p>
    <w:p w14:paraId="17C9C019" w14:textId="77777777" w:rsidR="000A0E88" w:rsidRPr="0010493A" w:rsidRDefault="000A0E88" w:rsidP="000A0E88">
      <w:pPr>
        <w:pStyle w:val="ac"/>
        <w:ind w:left="786"/>
        <w:jc w:val="both"/>
      </w:pPr>
      <w:r w:rsidRPr="0061560D">
        <w:t>В 202</w:t>
      </w:r>
      <w:r>
        <w:t>5</w:t>
      </w:r>
      <w:r w:rsidRPr="0061560D">
        <w:t xml:space="preserve"> году заключено </w:t>
      </w:r>
      <w:r>
        <w:t>4</w:t>
      </w:r>
      <w:r w:rsidRPr="0061560D">
        <w:t xml:space="preserve"> договор</w:t>
      </w:r>
      <w:r>
        <w:t>а</w:t>
      </w:r>
      <w:r w:rsidRPr="0061560D">
        <w:t xml:space="preserve"> социального найма с жителями поселка.</w:t>
      </w:r>
      <w:r>
        <w:t xml:space="preserve"> </w:t>
      </w:r>
      <w:r w:rsidRPr="0061560D">
        <w:t>В собственность граждан по договорам передано</w:t>
      </w:r>
      <w:r>
        <w:t xml:space="preserve"> 5</w:t>
      </w:r>
      <w:r w:rsidRPr="0061560D">
        <w:t xml:space="preserve"> жилых помещения общей площадью </w:t>
      </w:r>
      <w:r>
        <w:t>319,90</w:t>
      </w:r>
      <w:r w:rsidRPr="0061560D">
        <w:t xml:space="preserve"> кв. м.</w:t>
      </w:r>
      <w:r w:rsidRPr="0010493A">
        <w:t xml:space="preserve"> </w:t>
      </w:r>
    </w:p>
    <w:p w14:paraId="31DB4956" w14:textId="77777777" w:rsidR="000A0E88" w:rsidRPr="0010493A" w:rsidRDefault="000A0E88" w:rsidP="000A0E88">
      <w:pPr>
        <w:jc w:val="both"/>
        <w:rPr>
          <w:highlight w:val="yellow"/>
        </w:rPr>
      </w:pPr>
    </w:p>
    <w:p w14:paraId="4499424E" w14:textId="77777777" w:rsidR="000A0E88" w:rsidRPr="0010493A" w:rsidRDefault="000A0E88" w:rsidP="000A0E88">
      <w:pPr>
        <w:jc w:val="center"/>
        <w:rPr>
          <w:b/>
        </w:rPr>
      </w:pPr>
      <w:r w:rsidRPr="0010493A">
        <w:rPr>
          <w:b/>
        </w:rPr>
        <w:t>СОЦИАЛЬНАЯ ПОЛИТИКА</w:t>
      </w:r>
    </w:p>
    <w:p w14:paraId="469190EA" w14:textId="5C7ABC28" w:rsidR="000A0E88" w:rsidRPr="0010493A" w:rsidRDefault="000A0E88" w:rsidP="000A0E88">
      <w:pPr>
        <w:jc w:val="both"/>
      </w:pPr>
      <w:r w:rsidRPr="0010493A">
        <w:t xml:space="preserve">         Социальная защита населения осуществляется УСЗН г. Бодайбо и района. Но, не</w:t>
      </w:r>
      <w:r w:rsidR="00770CE6">
        <w:t xml:space="preserve"> </w:t>
      </w:r>
      <w:r w:rsidRPr="0010493A">
        <w:t>смотря</w:t>
      </w:r>
      <w:r w:rsidR="00770CE6">
        <w:t>,</w:t>
      </w:r>
      <w:r w:rsidRPr="0010493A">
        <w:t xml:space="preserve"> на то, что полномочия это районные, администрацией Мамаканского городского поселения оказывается помощь населению по сбору и оформлению различных документов, ведется взаимодействие с районными управлениями и фондами.</w:t>
      </w:r>
    </w:p>
    <w:p w14:paraId="59712E08" w14:textId="77777777" w:rsidR="000A0E88" w:rsidRPr="0010493A" w:rsidRDefault="000A0E88" w:rsidP="000A0E88">
      <w:pPr>
        <w:jc w:val="both"/>
        <w:rPr>
          <w:b/>
          <w:highlight w:val="yellow"/>
        </w:rPr>
      </w:pPr>
    </w:p>
    <w:p w14:paraId="65FFDE9E" w14:textId="77777777" w:rsidR="000A0E88" w:rsidRDefault="000A0E88" w:rsidP="000A0E88">
      <w:pPr>
        <w:jc w:val="both"/>
      </w:pPr>
      <w:r w:rsidRPr="0010493A">
        <w:rPr>
          <w:b/>
        </w:rPr>
        <w:t xml:space="preserve">       </w:t>
      </w:r>
      <w:r w:rsidRPr="0010493A">
        <w:t>В 202</w:t>
      </w:r>
      <w:r>
        <w:t>5</w:t>
      </w:r>
      <w:r w:rsidRPr="0010493A">
        <w:t xml:space="preserve"> году администрацией было зарегистрировано </w:t>
      </w:r>
      <w:r>
        <w:t>5</w:t>
      </w:r>
      <w:r w:rsidRPr="0010493A">
        <w:t xml:space="preserve">6 обращения граждан: </w:t>
      </w:r>
    </w:p>
    <w:p w14:paraId="240C3AF4" w14:textId="77777777" w:rsidR="000A0E88" w:rsidRDefault="000A0E88" w:rsidP="000A0E88">
      <w:pPr>
        <w:pStyle w:val="ac"/>
        <w:numPr>
          <w:ilvl w:val="0"/>
          <w:numId w:val="7"/>
        </w:numPr>
        <w:jc w:val="both"/>
      </w:pPr>
      <w:r>
        <w:t xml:space="preserve">45 </w:t>
      </w:r>
      <w:r w:rsidRPr="0010493A">
        <w:t>вопрос</w:t>
      </w:r>
      <w:r>
        <w:t xml:space="preserve">ов </w:t>
      </w:r>
      <w:r w:rsidRPr="0010493A">
        <w:t>решено положительно,</w:t>
      </w:r>
    </w:p>
    <w:p w14:paraId="043E572B" w14:textId="77777777" w:rsidR="000A0E88" w:rsidRDefault="000A0E88" w:rsidP="000A0E88">
      <w:pPr>
        <w:pStyle w:val="ac"/>
        <w:numPr>
          <w:ilvl w:val="0"/>
          <w:numId w:val="7"/>
        </w:numPr>
        <w:jc w:val="both"/>
      </w:pPr>
      <w:r>
        <w:t xml:space="preserve">10 </w:t>
      </w:r>
      <w:r w:rsidRPr="0010493A">
        <w:t>обращений рассмотрено с выездом на место</w:t>
      </w:r>
      <w:r>
        <w:t>,</w:t>
      </w:r>
    </w:p>
    <w:p w14:paraId="66A2CCC2" w14:textId="77777777" w:rsidR="000A0E88" w:rsidRPr="0010493A" w:rsidRDefault="000A0E88" w:rsidP="000A0E88">
      <w:pPr>
        <w:pStyle w:val="ac"/>
        <w:numPr>
          <w:ilvl w:val="0"/>
          <w:numId w:val="7"/>
        </w:numPr>
        <w:jc w:val="both"/>
      </w:pPr>
      <w:r>
        <w:t>15</w:t>
      </w:r>
      <w:r w:rsidRPr="0010493A">
        <w:t xml:space="preserve"> человек принято на личном приеме.</w:t>
      </w:r>
    </w:p>
    <w:p w14:paraId="0E961AE7" w14:textId="77777777" w:rsidR="000A0E88" w:rsidRPr="0010493A" w:rsidRDefault="000A0E88" w:rsidP="000A0E88">
      <w:pPr>
        <w:jc w:val="both"/>
      </w:pPr>
    </w:p>
    <w:p w14:paraId="0C6858BD" w14:textId="77777777" w:rsidR="008D2320" w:rsidRDefault="008D2320" w:rsidP="000A0E88">
      <w:pPr>
        <w:jc w:val="both"/>
        <w:rPr>
          <w:b/>
        </w:rPr>
      </w:pPr>
    </w:p>
    <w:p w14:paraId="2F92BD07" w14:textId="3D915B4C" w:rsidR="000A0E88" w:rsidRPr="0010493A" w:rsidRDefault="000A0E88" w:rsidP="000A0E88">
      <w:pPr>
        <w:jc w:val="both"/>
        <w:rPr>
          <w:b/>
        </w:rPr>
      </w:pPr>
      <w:r w:rsidRPr="0010493A">
        <w:rPr>
          <w:b/>
        </w:rPr>
        <w:t xml:space="preserve">Глава Мамаканского </w:t>
      </w:r>
    </w:p>
    <w:p w14:paraId="2B6A765C" w14:textId="7EEED339" w:rsidR="000A0E88" w:rsidRPr="0010493A" w:rsidRDefault="000A0E88" w:rsidP="000A0E88">
      <w:pPr>
        <w:jc w:val="both"/>
        <w:rPr>
          <w:b/>
        </w:rPr>
      </w:pPr>
      <w:r w:rsidRPr="0010493A">
        <w:rPr>
          <w:b/>
        </w:rPr>
        <w:t xml:space="preserve">городского поселения                                                                                         </w:t>
      </w:r>
      <w:r w:rsidR="007D1CE0">
        <w:rPr>
          <w:b/>
        </w:rPr>
        <w:t xml:space="preserve">         </w:t>
      </w:r>
      <w:r w:rsidRPr="0010493A">
        <w:rPr>
          <w:b/>
        </w:rPr>
        <w:t>Ю.В. Белоногова</w:t>
      </w:r>
    </w:p>
    <w:p w14:paraId="2E4B5F78" w14:textId="77777777" w:rsidR="000A0E88" w:rsidRPr="0010493A" w:rsidRDefault="000A0E88" w:rsidP="000A0E88">
      <w:pPr>
        <w:jc w:val="both"/>
        <w:rPr>
          <w:b/>
        </w:rPr>
      </w:pPr>
    </w:p>
    <w:p w14:paraId="1C9A5357" w14:textId="77777777" w:rsidR="000A0E88" w:rsidRPr="0010493A" w:rsidRDefault="000A0E88" w:rsidP="000A0E88">
      <w:pPr>
        <w:jc w:val="both"/>
        <w:rPr>
          <w:b/>
        </w:rPr>
      </w:pPr>
    </w:p>
    <w:p w14:paraId="677BF4CA" w14:textId="77777777" w:rsidR="000A0E88" w:rsidRPr="0010493A" w:rsidRDefault="000A0E88" w:rsidP="000A0E88">
      <w:pPr>
        <w:jc w:val="both"/>
        <w:rPr>
          <w:b/>
        </w:rPr>
      </w:pPr>
    </w:p>
    <w:p w14:paraId="196ACE77" w14:textId="77777777" w:rsidR="000A0E88" w:rsidRPr="0010493A" w:rsidRDefault="000A0E88" w:rsidP="000A0E88">
      <w:pPr>
        <w:jc w:val="both"/>
        <w:rPr>
          <w:b/>
        </w:rPr>
      </w:pPr>
    </w:p>
    <w:p w14:paraId="317F5FFB" w14:textId="77777777" w:rsidR="000A0E88" w:rsidRPr="0010493A" w:rsidRDefault="000A0E88" w:rsidP="000A0E88">
      <w:pPr>
        <w:jc w:val="both"/>
        <w:rPr>
          <w:b/>
        </w:rPr>
      </w:pPr>
    </w:p>
    <w:p w14:paraId="0B8797E1" w14:textId="77777777" w:rsidR="007D1CE0" w:rsidRDefault="007D1CE0" w:rsidP="000A0E88">
      <w:pPr>
        <w:jc w:val="both"/>
        <w:rPr>
          <w:b/>
        </w:rPr>
      </w:pPr>
    </w:p>
    <w:p w14:paraId="12E7D0BC" w14:textId="2B2A2985" w:rsidR="000A0E88" w:rsidRPr="0010493A" w:rsidRDefault="000A0E88" w:rsidP="000A0E88">
      <w:pPr>
        <w:jc w:val="both"/>
      </w:pPr>
      <w:r w:rsidRPr="0010493A">
        <w:t>подготовил: специалист по экономическим вопросам Скороходова О.А.</w:t>
      </w:r>
    </w:p>
    <w:p w14:paraId="74FC6803" w14:textId="65F6D38F" w:rsidR="00D5084A" w:rsidRDefault="00D5084A" w:rsidP="000A0E88">
      <w:pPr>
        <w:jc w:val="center"/>
        <w:rPr>
          <w:b/>
          <w:sz w:val="22"/>
          <w:szCs w:val="22"/>
        </w:rPr>
      </w:pPr>
    </w:p>
    <w:sectPr w:rsidR="00D5084A" w:rsidSect="00BF7E49">
      <w:pgSz w:w="11906" w:h="16838"/>
      <w:pgMar w:top="426" w:right="424" w:bottom="567" w:left="1276"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3561C" w14:textId="77777777" w:rsidR="00186FC2" w:rsidRDefault="00186FC2" w:rsidP="003120AF">
      <w:r>
        <w:separator/>
      </w:r>
    </w:p>
  </w:endnote>
  <w:endnote w:type="continuationSeparator" w:id="0">
    <w:p w14:paraId="18CE5B88" w14:textId="77777777" w:rsidR="00186FC2" w:rsidRDefault="00186FC2" w:rsidP="0031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1AEEB" w14:textId="77777777" w:rsidR="00186FC2" w:rsidRDefault="00186FC2" w:rsidP="003120AF">
      <w:r>
        <w:separator/>
      </w:r>
    </w:p>
  </w:footnote>
  <w:footnote w:type="continuationSeparator" w:id="0">
    <w:p w14:paraId="08CE8496" w14:textId="77777777" w:rsidR="00186FC2" w:rsidRDefault="00186FC2" w:rsidP="0031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14B43"/>
    <w:multiLevelType w:val="hybridMultilevel"/>
    <w:tmpl w:val="31AE6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9B2170"/>
    <w:multiLevelType w:val="hybridMultilevel"/>
    <w:tmpl w:val="2028E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E20CB"/>
    <w:multiLevelType w:val="hybridMultilevel"/>
    <w:tmpl w:val="32020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A93C4A"/>
    <w:multiLevelType w:val="hybridMultilevel"/>
    <w:tmpl w:val="690697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B05531"/>
    <w:multiLevelType w:val="multilevel"/>
    <w:tmpl w:val="9E9C35D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eastAsia="Times New Roman" w:cs="Times New Roman" w:hint="default"/>
        <w:color w:val="000000"/>
      </w:rPr>
    </w:lvl>
    <w:lvl w:ilvl="2">
      <w:start w:val="1"/>
      <w:numFmt w:val="decimal"/>
      <w:isLgl/>
      <w:lvlText w:val="%1.%2.%3."/>
      <w:lvlJc w:val="left"/>
      <w:pPr>
        <w:ind w:left="1800" w:hanging="720"/>
      </w:pPr>
      <w:rPr>
        <w:rFonts w:eastAsia="Times New Roman" w:cs="Times New Roman" w:hint="default"/>
        <w:color w:val="000000"/>
      </w:rPr>
    </w:lvl>
    <w:lvl w:ilvl="3">
      <w:start w:val="1"/>
      <w:numFmt w:val="decimal"/>
      <w:isLgl/>
      <w:lvlText w:val="%1.%2.%3.%4."/>
      <w:lvlJc w:val="left"/>
      <w:pPr>
        <w:ind w:left="2160" w:hanging="720"/>
      </w:pPr>
      <w:rPr>
        <w:rFonts w:eastAsia="Times New Roman" w:cs="Times New Roman" w:hint="default"/>
        <w:color w:val="000000"/>
      </w:rPr>
    </w:lvl>
    <w:lvl w:ilvl="4">
      <w:start w:val="1"/>
      <w:numFmt w:val="decimal"/>
      <w:isLgl/>
      <w:lvlText w:val="%1.%2.%3.%4.%5."/>
      <w:lvlJc w:val="left"/>
      <w:pPr>
        <w:ind w:left="2880" w:hanging="1080"/>
      </w:pPr>
      <w:rPr>
        <w:rFonts w:eastAsia="Times New Roman" w:cs="Times New Roman" w:hint="default"/>
        <w:color w:val="000000"/>
      </w:rPr>
    </w:lvl>
    <w:lvl w:ilvl="5">
      <w:start w:val="1"/>
      <w:numFmt w:val="decimal"/>
      <w:isLgl/>
      <w:lvlText w:val="%1.%2.%3.%4.%5.%6."/>
      <w:lvlJc w:val="left"/>
      <w:pPr>
        <w:ind w:left="3240" w:hanging="1080"/>
      </w:pPr>
      <w:rPr>
        <w:rFonts w:eastAsia="Times New Roman" w:cs="Times New Roman" w:hint="default"/>
        <w:color w:val="000000"/>
      </w:rPr>
    </w:lvl>
    <w:lvl w:ilvl="6">
      <w:start w:val="1"/>
      <w:numFmt w:val="decimal"/>
      <w:isLgl/>
      <w:lvlText w:val="%1.%2.%3.%4.%5.%6.%7."/>
      <w:lvlJc w:val="left"/>
      <w:pPr>
        <w:ind w:left="3960" w:hanging="1440"/>
      </w:pPr>
      <w:rPr>
        <w:rFonts w:eastAsia="Times New Roman" w:cs="Times New Roman" w:hint="default"/>
        <w:color w:val="000000"/>
      </w:rPr>
    </w:lvl>
    <w:lvl w:ilvl="7">
      <w:start w:val="1"/>
      <w:numFmt w:val="decimal"/>
      <w:isLgl/>
      <w:lvlText w:val="%1.%2.%3.%4.%5.%6.%7.%8."/>
      <w:lvlJc w:val="left"/>
      <w:pPr>
        <w:ind w:left="4320" w:hanging="1440"/>
      </w:pPr>
      <w:rPr>
        <w:rFonts w:eastAsia="Times New Roman" w:cs="Times New Roman" w:hint="default"/>
        <w:color w:val="000000"/>
      </w:rPr>
    </w:lvl>
    <w:lvl w:ilvl="8">
      <w:start w:val="1"/>
      <w:numFmt w:val="decimal"/>
      <w:isLgl/>
      <w:lvlText w:val="%1.%2.%3.%4.%5.%6.%7.%8.%9."/>
      <w:lvlJc w:val="left"/>
      <w:pPr>
        <w:ind w:left="5040" w:hanging="1800"/>
      </w:pPr>
      <w:rPr>
        <w:rFonts w:eastAsia="Times New Roman" w:cs="Times New Roman" w:hint="default"/>
        <w:color w:val="000000"/>
      </w:rPr>
    </w:lvl>
  </w:abstractNum>
  <w:abstractNum w:abstractNumId="5" w15:restartNumberingAfterBreak="0">
    <w:nsid w:val="72075639"/>
    <w:multiLevelType w:val="hybridMultilevel"/>
    <w:tmpl w:val="81844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2636AE"/>
    <w:multiLevelType w:val="hybridMultilevel"/>
    <w:tmpl w:val="DA64C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5A7D"/>
    <w:rsid w:val="000002B6"/>
    <w:rsid w:val="000012EA"/>
    <w:rsid w:val="000063C9"/>
    <w:rsid w:val="0001461A"/>
    <w:rsid w:val="000159DF"/>
    <w:rsid w:val="00017E1E"/>
    <w:rsid w:val="000204A1"/>
    <w:rsid w:val="000236F6"/>
    <w:rsid w:val="0002516D"/>
    <w:rsid w:val="0002613B"/>
    <w:rsid w:val="00026D17"/>
    <w:rsid w:val="00027654"/>
    <w:rsid w:val="000278BD"/>
    <w:rsid w:val="000311BA"/>
    <w:rsid w:val="00036CC0"/>
    <w:rsid w:val="00040B7D"/>
    <w:rsid w:val="00046C41"/>
    <w:rsid w:val="00050134"/>
    <w:rsid w:val="00053B59"/>
    <w:rsid w:val="00055527"/>
    <w:rsid w:val="000559B0"/>
    <w:rsid w:val="0005738E"/>
    <w:rsid w:val="00060136"/>
    <w:rsid w:val="00060A0A"/>
    <w:rsid w:val="0006109B"/>
    <w:rsid w:val="00063EFD"/>
    <w:rsid w:val="000668C6"/>
    <w:rsid w:val="000679B1"/>
    <w:rsid w:val="000717CC"/>
    <w:rsid w:val="00072D83"/>
    <w:rsid w:val="00073C83"/>
    <w:rsid w:val="0008294A"/>
    <w:rsid w:val="0008470E"/>
    <w:rsid w:val="00084DAF"/>
    <w:rsid w:val="0008613D"/>
    <w:rsid w:val="00086DAF"/>
    <w:rsid w:val="00087147"/>
    <w:rsid w:val="00090F79"/>
    <w:rsid w:val="00091FB5"/>
    <w:rsid w:val="0009589C"/>
    <w:rsid w:val="000A0E88"/>
    <w:rsid w:val="000A1075"/>
    <w:rsid w:val="000A176D"/>
    <w:rsid w:val="000A7B0A"/>
    <w:rsid w:val="000A7C5C"/>
    <w:rsid w:val="000B2EA5"/>
    <w:rsid w:val="000B3DB9"/>
    <w:rsid w:val="000B591C"/>
    <w:rsid w:val="000C1D94"/>
    <w:rsid w:val="000C373C"/>
    <w:rsid w:val="000C4398"/>
    <w:rsid w:val="000C4CCA"/>
    <w:rsid w:val="000C593B"/>
    <w:rsid w:val="000C5DB4"/>
    <w:rsid w:val="000C7987"/>
    <w:rsid w:val="000D3F95"/>
    <w:rsid w:val="000D5AE8"/>
    <w:rsid w:val="000D5EC5"/>
    <w:rsid w:val="000E0A10"/>
    <w:rsid w:val="000E168B"/>
    <w:rsid w:val="000E3922"/>
    <w:rsid w:val="000E3D6B"/>
    <w:rsid w:val="000E5222"/>
    <w:rsid w:val="000E6C1E"/>
    <w:rsid w:val="000E731C"/>
    <w:rsid w:val="000F32FE"/>
    <w:rsid w:val="000F7D54"/>
    <w:rsid w:val="000F7E05"/>
    <w:rsid w:val="0010162A"/>
    <w:rsid w:val="0010438B"/>
    <w:rsid w:val="0010644A"/>
    <w:rsid w:val="00107F8D"/>
    <w:rsid w:val="00115CC0"/>
    <w:rsid w:val="00115FCC"/>
    <w:rsid w:val="00116782"/>
    <w:rsid w:val="00117FCB"/>
    <w:rsid w:val="00120D82"/>
    <w:rsid w:val="00124979"/>
    <w:rsid w:val="00125EF7"/>
    <w:rsid w:val="0013066D"/>
    <w:rsid w:val="00130DC5"/>
    <w:rsid w:val="00131C2E"/>
    <w:rsid w:val="001328D5"/>
    <w:rsid w:val="00133C9F"/>
    <w:rsid w:val="00134701"/>
    <w:rsid w:val="00141B6D"/>
    <w:rsid w:val="0014294A"/>
    <w:rsid w:val="00147ADA"/>
    <w:rsid w:val="00147B5B"/>
    <w:rsid w:val="00151689"/>
    <w:rsid w:val="00153B70"/>
    <w:rsid w:val="00154A3D"/>
    <w:rsid w:val="001553A2"/>
    <w:rsid w:val="00156783"/>
    <w:rsid w:val="00156C5E"/>
    <w:rsid w:val="001620A5"/>
    <w:rsid w:val="001673F5"/>
    <w:rsid w:val="001719F2"/>
    <w:rsid w:val="00173995"/>
    <w:rsid w:val="0017469B"/>
    <w:rsid w:val="001746B8"/>
    <w:rsid w:val="001748C8"/>
    <w:rsid w:val="00175AA2"/>
    <w:rsid w:val="0018492B"/>
    <w:rsid w:val="00186FC2"/>
    <w:rsid w:val="00187843"/>
    <w:rsid w:val="00187BD2"/>
    <w:rsid w:val="00192A06"/>
    <w:rsid w:val="00192FD9"/>
    <w:rsid w:val="00193779"/>
    <w:rsid w:val="001953A6"/>
    <w:rsid w:val="0019550B"/>
    <w:rsid w:val="0019684B"/>
    <w:rsid w:val="00197327"/>
    <w:rsid w:val="0019795E"/>
    <w:rsid w:val="001A1A4D"/>
    <w:rsid w:val="001A269C"/>
    <w:rsid w:val="001A30A4"/>
    <w:rsid w:val="001A52C7"/>
    <w:rsid w:val="001B32AD"/>
    <w:rsid w:val="001B6DC9"/>
    <w:rsid w:val="001B7375"/>
    <w:rsid w:val="001C2D66"/>
    <w:rsid w:val="001C394F"/>
    <w:rsid w:val="001C4ADE"/>
    <w:rsid w:val="001C558E"/>
    <w:rsid w:val="001D0F62"/>
    <w:rsid w:val="001D1572"/>
    <w:rsid w:val="001D15F6"/>
    <w:rsid w:val="001D26A5"/>
    <w:rsid w:val="001D58F6"/>
    <w:rsid w:val="001D6F73"/>
    <w:rsid w:val="001D785B"/>
    <w:rsid w:val="001E1BF3"/>
    <w:rsid w:val="001E517D"/>
    <w:rsid w:val="001E57D1"/>
    <w:rsid w:val="001E7CD0"/>
    <w:rsid w:val="001F06BB"/>
    <w:rsid w:val="001F1AE1"/>
    <w:rsid w:val="001F2F1E"/>
    <w:rsid w:val="001F517D"/>
    <w:rsid w:val="001F7CB4"/>
    <w:rsid w:val="001F7E2E"/>
    <w:rsid w:val="00201C62"/>
    <w:rsid w:val="00202404"/>
    <w:rsid w:val="00204B78"/>
    <w:rsid w:val="00205A96"/>
    <w:rsid w:val="002076CF"/>
    <w:rsid w:val="00207940"/>
    <w:rsid w:val="00213AA4"/>
    <w:rsid w:val="002155CE"/>
    <w:rsid w:val="00220163"/>
    <w:rsid w:val="00224414"/>
    <w:rsid w:val="00224EAD"/>
    <w:rsid w:val="00226862"/>
    <w:rsid w:val="002343C9"/>
    <w:rsid w:val="00250F22"/>
    <w:rsid w:val="0025110E"/>
    <w:rsid w:val="00256001"/>
    <w:rsid w:val="0026121D"/>
    <w:rsid w:val="00263204"/>
    <w:rsid w:val="00267A0D"/>
    <w:rsid w:val="00272CE5"/>
    <w:rsid w:val="00275C9A"/>
    <w:rsid w:val="0027769E"/>
    <w:rsid w:val="00282D71"/>
    <w:rsid w:val="00283305"/>
    <w:rsid w:val="00283627"/>
    <w:rsid w:val="002879FD"/>
    <w:rsid w:val="00290946"/>
    <w:rsid w:val="00292328"/>
    <w:rsid w:val="0029593F"/>
    <w:rsid w:val="00297721"/>
    <w:rsid w:val="002A1458"/>
    <w:rsid w:val="002A18C4"/>
    <w:rsid w:val="002A212F"/>
    <w:rsid w:val="002A6402"/>
    <w:rsid w:val="002A7E4D"/>
    <w:rsid w:val="002B08E7"/>
    <w:rsid w:val="002B1B5B"/>
    <w:rsid w:val="002B3E65"/>
    <w:rsid w:val="002B424B"/>
    <w:rsid w:val="002B4425"/>
    <w:rsid w:val="002B4B74"/>
    <w:rsid w:val="002C31FC"/>
    <w:rsid w:val="002C4F49"/>
    <w:rsid w:val="002C6931"/>
    <w:rsid w:val="002C69E8"/>
    <w:rsid w:val="002D0259"/>
    <w:rsid w:val="002D440F"/>
    <w:rsid w:val="002D5CCF"/>
    <w:rsid w:val="002D6F22"/>
    <w:rsid w:val="002E00A5"/>
    <w:rsid w:val="002E0127"/>
    <w:rsid w:val="002E0AA5"/>
    <w:rsid w:val="002E19FB"/>
    <w:rsid w:val="002E26EB"/>
    <w:rsid w:val="002E341C"/>
    <w:rsid w:val="002E39C7"/>
    <w:rsid w:val="002E5C30"/>
    <w:rsid w:val="002E7A7F"/>
    <w:rsid w:val="002F091B"/>
    <w:rsid w:val="002F2A62"/>
    <w:rsid w:val="002F3334"/>
    <w:rsid w:val="002F36ED"/>
    <w:rsid w:val="00302280"/>
    <w:rsid w:val="00304EDE"/>
    <w:rsid w:val="0030693B"/>
    <w:rsid w:val="003120AF"/>
    <w:rsid w:val="0031250B"/>
    <w:rsid w:val="00315E74"/>
    <w:rsid w:val="00317A5A"/>
    <w:rsid w:val="00324014"/>
    <w:rsid w:val="00324116"/>
    <w:rsid w:val="00324925"/>
    <w:rsid w:val="0033077D"/>
    <w:rsid w:val="003308B9"/>
    <w:rsid w:val="00333AA3"/>
    <w:rsid w:val="0033437D"/>
    <w:rsid w:val="00334A29"/>
    <w:rsid w:val="0033785E"/>
    <w:rsid w:val="003437E9"/>
    <w:rsid w:val="00346A06"/>
    <w:rsid w:val="0035167E"/>
    <w:rsid w:val="00351F79"/>
    <w:rsid w:val="00362446"/>
    <w:rsid w:val="003624E4"/>
    <w:rsid w:val="00364191"/>
    <w:rsid w:val="00364B46"/>
    <w:rsid w:val="00365A99"/>
    <w:rsid w:val="00365C8E"/>
    <w:rsid w:val="00367F87"/>
    <w:rsid w:val="003741DA"/>
    <w:rsid w:val="00374569"/>
    <w:rsid w:val="00376DC1"/>
    <w:rsid w:val="003772A2"/>
    <w:rsid w:val="003849AB"/>
    <w:rsid w:val="00385752"/>
    <w:rsid w:val="00385BCF"/>
    <w:rsid w:val="003862C4"/>
    <w:rsid w:val="003863F3"/>
    <w:rsid w:val="003879B5"/>
    <w:rsid w:val="00390F4F"/>
    <w:rsid w:val="00392156"/>
    <w:rsid w:val="00392691"/>
    <w:rsid w:val="00393013"/>
    <w:rsid w:val="003954DD"/>
    <w:rsid w:val="00395DFB"/>
    <w:rsid w:val="003A00C8"/>
    <w:rsid w:val="003B0DB0"/>
    <w:rsid w:val="003B5B7B"/>
    <w:rsid w:val="003B5E60"/>
    <w:rsid w:val="003C1772"/>
    <w:rsid w:val="003C291B"/>
    <w:rsid w:val="003C478E"/>
    <w:rsid w:val="003C5157"/>
    <w:rsid w:val="003C714B"/>
    <w:rsid w:val="003C7A03"/>
    <w:rsid w:val="003D17F4"/>
    <w:rsid w:val="003D241E"/>
    <w:rsid w:val="003D599A"/>
    <w:rsid w:val="003D6DD3"/>
    <w:rsid w:val="003E277C"/>
    <w:rsid w:val="003E6592"/>
    <w:rsid w:val="003E7589"/>
    <w:rsid w:val="003F0D9F"/>
    <w:rsid w:val="003F37EB"/>
    <w:rsid w:val="003F49A6"/>
    <w:rsid w:val="003F4D8E"/>
    <w:rsid w:val="003F6198"/>
    <w:rsid w:val="003F74FF"/>
    <w:rsid w:val="003F7804"/>
    <w:rsid w:val="004013BB"/>
    <w:rsid w:val="0040352F"/>
    <w:rsid w:val="004049CB"/>
    <w:rsid w:val="004067C6"/>
    <w:rsid w:val="00407EC6"/>
    <w:rsid w:val="004105A8"/>
    <w:rsid w:val="00411102"/>
    <w:rsid w:val="0041147B"/>
    <w:rsid w:val="004139B5"/>
    <w:rsid w:val="00416273"/>
    <w:rsid w:val="00421784"/>
    <w:rsid w:val="00422675"/>
    <w:rsid w:val="004231FA"/>
    <w:rsid w:val="00423204"/>
    <w:rsid w:val="00430F26"/>
    <w:rsid w:val="00431BC7"/>
    <w:rsid w:val="00431C64"/>
    <w:rsid w:val="004354A3"/>
    <w:rsid w:val="004407FB"/>
    <w:rsid w:val="00441CCC"/>
    <w:rsid w:val="00442411"/>
    <w:rsid w:val="00442DC7"/>
    <w:rsid w:val="004430A3"/>
    <w:rsid w:val="0044705D"/>
    <w:rsid w:val="004477EB"/>
    <w:rsid w:val="00450290"/>
    <w:rsid w:val="0045274E"/>
    <w:rsid w:val="00452DF0"/>
    <w:rsid w:val="004532C1"/>
    <w:rsid w:val="004536E8"/>
    <w:rsid w:val="00455892"/>
    <w:rsid w:val="0045758B"/>
    <w:rsid w:val="004623D6"/>
    <w:rsid w:val="004667C4"/>
    <w:rsid w:val="00467D50"/>
    <w:rsid w:val="00470330"/>
    <w:rsid w:val="004724C3"/>
    <w:rsid w:val="00474452"/>
    <w:rsid w:val="00477476"/>
    <w:rsid w:val="00477865"/>
    <w:rsid w:val="0047792D"/>
    <w:rsid w:val="00477C79"/>
    <w:rsid w:val="00481EF2"/>
    <w:rsid w:val="00484F5C"/>
    <w:rsid w:val="004852A1"/>
    <w:rsid w:val="0048794F"/>
    <w:rsid w:val="00490244"/>
    <w:rsid w:val="00491FC4"/>
    <w:rsid w:val="004938B2"/>
    <w:rsid w:val="00493E88"/>
    <w:rsid w:val="004973C5"/>
    <w:rsid w:val="004979E4"/>
    <w:rsid w:val="004A08BB"/>
    <w:rsid w:val="004A0A12"/>
    <w:rsid w:val="004A0E65"/>
    <w:rsid w:val="004A0FAD"/>
    <w:rsid w:val="004A2704"/>
    <w:rsid w:val="004A6BDB"/>
    <w:rsid w:val="004A6DBA"/>
    <w:rsid w:val="004B2BCF"/>
    <w:rsid w:val="004B43B4"/>
    <w:rsid w:val="004B456A"/>
    <w:rsid w:val="004B4939"/>
    <w:rsid w:val="004B503D"/>
    <w:rsid w:val="004B7175"/>
    <w:rsid w:val="004C1089"/>
    <w:rsid w:val="004C1110"/>
    <w:rsid w:val="004C17CD"/>
    <w:rsid w:val="004C2045"/>
    <w:rsid w:val="004C28D7"/>
    <w:rsid w:val="004C2AE5"/>
    <w:rsid w:val="004C4691"/>
    <w:rsid w:val="004C6362"/>
    <w:rsid w:val="004C71D5"/>
    <w:rsid w:val="004D1215"/>
    <w:rsid w:val="004D2521"/>
    <w:rsid w:val="004D3D33"/>
    <w:rsid w:val="004D725D"/>
    <w:rsid w:val="004D7501"/>
    <w:rsid w:val="004D7A5F"/>
    <w:rsid w:val="004E1A2A"/>
    <w:rsid w:val="004E6B42"/>
    <w:rsid w:val="004E6FCF"/>
    <w:rsid w:val="004F0633"/>
    <w:rsid w:val="0050234B"/>
    <w:rsid w:val="005027BE"/>
    <w:rsid w:val="00503032"/>
    <w:rsid w:val="00503722"/>
    <w:rsid w:val="00504394"/>
    <w:rsid w:val="00506129"/>
    <w:rsid w:val="00511FB5"/>
    <w:rsid w:val="00512FCF"/>
    <w:rsid w:val="00513B85"/>
    <w:rsid w:val="00513E7E"/>
    <w:rsid w:val="005356CB"/>
    <w:rsid w:val="00540793"/>
    <w:rsid w:val="00543CC7"/>
    <w:rsid w:val="00544066"/>
    <w:rsid w:val="00544D28"/>
    <w:rsid w:val="00545276"/>
    <w:rsid w:val="00547484"/>
    <w:rsid w:val="005478DB"/>
    <w:rsid w:val="00547A35"/>
    <w:rsid w:val="00554792"/>
    <w:rsid w:val="0055597D"/>
    <w:rsid w:val="005628E1"/>
    <w:rsid w:val="00566FBA"/>
    <w:rsid w:val="00570129"/>
    <w:rsid w:val="005734D1"/>
    <w:rsid w:val="00574486"/>
    <w:rsid w:val="00580D25"/>
    <w:rsid w:val="005855F2"/>
    <w:rsid w:val="00585B71"/>
    <w:rsid w:val="005861D1"/>
    <w:rsid w:val="00593B86"/>
    <w:rsid w:val="005A0C05"/>
    <w:rsid w:val="005A3C92"/>
    <w:rsid w:val="005A763B"/>
    <w:rsid w:val="005A7970"/>
    <w:rsid w:val="005B03DA"/>
    <w:rsid w:val="005B51D0"/>
    <w:rsid w:val="005C19DB"/>
    <w:rsid w:val="005C23AF"/>
    <w:rsid w:val="005D6370"/>
    <w:rsid w:val="005D7043"/>
    <w:rsid w:val="005D7C71"/>
    <w:rsid w:val="005D7FA2"/>
    <w:rsid w:val="005E07FC"/>
    <w:rsid w:val="005E2188"/>
    <w:rsid w:val="005E530E"/>
    <w:rsid w:val="005E5FF3"/>
    <w:rsid w:val="005E6EB2"/>
    <w:rsid w:val="0061033D"/>
    <w:rsid w:val="00610D96"/>
    <w:rsid w:val="00615E4B"/>
    <w:rsid w:val="00616A80"/>
    <w:rsid w:val="00616C37"/>
    <w:rsid w:val="00616F9A"/>
    <w:rsid w:val="006172A3"/>
    <w:rsid w:val="00622568"/>
    <w:rsid w:val="00623A37"/>
    <w:rsid w:val="00633471"/>
    <w:rsid w:val="006361D3"/>
    <w:rsid w:val="0063799D"/>
    <w:rsid w:val="0064010E"/>
    <w:rsid w:val="00640DC4"/>
    <w:rsid w:val="006414EE"/>
    <w:rsid w:val="006432B5"/>
    <w:rsid w:val="006453E0"/>
    <w:rsid w:val="00651017"/>
    <w:rsid w:val="0065507A"/>
    <w:rsid w:val="00661560"/>
    <w:rsid w:val="006629F4"/>
    <w:rsid w:val="006641CD"/>
    <w:rsid w:val="00665B3E"/>
    <w:rsid w:val="00666AC7"/>
    <w:rsid w:val="006706D5"/>
    <w:rsid w:val="00670A76"/>
    <w:rsid w:val="00670B91"/>
    <w:rsid w:val="00672B2B"/>
    <w:rsid w:val="006743A0"/>
    <w:rsid w:val="00675282"/>
    <w:rsid w:val="006755B9"/>
    <w:rsid w:val="00675B0F"/>
    <w:rsid w:val="006774D1"/>
    <w:rsid w:val="0068046D"/>
    <w:rsid w:val="0068354F"/>
    <w:rsid w:val="00685504"/>
    <w:rsid w:val="006902FB"/>
    <w:rsid w:val="00690CEE"/>
    <w:rsid w:val="00690E5C"/>
    <w:rsid w:val="00693164"/>
    <w:rsid w:val="00695EF3"/>
    <w:rsid w:val="0069603F"/>
    <w:rsid w:val="006963FA"/>
    <w:rsid w:val="006979BA"/>
    <w:rsid w:val="006A1164"/>
    <w:rsid w:val="006A2598"/>
    <w:rsid w:val="006A295C"/>
    <w:rsid w:val="006A4DB4"/>
    <w:rsid w:val="006B1AB3"/>
    <w:rsid w:val="006B366A"/>
    <w:rsid w:val="006B4C6C"/>
    <w:rsid w:val="006B6566"/>
    <w:rsid w:val="006B716D"/>
    <w:rsid w:val="006C148F"/>
    <w:rsid w:val="006C1FE5"/>
    <w:rsid w:val="006C298A"/>
    <w:rsid w:val="006C3DBB"/>
    <w:rsid w:val="006C4F17"/>
    <w:rsid w:val="006D0138"/>
    <w:rsid w:val="006D0F84"/>
    <w:rsid w:val="006D1467"/>
    <w:rsid w:val="006D3660"/>
    <w:rsid w:val="006E2CB7"/>
    <w:rsid w:val="006F1833"/>
    <w:rsid w:val="006F1987"/>
    <w:rsid w:val="006F2164"/>
    <w:rsid w:val="006F4483"/>
    <w:rsid w:val="006F48AA"/>
    <w:rsid w:val="006F68AF"/>
    <w:rsid w:val="006F703B"/>
    <w:rsid w:val="006F7473"/>
    <w:rsid w:val="0070669E"/>
    <w:rsid w:val="00707990"/>
    <w:rsid w:val="00710451"/>
    <w:rsid w:val="00711F1B"/>
    <w:rsid w:val="0071724E"/>
    <w:rsid w:val="00720482"/>
    <w:rsid w:val="00721A5D"/>
    <w:rsid w:val="007263F5"/>
    <w:rsid w:val="0073029A"/>
    <w:rsid w:val="00731E52"/>
    <w:rsid w:val="007342EC"/>
    <w:rsid w:val="00734397"/>
    <w:rsid w:val="007346A6"/>
    <w:rsid w:val="0073524E"/>
    <w:rsid w:val="00735AA9"/>
    <w:rsid w:val="00736470"/>
    <w:rsid w:val="00737BFD"/>
    <w:rsid w:val="00741053"/>
    <w:rsid w:val="00742B00"/>
    <w:rsid w:val="0074510F"/>
    <w:rsid w:val="00753B97"/>
    <w:rsid w:val="00754A5D"/>
    <w:rsid w:val="00755097"/>
    <w:rsid w:val="0075521F"/>
    <w:rsid w:val="00756310"/>
    <w:rsid w:val="00757669"/>
    <w:rsid w:val="00762303"/>
    <w:rsid w:val="00762DCD"/>
    <w:rsid w:val="00765164"/>
    <w:rsid w:val="00766CDE"/>
    <w:rsid w:val="00767F56"/>
    <w:rsid w:val="00770CE6"/>
    <w:rsid w:val="00775D13"/>
    <w:rsid w:val="00780FFD"/>
    <w:rsid w:val="007814AE"/>
    <w:rsid w:val="007850F2"/>
    <w:rsid w:val="007854E1"/>
    <w:rsid w:val="00786746"/>
    <w:rsid w:val="0079217D"/>
    <w:rsid w:val="007948FC"/>
    <w:rsid w:val="00797AB1"/>
    <w:rsid w:val="007A1B63"/>
    <w:rsid w:val="007A1CA8"/>
    <w:rsid w:val="007A1DA8"/>
    <w:rsid w:val="007A21C4"/>
    <w:rsid w:val="007A3057"/>
    <w:rsid w:val="007A4E62"/>
    <w:rsid w:val="007A51FE"/>
    <w:rsid w:val="007A5BA8"/>
    <w:rsid w:val="007B1235"/>
    <w:rsid w:val="007B2480"/>
    <w:rsid w:val="007B2E1C"/>
    <w:rsid w:val="007B304B"/>
    <w:rsid w:val="007B53F0"/>
    <w:rsid w:val="007B56B1"/>
    <w:rsid w:val="007B6746"/>
    <w:rsid w:val="007B761E"/>
    <w:rsid w:val="007C0F1F"/>
    <w:rsid w:val="007C178C"/>
    <w:rsid w:val="007C2150"/>
    <w:rsid w:val="007C51F1"/>
    <w:rsid w:val="007D0D06"/>
    <w:rsid w:val="007D1157"/>
    <w:rsid w:val="007D1CE0"/>
    <w:rsid w:val="007D2EE6"/>
    <w:rsid w:val="007D32B1"/>
    <w:rsid w:val="007E0B95"/>
    <w:rsid w:val="007E3876"/>
    <w:rsid w:val="007E4582"/>
    <w:rsid w:val="007E520E"/>
    <w:rsid w:val="007F22BD"/>
    <w:rsid w:val="007F3AA9"/>
    <w:rsid w:val="007F5194"/>
    <w:rsid w:val="007F5CA1"/>
    <w:rsid w:val="007F7F6F"/>
    <w:rsid w:val="00803B4A"/>
    <w:rsid w:val="008071C2"/>
    <w:rsid w:val="00811920"/>
    <w:rsid w:val="00811C7B"/>
    <w:rsid w:val="00815B83"/>
    <w:rsid w:val="0082690C"/>
    <w:rsid w:val="00830C2F"/>
    <w:rsid w:val="0083179B"/>
    <w:rsid w:val="0083390F"/>
    <w:rsid w:val="00833CED"/>
    <w:rsid w:val="0084438D"/>
    <w:rsid w:val="00852A70"/>
    <w:rsid w:val="00852B83"/>
    <w:rsid w:val="00854090"/>
    <w:rsid w:val="008542F3"/>
    <w:rsid w:val="00855889"/>
    <w:rsid w:val="00857D43"/>
    <w:rsid w:val="00862969"/>
    <w:rsid w:val="00863DDE"/>
    <w:rsid w:val="00864A99"/>
    <w:rsid w:val="00865F75"/>
    <w:rsid w:val="00866165"/>
    <w:rsid w:val="00867BE0"/>
    <w:rsid w:val="00867C56"/>
    <w:rsid w:val="00870252"/>
    <w:rsid w:val="00872980"/>
    <w:rsid w:val="00873672"/>
    <w:rsid w:val="00875861"/>
    <w:rsid w:val="00875877"/>
    <w:rsid w:val="00876919"/>
    <w:rsid w:val="00880C72"/>
    <w:rsid w:val="00881E7D"/>
    <w:rsid w:val="00882466"/>
    <w:rsid w:val="0088299C"/>
    <w:rsid w:val="00884364"/>
    <w:rsid w:val="0088700C"/>
    <w:rsid w:val="0088742F"/>
    <w:rsid w:val="0089024D"/>
    <w:rsid w:val="0089213E"/>
    <w:rsid w:val="00893603"/>
    <w:rsid w:val="00894109"/>
    <w:rsid w:val="00896661"/>
    <w:rsid w:val="008A0271"/>
    <w:rsid w:val="008A1A02"/>
    <w:rsid w:val="008A3D26"/>
    <w:rsid w:val="008A42C4"/>
    <w:rsid w:val="008A48BE"/>
    <w:rsid w:val="008A5735"/>
    <w:rsid w:val="008A79CF"/>
    <w:rsid w:val="008B05E4"/>
    <w:rsid w:val="008B09E4"/>
    <w:rsid w:val="008B167A"/>
    <w:rsid w:val="008B2785"/>
    <w:rsid w:val="008B4F33"/>
    <w:rsid w:val="008B5038"/>
    <w:rsid w:val="008B6507"/>
    <w:rsid w:val="008B66A5"/>
    <w:rsid w:val="008C0C5D"/>
    <w:rsid w:val="008C5615"/>
    <w:rsid w:val="008C6624"/>
    <w:rsid w:val="008C69FD"/>
    <w:rsid w:val="008D1AA7"/>
    <w:rsid w:val="008D2320"/>
    <w:rsid w:val="008D3BC5"/>
    <w:rsid w:val="008D513C"/>
    <w:rsid w:val="008D6F8F"/>
    <w:rsid w:val="008D7A44"/>
    <w:rsid w:val="008E2686"/>
    <w:rsid w:val="008E4703"/>
    <w:rsid w:val="008E7EFA"/>
    <w:rsid w:val="008F1AF9"/>
    <w:rsid w:val="008F3B34"/>
    <w:rsid w:val="009029D2"/>
    <w:rsid w:val="009036F6"/>
    <w:rsid w:val="0090538D"/>
    <w:rsid w:val="0090558F"/>
    <w:rsid w:val="009101DB"/>
    <w:rsid w:val="009141AA"/>
    <w:rsid w:val="00914704"/>
    <w:rsid w:val="00915AC7"/>
    <w:rsid w:val="00915FF2"/>
    <w:rsid w:val="00916019"/>
    <w:rsid w:val="00920919"/>
    <w:rsid w:val="00920D52"/>
    <w:rsid w:val="00924F0E"/>
    <w:rsid w:val="00932620"/>
    <w:rsid w:val="009346CB"/>
    <w:rsid w:val="00935860"/>
    <w:rsid w:val="00940DC0"/>
    <w:rsid w:val="00940EFC"/>
    <w:rsid w:val="00942C03"/>
    <w:rsid w:val="00943AD4"/>
    <w:rsid w:val="00946E7D"/>
    <w:rsid w:val="00952126"/>
    <w:rsid w:val="009547EB"/>
    <w:rsid w:val="00957596"/>
    <w:rsid w:val="00957822"/>
    <w:rsid w:val="0096137F"/>
    <w:rsid w:val="0096302A"/>
    <w:rsid w:val="00963E5E"/>
    <w:rsid w:val="00964424"/>
    <w:rsid w:val="00964F80"/>
    <w:rsid w:val="00971315"/>
    <w:rsid w:val="00973CD5"/>
    <w:rsid w:val="00973F87"/>
    <w:rsid w:val="0097416D"/>
    <w:rsid w:val="0097494B"/>
    <w:rsid w:val="00974C8C"/>
    <w:rsid w:val="00975AA5"/>
    <w:rsid w:val="009855B3"/>
    <w:rsid w:val="009856F8"/>
    <w:rsid w:val="00985B31"/>
    <w:rsid w:val="00985F2B"/>
    <w:rsid w:val="00990625"/>
    <w:rsid w:val="00990E9A"/>
    <w:rsid w:val="0099311B"/>
    <w:rsid w:val="0099720E"/>
    <w:rsid w:val="00997243"/>
    <w:rsid w:val="009A439B"/>
    <w:rsid w:val="009A52F7"/>
    <w:rsid w:val="009A54F9"/>
    <w:rsid w:val="009A6807"/>
    <w:rsid w:val="009A6FA4"/>
    <w:rsid w:val="009A7A19"/>
    <w:rsid w:val="009A7C9D"/>
    <w:rsid w:val="009B09AF"/>
    <w:rsid w:val="009B1F32"/>
    <w:rsid w:val="009B2D8A"/>
    <w:rsid w:val="009B3F9C"/>
    <w:rsid w:val="009B73ED"/>
    <w:rsid w:val="009B79EF"/>
    <w:rsid w:val="009C2416"/>
    <w:rsid w:val="009C276E"/>
    <w:rsid w:val="009C4E6C"/>
    <w:rsid w:val="009C4FEF"/>
    <w:rsid w:val="009D09B3"/>
    <w:rsid w:val="009D11D8"/>
    <w:rsid w:val="009D7271"/>
    <w:rsid w:val="009E075C"/>
    <w:rsid w:val="009E1B37"/>
    <w:rsid w:val="009E20B5"/>
    <w:rsid w:val="009E2A51"/>
    <w:rsid w:val="009E4E2C"/>
    <w:rsid w:val="009E5212"/>
    <w:rsid w:val="009F15B8"/>
    <w:rsid w:val="009F20E2"/>
    <w:rsid w:val="009F2FA1"/>
    <w:rsid w:val="009F41A6"/>
    <w:rsid w:val="00A01EB6"/>
    <w:rsid w:val="00A02485"/>
    <w:rsid w:val="00A04947"/>
    <w:rsid w:val="00A11FA1"/>
    <w:rsid w:val="00A145DC"/>
    <w:rsid w:val="00A17F00"/>
    <w:rsid w:val="00A245C2"/>
    <w:rsid w:val="00A264D7"/>
    <w:rsid w:val="00A30893"/>
    <w:rsid w:val="00A315C6"/>
    <w:rsid w:val="00A3163D"/>
    <w:rsid w:val="00A32D1E"/>
    <w:rsid w:val="00A32E0D"/>
    <w:rsid w:val="00A33AEA"/>
    <w:rsid w:val="00A379CC"/>
    <w:rsid w:val="00A405F1"/>
    <w:rsid w:val="00A40864"/>
    <w:rsid w:val="00A41717"/>
    <w:rsid w:val="00A41FB3"/>
    <w:rsid w:val="00A43D03"/>
    <w:rsid w:val="00A460EF"/>
    <w:rsid w:val="00A5322E"/>
    <w:rsid w:val="00A578BE"/>
    <w:rsid w:val="00A602E3"/>
    <w:rsid w:val="00A623CE"/>
    <w:rsid w:val="00A632DA"/>
    <w:rsid w:val="00A6747E"/>
    <w:rsid w:val="00A67E4E"/>
    <w:rsid w:val="00A73372"/>
    <w:rsid w:val="00A7538A"/>
    <w:rsid w:val="00A82145"/>
    <w:rsid w:val="00A821A0"/>
    <w:rsid w:val="00A83A12"/>
    <w:rsid w:val="00A84A7A"/>
    <w:rsid w:val="00A85350"/>
    <w:rsid w:val="00A86455"/>
    <w:rsid w:val="00A90F4F"/>
    <w:rsid w:val="00A92F16"/>
    <w:rsid w:val="00A933FA"/>
    <w:rsid w:val="00A94425"/>
    <w:rsid w:val="00A958EF"/>
    <w:rsid w:val="00A97737"/>
    <w:rsid w:val="00AA3AD5"/>
    <w:rsid w:val="00AA3FE2"/>
    <w:rsid w:val="00AA40CB"/>
    <w:rsid w:val="00AA7E01"/>
    <w:rsid w:val="00AA7FC4"/>
    <w:rsid w:val="00AB03EC"/>
    <w:rsid w:val="00AB3A94"/>
    <w:rsid w:val="00AB45E0"/>
    <w:rsid w:val="00AB5A7D"/>
    <w:rsid w:val="00AB5D5D"/>
    <w:rsid w:val="00AB6EA2"/>
    <w:rsid w:val="00AC2035"/>
    <w:rsid w:val="00AC20E0"/>
    <w:rsid w:val="00AC3D55"/>
    <w:rsid w:val="00AC4F48"/>
    <w:rsid w:val="00AC5EF3"/>
    <w:rsid w:val="00AC6521"/>
    <w:rsid w:val="00AC6761"/>
    <w:rsid w:val="00AC6E42"/>
    <w:rsid w:val="00AD0044"/>
    <w:rsid w:val="00AD0A0C"/>
    <w:rsid w:val="00AD1F0A"/>
    <w:rsid w:val="00AD6C12"/>
    <w:rsid w:val="00AE39BE"/>
    <w:rsid w:val="00AE7FE4"/>
    <w:rsid w:val="00AF0F1C"/>
    <w:rsid w:val="00AF10C3"/>
    <w:rsid w:val="00AF1551"/>
    <w:rsid w:val="00AF21E3"/>
    <w:rsid w:val="00AF227F"/>
    <w:rsid w:val="00AF3996"/>
    <w:rsid w:val="00AF6A44"/>
    <w:rsid w:val="00AF6A9A"/>
    <w:rsid w:val="00AF747F"/>
    <w:rsid w:val="00AF770F"/>
    <w:rsid w:val="00B016C6"/>
    <w:rsid w:val="00B03A8C"/>
    <w:rsid w:val="00B0461E"/>
    <w:rsid w:val="00B07B64"/>
    <w:rsid w:val="00B12BCF"/>
    <w:rsid w:val="00B14260"/>
    <w:rsid w:val="00B2462F"/>
    <w:rsid w:val="00B26F93"/>
    <w:rsid w:val="00B32274"/>
    <w:rsid w:val="00B32FEA"/>
    <w:rsid w:val="00B335AB"/>
    <w:rsid w:val="00B34D4F"/>
    <w:rsid w:val="00B359F7"/>
    <w:rsid w:val="00B36051"/>
    <w:rsid w:val="00B40A3A"/>
    <w:rsid w:val="00B425F7"/>
    <w:rsid w:val="00B441E8"/>
    <w:rsid w:val="00B46134"/>
    <w:rsid w:val="00B47144"/>
    <w:rsid w:val="00B50CEA"/>
    <w:rsid w:val="00B53D93"/>
    <w:rsid w:val="00B556D8"/>
    <w:rsid w:val="00B55D09"/>
    <w:rsid w:val="00B6139F"/>
    <w:rsid w:val="00B61CF3"/>
    <w:rsid w:val="00B63544"/>
    <w:rsid w:val="00B646F5"/>
    <w:rsid w:val="00B6635B"/>
    <w:rsid w:val="00B669FC"/>
    <w:rsid w:val="00B66D89"/>
    <w:rsid w:val="00B67BC9"/>
    <w:rsid w:val="00B70580"/>
    <w:rsid w:val="00B722D1"/>
    <w:rsid w:val="00B74FAF"/>
    <w:rsid w:val="00B838FA"/>
    <w:rsid w:val="00B842CF"/>
    <w:rsid w:val="00B87293"/>
    <w:rsid w:val="00B9366A"/>
    <w:rsid w:val="00B95616"/>
    <w:rsid w:val="00B97546"/>
    <w:rsid w:val="00BA27AA"/>
    <w:rsid w:val="00BB00EB"/>
    <w:rsid w:val="00BB1B74"/>
    <w:rsid w:val="00BB56FF"/>
    <w:rsid w:val="00BB741E"/>
    <w:rsid w:val="00BC03BA"/>
    <w:rsid w:val="00BC0460"/>
    <w:rsid w:val="00BC3A1F"/>
    <w:rsid w:val="00BC4519"/>
    <w:rsid w:val="00BC5A8C"/>
    <w:rsid w:val="00BC7CE6"/>
    <w:rsid w:val="00BD11AD"/>
    <w:rsid w:val="00BD2874"/>
    <w:rsid w:val="00BD2E8F"/>
    <w:rsid w:val="00BD404E"/>
    <w:rsid w:val="00BD5069"/>
    <w:rsid w:val="00BE0E0C"/>
    <w:rsid w:val="00BE295F"/>
    <w:rsid w:val="00BE615B"/>
    <w:rsid w:val="00BE6B12"/>
    <w:rsid w:val="00BE79DC"/>
    <w:rsid w:val="00BF1596"/>
    <w:rsid w:val="00BF15F6"/>
    <w:rsid w:val="00BF1B43"/>
    <w:rsid w:val="00BF212C"/>
    <w:rsid w:val="00BF2336"/>
    <w:rsid w:val="00BF2FED"/>
    <w:rsid w:val="00BF32B3"/>
    <w:rsid w:val="00BF55D5"/>
    <w:rsid w:val="00BF6E85"/>
    <w:rsid w:val="00BF762B"/>
    <w:rsid w:val="00BF7E49"/>
    <w:rsid w:val="00C00B34"/>
    <w:rsid w:val="00C00C62"/>
    <w:rsid w:val="00C03AA2"/>
    <w:rsid w:val="00C03EC6"/>
    <w:rsid w:val="00C059FF"/>
    <w:rsid w:val="00C06529"/>
    <w:rsid w:val="00C11761"/>
    <w:rsid w:val="00C16097"/>
    <w:rsid w:val="00C164AD"/>
    <w:rsid w:val="00C2095E"/>
    <w:rsid w:val="00C20DD2"/>
    <w:rsid w:val="00C238CC"/>
    <w:rsid w:val="00C254CF"/>
    <w:rsid w:val="00C25FDA"/>
    <w:rsid w:val="00C26E9E"/>
    <w:rsid w:val="00C31867"/>
    <w:rsid w:val="00C34DF4"/>
    <w:rsid w:val="00C36224"/>
    <w:rsid w:val="00C46469"/>
    <w:rsid w:val="00C475AD"/>
    <w:rsid w:val="00C50E69"/>
    <w:rsid w:val="00C53150"/>
    <w:rsid w:val="00C534A0"/>
    <w:rsid w:val="00C57A4F"/>
    <w:rsid w:val="00C647FB"/>
    <w:rsid w:val="00C72183"/>
    <w:rsid w:val="00C7235A"/>
    <w:rsid w:val="00C7472C"/>
    <w:rsid w:val="00C747BD"/>
    <w:rsid w:val="00C74E84"/>
    <w:rsid w:val="00C76A9D"/>
    <w:rsid w:val="00C8581B"/>
    <w:rsid w:val="00C86CB8"/>
    <w:rsid w:val="00C87DCB"/>
    <w:rsid w:val="00C90172"/>
    <w:rsid w:val="00C9220E"/>
    <w:rsid w:val="00C926FA"/>
    <w:rsid w:val="00CA11A2"/>
    <w:rsid w:val="00CA6937"/>
    <w:rsid w:val="00CB27F2"/>
    <w:rsid w:val="00CB3108"/>
    <w:rsid w:val="00CB349C"/>
    <w:rsid w:val="00CB44F9"/>
    <w:rsid w:val="00CB5933"/>
    <w:rsid w:val="00CB6B3E"/>
    <w:rsid w:val="00CB7218"/>
    <w:rsid w:val="00CB7832"/>
    <w:rsid w:val="00CC1967"/>
    <w:rsid w:val="00CC1FAE"/>
    <w:rsid w:val="00CC6726"/>
    <w:rsid w:val="00CC786B"/>
    <w:rsid w:val="00CD01D2"/>
    <w:rsid w:val="00CD0EEA"/>
    <w:rsid w:val="00CD160E"/>
    <w:rsid w:val="00CD1DCF"/>
    <w:rsid w:val="00CD29D3"/>
    <w:rsid w:val="00CD378D"/>
    <w:rsid w:val="00CD533A"/>
    <w:rsid w:val="00CD5659"/>
    <w:rsid w:val="00CD7B43"/>
    <w:rsid w:val="00CE0873"/>
    <w:rsid w:val="00CE182F"/>
    <w:rsid w:val="00CF00B5"/>
    <w:rsid w:val="00CF0661"/>
    <w:rsid w:val="00CF0BD0"/>
    <w:rsid w:val="00CF1EE1"/>
    <w:rsid w:val="00CF6232"/>
    <w:rsid w:val="00D02F5D"/>
    <w:rsid w:val="00D06DB4"/>
    <w:rsid w:val="00D113D1"/>
    <w:rsid w:val="00D15514"/>
    <w:rsid w:val="00D166D6"/>
    <w:rsid w:val="00D21A6F"/>
    <w:rsid w:val="00D2775C"/>
    <w:rsid w:val="00D309B3"/>
    <w:rsid w:val="00D329CB"/>
    <w:rsid w:val="00D33061"/>
    <w:rsid w:val="00D3374A"/>
    <w:rsid w:val="00D34DBA"/>
    <w:rsid w:val="00D35649"/>
    <w:rsid w:val="00D41285"/>
    <w:rsid w:val="00D41D98"/>
    <w:rsid w:val="00D430CA"/>
    <w:rsid w:val="00D4388F"/>
    <w:rsid w:val="00D44043"/>
    <w:rsid w:val="00D44624"/>
    <w:rsid w:val="00D451FE"/>
    <w:rsid w:val="00D460B2"/>
    <w:rsid w:val="00D46760"/>
    <w:rsid w:val="00D5084A"/>
    <w:rsid w:val="00D52E51"/>
    <w:rsid w:val="00D531C3"/>
    <w:rsid w:val="00D5404C"/>
    <w:rsid w:val="00D54165"/>
    <w:rsid w:val="00D54A5E"/>
    <w:rsid w:val="00D55C8B"/>
    <w:rsid w:val="00D57A97"/>
    <w:rsid w:val="00D57B90"/>
    <w:rsid w:val="00D57DC3"/>
    <w:rsid w:val="00D60210"/>
    <w:rsid w:val="00D609F9"/>
    <w:rsid w:val="00D61351"/>
    <w:rsid w:val="00D6191E"/>
    <w:rsid w:val="00D63C63"/>
    <w:rsid w:val="00D65A79"/>
    <w:rsid w:val="00D65D3C"/>
    <w:rsid w:val="00D65FE4"/>
    <w:rsid w:val="00D679C5"/>
    <w:rsid w:val="00D679FB"/>
    <w:rsid w:val="00D67F4E"/>
    <w:rsid w:val="00D72863"/>
    <w:rsid w:val="00D76E59"/>
    <w:rsid w:val="00D80395"/>
    <w:rsid w:val="00D82FA0"/>
    <w:rsid w:val="00D83303"/>
    <w:rsid w:val="00D8345C"/>
    <w:rsid w:val="00D83AD9"/>
    <w:rsid w:val="00D91996"/>
    <w:rsid w:val="00D91E84"/>
    <w:rsid w:val="00D92E3E"/>
    <w:rsid w:val="00DA3364"/>
    <w:rsid w:val="00DB32BC"/>
    <w:rsid w:val="00DB3919"/>
    <w:rsid w:val="00DB3E8B"/>
    <w:rsid w:val="00DB4646"/>
    <w:rsid w:val="00DB7F6C"/>
    <w:rsid w:val="00DC4E9E"/>
    <w:rsid w:val="00DC6AAB"/>
    <w:rsid w:val="00DC7290"/>
    <w:rsid w:val="00DD66F9"/>
    <w:rsid w:val="00DE0244"/>
    <w:rsid w:val="00DE29F7"/>
    <w:rsid w:val="00DE31B3"/>
    <w:rsid w:val="00DE4D90"/>
    <w:rsid w:val="00DE75EC"/>
    <w:rsid w:val="00DE7789"/>
    <w:rsid w:val="00E02742"/>
    <w:rsid w:val="00E04C93"/>
    <w:rsid w:val="00E1024E"/>
    <w:rsid w:val="00E121FB"/>
    <w:rsid w:val="00E131BE"/>
    <w:rsid w:val="00E159AE"/>
    <w:rsid w:val="00E15E82"/>
    <w:rsid w:val="00E27CCA"/>
    <w:rsid w:val="00E32213"/>
    <w:rsid w:val="00E325A9"/>
    <w:rsid w:val="00E347EF"/>
    <w:rsid w:val="00E428A9"/>
    <w:rsid w:val="00E430FC"/>
    <w:rsid w:val="00E43724"/>
    <w:rsid w:val="00E43FDF"/>
    <w:rsid w:val="00E46583"/>
    <w:rsid w:val="00E47530"/>
    <w:rsid w:val="00E50044"/>
    <w:rsid w:val="00E50571"/>
    <w:rsid w:val="00E5064A"/>
    <w:rsid w:val="00E54191"/>
    <w:rsid w:val="00E541FE"/>
    <w:rsid w:val="00E547CF"/>
    <w:rsid w:val="00E6003D"/>
    <w:rsid w:val="00E612C2"/>
    <w:rsid w:val="00E63D00"/>
    <w:rsid w:val="00E65DEC"/>
    <w:rsid w:val="00E71516"/>
    <w:rsid w:val="00E7291A"/>
    <w:rsid w:val="00E759D7"/>
    <w:rsid w:val="00E760E3"/>
    <w:rsid w:val="00E769B4"/>
    <w:rsid w:val="00E80012"/>
    <w:rsid w:val="00E81320"/>
    <w:rsid w:val="00E81CB9"/>
    <w:rsid w:val="00E81F73"/>
    <w:rsid w:val="00E837C5"/>
    <w:rsid w:val="00E856E9"/>
    <w:rsid w:val="00E8699F"/>
    <w:rsid w:val="00E921C7"/>
    <w:rsid w:val="00E931BD"/>
    <w:rsid w:val="00E934C8"/>
    <w:rsid w:val="00E94BEF"/>
    <w:rsid w:val="00EA0CBC"/>
    <w:rsid w:val="00EA15F6"/>
    <w:rsid w:val="00EA2709"/>
    <w:rsid w:val="00EA31DD"/>
    <w:rsid w:val="00EA6E26"/>
    <w:rsid w:val="00EB6786"/>
    <w:rsid w:val="00EB69BD"/>
    <w:rsid w:val="00EC054B"/>
    <w:rsid w:val="00EC1AEC"/>
    <w:rsid w:val="00EC3E78"/>
    <w:rsid w:val="00ED08DE"/>
    <w:rsid w:val="00ED3DF6"/>
    <w:rsid w:val="00ED5A28"/>
    <w:rsid w:val="00EE0FEF"/>
    <w:rsid w:val="00EE3792"/>
    <w:rsid w:val="00EE72A9"/>
    <w:rsid w:val="00EF21CE"/>
    <w:rsid w:val="00EF558C"/>
    <w:rsid w:val="00EF62B7"/>
    <w:rsid w:val="00F0031B"/>
    <w:rsid w:val="00F0093E"/>
    <w:rsid w:val="00F05363"/>
    <w:rsid w:val="00F0713C"/>
    <w:rsid w:val="00F076B6"/>
    <w:rsid w:val="00F07885"/>
    <w:rsid w:val="00F078A7"/>
    <w:rsid w:val="00F07CE2"/>
    <w:rsid w:val="00F111B5"/>
    <w:rsid w:val="00F13D01"/>
    <w:rsid w:val="00F141BD"/>
    <w:rsid w:val="00F153CE"/>
    <w:rsid w:val="00F15F5E"/>
    <w:rsid w:val="00F164EF"/>
    <w:rsid w:val="00F174BF"/>
    <w:rsid w:val="00F21395"/>
    <w:rsid w:val="00F309AF"/>
    <w:rsid w:val="00F31245"/>
    <w:rsid w:val="00F32B66"/>
    <w:rsid w:val="00F35D01"/>
    <w:rsid w:val="00F424E7"/>
    <w:rsid w:val="00F44024"/>
    <w:rsid w:val="00F44EA2"/>
    <w:rsid w:val="00F44F0B"/>
    <w:rsid w:val="00F46BF2"/>
    <w:rsid w:val="00F4735F"/>
    <w:rsid w:val="00F504AA"/>
    <w:rsid w:val="00F50A56"/>
    <w:rsid w:val="00F5449C"/>
    <w:rsid w:val="00F54722"/>
    <w:rsid w:val="00F56966"/>
    <w:rsid w:val="00F60B7F"/>
    <w:rsid w:val="00F6233E"/>
    <w:rsid w:val="00F6461B"/>
    <w:rsid w:val="00F64D4F"/>
    <w:rsid w:val="00F66049"/>
    <w:rsid w:val="00F667D1"/>
    <w:rsid w:val="00F67AFB"/>
    <w:rsid w:val="00F701DB"/>
    <w:rsid w:val="00F723E2"/>
    <w:rsid w:val="00F777D4"/>
    <w:rsid w:val="00F856A7"/>
    <w:rsid w:val="00F91C7C"/>
    <w:rsid w:val="00F92A6F"/>
    <w:rsid w:val="00F9314C"/>
    <w:rsid w:val="00F93AB7"/>
    <w:rsid w:val="00F941B7"/>
    <w:rsid w:val="00F9484F"/>
    <w:rsid w:val="00F97D26"/>
    <w:rsid w:val="00F97D50"/>
    <w:rsid w:val="00FA2919"/>
    <w:rsid w:val="00FA4BE2"/>
    <w:rsid w:val="00FA7925"/>
    <w:rsid w:val="00FA7DD2"/>
    <w:rsid w:val="00FB1DF2"/>
    <w:rsid w:val="00FB2DC1"/>
    <w:rsid w:val="00FB6C0E"/>
    <w:rsid w:val="00FB6D94"/>
    <w:rsid w:val="00FC5120"/>
    <w:rsid w:val="00FC5D7B"/>
    <w:rsid w:val="00FC642D"/>
    <w:rsid w:val="00FC70EC"/>
    <w:rsid w:val="00FD03D9"/>
    <w:rsid w:val="00FD1E9B"/>
    <w:rsid w:val="00FD6CB1"/>
    <w:rsid w:val="00FE5F04"/>
    <w:rsid w:val="00FF00C2"/>
    <w:rsid w:val="00FF47F3"/>
    <w:rsid w:val="00FF4F79"/>
    <w:rsid w:val="00FF5AB2"/>
    <w:rsid w:val="00FF5EC5"/>
    <w:rsid w:val="00FF7261"/>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035F"/>
  <w15:docId w15:val="{B87D2721-5CAB-4524-AA8A-B2DCB1B3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4A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w:basedOn w:val="a"/>
    <w:rsid w:val="008F1AF9"/>
    <w:pPr>
      <w:widowControl w:val="0"/>
      <w:adjustRightInd w:val="0"/>
      <w:spacing w:after="160" w:line="240" w:lineRule="exact"/>
      <w:jc w:val="right"/>
    </w:pPr>
    <w:rPr>
      <w:rFonts w:ascii="Arial" w:hAnsi="Arial" w:cs="Arial"/>
      <w:sz w:val="20"/>
      <w:szCs w:val="20"/>
      <w:lang w:val="en-GB" w:eastAsia="en-US"/>
    </w:rPr>
  </w:style>
  <w:style w:type="paragraph" w:customStyle="1" w:styleId="a4">
    <w:name w:val="a"/>
    <w:basedOn w:val="a"/>
    <w:rsid w:val="00DD66F9"/>
    <w:pPr>
      <w:spacing w:before="100" w:beforeAutospacing="1" w:after="100" w:afterAutospacing="1"/>
    </w:pPr>
  </w:style>
  <w:style w:type="character" w:customStyle="1" w:styleId="12">
    <w:name w:val="12"/>
    <w:basedOn w:val="a0"/>
    <w:rsid w:val="00DD66F9"/>
  </w:style>
  <w:style w:type="paragraph" w:customStyle="1" w:styleId="2">
    <w:name w:val="2"/>
    <w:basedOn w:val="a"/>
    <w:rsid w:val="00D41D98"/>
    <w:pPr>
      <w:spacing w:before="100" w:beforeAutospacing="1" w:after="100" w:afterAutospacing="1"/>
    </w:pPr>
  </w:style>
  <w:style w:type="paragraph" w:styleId="a5">
    <w:name w:val="Normal (Web)"/>
    <w:basedOn w:val="a"/>
    <w:rsid w:val="002E0127"/>
    <w:pPr>
      <w:spacing w:before="100" w:beforeAutospacing="1" w:after="100" w:afterAutospacing="1"/>
    </w:pPr>
  </w:style>
  <w:style w:type="paragraph" w:styleId="a6">
    <w:name w:val="Balloon Text"/>
    <w:basedOn w:val="a"/>
    <w:link w:val="a7"/>
    <w:semiHidden/>
    <w:rsid w:val="00FD03D9"/>
    <w:rPr>
      <w:rFonts w:ascii="Tahoma" w:hAnsi="Tahoma" w:cs="Tahoma"/>
      <w:sz w:val="16"/>
      <w:szCs w:val="16"/>
    </w:rPr>
  </w:style>
  <w:style w:type="paragraph" w:customStyle="1" w:styleId="1">
    <w:name w:val="Абзац списка1"/>
    <w:basedOn w:val="a"/>
    <w:rsid w:val="00513B85"/>
    <w:pPr>
      <w:spacing w:after="200" w:line="276" w:lineRule="auto"/>
      <w:ind w:left="720"/>
    </w:pPr>
    <w:rPr>
      <w:rFonts w:ascii="Calibri" w:hAnsi="Calibri"/>
      <w:sz w:val="22"/>
      <w:szCs w:val="22"/>
      <w:lang w:eastAsia="en-US"/>
    </w:rPr>
  </w:style>
  <w:style w:type="paragraph" w:styleId="a8">
    <w:name w:val="header"/>
    <w:basedOn w:val="a"/>
    <w:link w:val="a9"/>
    <w:rsid w:val="003120AF"/>
    <w:pPr>
      <w:tabs>
        <w:tab w:val="center" w:pos="4677"/>
        <w:tab w:val="right" w:pos="9355"/>
      </w:tabs>
    </w:pPr>
  </w:style>
  <w:style w:type="character" w:customStyle="1" w:styleId="a9">
    <w:name w:val="Верхний колонтитул Знак"/>
    <w:link w:val="a8"/>
    <w:rsid w:val="003120AF"/>
    <w:rPr>
      <w:sz w:val="24"/>
      <w:szCs w:val="24"/>
    </w:rPr>
  </w:style>
  <w:style w:type="paragraph" w:styleId="aa">
    <w:name w:val="footer"/>
    <w:basedOn w:val="a"/>
    <w:link w:val="ab"/>
    <w:uiPriority w:val="99"/>
    <w:rsid w:val="003120AF"/>
    <w:pPr>
      <w:tabs>
        <w:tab w:val="center" w:pos="4677"/>
        <w:tab w:val="right" w:pos="9355"/>
      </w:tabs>
    </w:pPr>
  </w:style>
  <w:style w:type="character" w:customStyle="1" w:styleId="ab">
    <w:name w:val="Нижний колонтитул Знак"/>
    <w:link w:val="aa"/>
    <w:uiPriority w:val="99"/>
    <w:rsid w:val="003120AF"/>
    <w:rPr>
      <w:sz w:val="24"/>
      <w:szCs w:val="24"/>
    </w:rPr>
  </w:style>
  <w:style w:type="paragraph" w:styleId="ac">
    <w:name w:val="List Paragraph"/>
    <w:basedOn w:val="a"/>
    <w:uiPriority w:val="34"/>
    <w:qFormat/>
    <w:rsid w:val="00675B0F"/>
    <w:pPr>
      <w:ind w:left="720"/>
      <w:contextualSpacing/>
    </w:pPr>
  </w:style>
  <w:style w:type="table" w:customStyle="1" w:styleId="10">
    <w:name w:val="Сетка таблицы1"/>
    <w:basedOn w:val="a1"/>
    <w:next w:val="a3"/>
    <w:uiPriority w:val="99"/>
    <w:rsid w:val="00864A99"/>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3"/>
    <w:uiPriority w:val="99"/>
    <w:rsid w:val="009101DB"/>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99"/>
    <w:rsid w:val="00CA6937"/>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semiHidden/>
    <w:unhideWhenUsed/>
    <w:rsid w:val="00D5084A"/>
    <w:rPr>
      <w:color w:val="000099"/>
      <w:u w:val="single"/>
    </w:rPr>
  </w:style>
  <w:style w:type="paragraph" w:styleId="ae">
    <w:name w:val="No Spacing"/>
    <w:uiPriority w:val="1"/>
    <w:qFormat/>
    <w:rsid w:val="00D5084A"/>
    <w:rPr>
      <w:rFonts w:ascii="Calibri" w:hAnsi="Calibri"/>
      <w:sz w:val="22"/>
      <w:szCs w:val="22"/>
    </w:rPr>
  </w:style>
  <w:style w:type="character" w:customStyle="1" w:styleId="FontStyle13">
    <w:name w:val="Font Style13"/>
    <w:basedOn w:val="a0"/>
    <w:uiPriority w:val="99"/>
    <w:rsid w:val="00D5084A"/>
    <w:rPr>
      <w:rFonts w:ascii="Times New Roman" w:hAnsi="Times New Roman" w:cs="Times New Roman" w:hint="default"/>
      <w:color w:val="000000"/>
      <w:sz w:val="22"/>
      <w:szCs w:val="22"/>
    </w:rPr>
  </w:style>
  <w:style w:type="character" w:customStyle="1" w:styleId="a7">
    <w:name w:val="Текст выноски Знак"/>
    <w:basedOn w:val="a0"/>
    <w:link w:val="a6"/>
    <w:semiHidden/>
    <w:rsid w:val="000A0E88"/>
    <w:rPr>
      <w:rFonts w:ascii="Tahoma" w:hAnsi="Tahoma" w:cs="Tahoma"/>
      <w:sz w:val="16"/>
      <w:szCs w:val="16"/>
    </w:rPr>
  </w:style>
  <w:style w:type="paragraph" w:customStyle="1" w:styleId="cs3bfd1d18">
    <w:name w:val="cs3bfd1d18"/>
    <w:basedOn w:val="a"/>
    <w:rsid w:val="000A0E88"/>
    <w:pPr>
      <w:ind w:firstLine="720"/>
      <w:jc w:val="both"/>
    </w:pPr>
    <w:rPr>
      <w:rFonts w:eastAsiaTheme="minorEastAsia"/>
    </w:rPr>
  </w:style>
  <w:style w:type="character" w:customStyle="1" w:styleId="cs23fb06641">
    <w:name w:val="cs23fb06641"/>
    <w:basedOn w:val="a0"/>
    <w:rsid w:val="000A0E88"/>
    <w:rPr>
      <w:rFonts w:ascii="Times New Roman" w:hAnsi="Times New Roman" w:cs="Times New Roman" w:hint="default"/>
      <w:b w:val="0"/>
      <w:bCs w:val="0"/>
      <w:i w:val="0"/>
      <w:iCs w:val="0"/>
      <w:color w:val="000000"/>
      <w:sz w:val="24"/>
      <w:szCs w:val="24"/>
      <w:shd w:val="clear" w:color="auto" w:fill="auto"/>
    </w:rPr>
  </w:style>
  <w:style w:type="character" w:customStyle="1" w:styleId="cs59766b891">
    <w:name w:val="cs59766b891"/>
    <w:basedOn w:val="a0"/>
    <w:rsid w:val="000A0E88"/>
    <w:rPr>
      <w:rFonts w:ascii="Times New Roman" w:hAnsi="Times New Roman" w:cs="Times New Roman" w:hint="default"/>
      <w:b w:val="0"/>
      <w:bCs w:val="0"/>
      <w:i w:val="0"/>
      <w:iCs w:val="0"/>
      <w:color w:val="000000"/>
      <w:sz w:val="24"/>
      <w:szCs w:val="24"/>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2206">
      <w:bodyDiv w:val="1"/>
      <w:marLeft w:val="0"/>
      <w:marRight w:val="0"/>
      <w:marTop w:val="0"/>
      <w:marBottom w:val="0"/>
      <w:divBdr>
        <w:top w:val="none" w:sz="0" w:space="0" w:color="auto"/>
        <w:left w:val="none" w:sz="0" w:space="0" w:color="auto"/>
        <w:bottom w:val="none" w:sz="0" w:space="0" w:color="auto"/>
        <w:right w:val="none" w:sz="0" w:space="0" w:color="auto"/>
      </w:divBdr>
    </w:div>
    <w:div w:id="331220771">
      <w:bodyDiv w:val="1"/>
      <w:marLeft w:val="0"/>
      <w:marRight w:val="0"/>
      <w:marTop w:val="0"/>
      <w:marBottom w:val="0"/>
      <w:divBdr>
        <w:top w:val="none" w:sz="0" w:space="0" w:color="auto"/>
        <w:left w:val="none" w:sz="0" w:space="0" w:color="auto"/>
        <w:bottom w:val="none" w:sz="0" w:space="0" w:color="auto"/>
        <w:right w:val="none" w:sz="0" w:space="0" w:color="auto"/>
      </w:divBdr>
    </w:div>
    <w:div w:id="503740370">
      <w:bodyDiv w:val="1"/>
      <w:marLeft w:val="0"/>
      <w:marRight w:val="0"/>
      <w:marTop w:val="0"/>
      <w:marBottom w:val="0"/>
      <w:divBdr>
        <w:top w:val="none" w:sz="0" w:space="0" w:color="auto"/>
        <w:left w:val="none" w:sz="0" w:space="0" w:color="auto"/>
        <w:bottom w:val="none" w:sz="0" w:space="0" w:color="auto"/>
        <w:right w:val="none" w:sz="0" w:space="0" w:color="auto"/>
      </w:divBdr>
    </w:div>
    <w:div w:id="551696631">
      <w:bodyDiv w:val="1"/>
      <w:marLeft w:val="0"/>
      <w:marRight w:val="0"/>
      <w:marTop w:val="0"/>
      <w:marBottom w:val="0"/>
      <w:divBdr>
        <w:top w:val="none" w:sz="0" w:space="0" w:color="auto"/>
        <w:left w:val="none" w:sz="0" w:space="0" w:color="auto"/>
        <w:bottom w:val="none" w:sz="0" w:space="0" w:color="auto"/>
        <w:right w:val="none" w:sz="0" w:space="0" w:color="auto"/>
      </w:divBdr>
    </w:div>
    <w:div w:id="728770608">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808011532">
      <w:bodyDiv w:val="1"/>
      <w:marLeft w:val="0"/>
      <w:marRight w:val="0"/>
      <w:marTop w:val="0"/>
      <w:marBottom w:val="0"/>
      <w:divBdr>
        <w:top w:val="none" w:sz="0" w:space="0" w:color="auto"/>
        <w:left w:val="none" w:sz="0" w:space="0" w:color="auto"/>
        <w:bottom w:val="none" w:sz="0" w:space="0" w:color="auto"/>
        <w:right w:val="none" w:sz="0" w:space="0" w:color="auto"/>
      </w:divBdr>
    </w:div>
    <w:div w:id="817573206">
      <w:bodyDiv w:val="1"/>
      <w:marLeft w:val="0"/>
      <w:marRight w:val="0"/>
      <w:marTop w:val="0"/>
      <w:marBottom w:val="0"/>
      <w:divBdr>
        <w:top w:val="none" w:sz="0" w:space="0" w:color="auto"/>
        <w:left w:val="none" w:sz="0" w:space="0" w:color="auto"/>
        <w:bottom w:val="none" w:sz="0" w:space="0" w:color="auto"/>
        <w:right w:val="none" w:sz="0" w:space="0" w:color="auto"/>
      </w:divBdr>
    </w:div>
    <w:div w:id="1008410296">
      <w:bodyDiv w:val="1"/>
      <w:marLeft w:val="0"/>
      <w:marRight w:val="0"/>
      <w:marTop w:val="0"/>
      <w:marBottom w:val="0"/>
      <w:divBdr>
        <w:top w:val="none" w:sz="0" w:space="0" w:color="auto"/>
        <w:left w:val="none" w:sz="0" w:space="0" w:color="auto"/>
        <w:bottom w:val="none" w:sz="0" w:space="0" w:color="auto"/>
        <w:right w:val="none" w:sz="0" w:space="0" w:color="auto"/>
      </w:divBdr>
    </w:div>
    <w:div w:id="1055665586">
      <w:bodyDiv w:val="1"/>
      <w:marLeft w:val="0"/>
      <w:marRight w:val="0"/>
      <w:marTop w:val="0"/>
      <w:marBottom w:val="0"/>
      <w:divBdr>
        <w:top w:val="none" w:sz="0" w:space="0" w:color="auto"/>
        <w:left w:val="none" w:sz="0" w:space="0" w:color="auto"/>
        <w:bottom w:val="none" w:sz="0" w:space="0" w:color="auto"/>
        <w:right w:val="none" w:sz="0" w:space="0" w:color="auto"/>
      </w:divBdr>
    </w:div>
    <w:div w:id="1152454174">
      <w:bodyDiv w:val="1"/>
      <w:marLeft w:val="0"/>
      <w:marRight w:val="0"/>
      <w:marTop w:val="0"/>
      <w:marBottom w:val="0"/>
      <w:divBdr>
        <w:top w:val="none" w:sz="0" w:space="0" w:color="auto"/>
        <w:left w:val="none" w:sz="0" w:space="0" w:color="auto"/>
        <w:bottom w:val="none" w:sz="0" w:space="0" w:color="auto"/>
        <w:right w:val="none" w:sz="0" w:space="0" w:color="auto"/>
      </w:divBdr>
    </w:div>
    <w:div w:id="1200242569">
      <w:bodyDiv w:val="1"/>
      <w:marLeft w:val="0"/>
      <w:marRight w:val="0"/>
      <w:marTop w:val="0"/>
      <w:marBottom w:val="0"/>
      <w:divBdr>
        <w:top w:val="none" w:sz="0" w:space="0" w:color="auto"/>
        <w:left w:val="none" w:sz="0" w:space="0" w:color="auto"/>
        <w:bottom w:val="none" w:sz="0" w:space="0" w:color="auto"/>
        <w:right w:val="none" w:sz="0" w:space="0" w:color="auto"/>
      </w:divBdr>
    </w:div>
    <w:div w:id="1453287638">
      <w:bodyDiv w:val="1"/>
      <w:marLeft w:val="0"/>
      <w:marRight w:val="0"/>
      <w:marTop w:val="0"/>
      <w:marBottom w:val="0"/>
      <w:divBdr>
        <w:top w:val="none" w:sz="0" w:space="0" w:color="auto"/>
        <w:left w:val="none" w:sz="0" w:space="0" w:color="auto"/>
        <w:bottom w:val="none" w:sz="0" w:space="0" w:color="auto"/>
        <w:right w:val="none" w:sz="0" w:space="0" w:color="auto"/>
      </w:divBdr>
    </w:div>
    <w:div w:id="1592159154">
      <w:bodyDiv w:val="1"/>
      <w:marLeft w:val="0"/>
      <w:marRight w:val="0"/>
      <w:marTop w:val="0"/>
      <w:marBottom w:val="0"/>
      <w:divBdr>
        <w:top w:val="none" w:sz="0" w:space="0" w:color="auto"/>
        <w:left w:val="none" w:sz="0" w:space="0" w:color="auto"/>
        <w:bottom w:val="none" w:sz="0" w:space="0" w:color="auto"/>
        <w:right w:val="none" w:sz="0" w:space="0" w:color="auto"/>
      </w:divBdr>
    </w:div>
    <w:div w:id="1719157866">
      <w:bodyDiv w:val="1"/>
      <w:marLeft w:val="0"/>
      <w:marRight w:val="0"/>
      <w:marTop w:val="0"/>
      <w:marBottom w:val="0"/>
      <w:divBdr>
        <w:top w:val="none" w:sz="0" w:space="0" w:color="auto"/>
        <w:left w:val="none" w:sz="0" w:space="0" w:color="auto"/>
        <w:bottom w:val="none" w:sz="0" w:space="0" w:color="auto"/>
        <w:right w:val="none" w:sz="0" w:space="0" w:color="auto"/>
      </w:divBdr>
    </w:div>
    <w:div w:id="17369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kan-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5D8B-EE5E-4C69-8295-F0B13775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5436</TotalTime>
  <Pages>9</Pages>
  <Words>3558</Words>
  <Characters>20284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User</dc:creator>
  <cp:lastModifiedBy>User</cp:lastModifiedBy>
  <cp:revision>376</cp:revision>
  <cp:lastPrinted>2026-03-20T09:30:00Z</cp:lastPrinted>
  <dcterms:created xsi:type="dcterms:W3CDTF">2014-03-20T07:43:00Z</dcterms:created>
  <dcterms:modified xsi:type="dcterms:W3CDTF">2026-03-20T09:33:00Z</dcterms:modified>
</cp:coreProperties>
</file>