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3" w:rsidRDefault="00F47B43" w:rsidP="00EE4B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B9F">
        <w:rPr>
          <w:rFonts w:ascii="Times New Roman" w:hAnsi="Times New Roman" w:cs="Times New Roman"/>
          <w:b/>
          <w:sz w:val="32"/>
          <w:szCs w:val="32"/>
        </w:rPr>
        <w:t>«Определены сроки приведения программ развития инфраструктуры в соответствие с документами территориального планирования».</w:t>
      </w:r>
    </w:p>
    <w:p w:rsidR="00EE4B9F" w:rsidRPr="00EE4B9F" w:rsidRDefault="00EE4B9F" w:rsidP="00EE4B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B43" w:rsidRDefault="00763EE9" w:rsidP="00F47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Содержание</w:t>
      </w:r>
      <w:r w:rsidR="00F47B43">
        <w:rPr>
          <w:rFonts w:ascii="Times New Roman" w:hAnsi="Times New Roman" w:cs="Times New Roman"/>
          <w:sz w:val="27"/>
          <w:szCs w:val="27"/>
        </w:rPr>
        <w:t xml:space="preserve">: «04.05.2018 вступил в силу </w:t>
      </w:r>
      <w:r w:rsidR="000D1391" w:rsidRPr="00F47B43">
        <w:rPr>
          <w:rFonts w:ascii="Times New Roman" w:hAnsi="Times New Roman" w:cs="Times New Roman"/>
          <w:sz w:val="28"/>
          <w:szCs w:val="28"/>
        </w:rPr>
        <w:t xml:space="preserve">Федеральный закон от 23.04.2018 </w:t>
      </w:r>
      <w:r w:rsidR="00F47B43">
        <w:rPr>
          <w:rFonts w:ascii="Times New Roman" w:hAnsi="Times New Roman" w:cs="Times New Roman"/>
          <w:sz w:val="28"/>
          <w:szCs w:val="28"/>
        </w:rPr>
        <w:t>№</w:t>
      </w:r>
      <w:r w:rsidR="000D1391" w:rsidRPr="00F47B43">
        <w:rPr>
          <w:rFonts w:ascii="Times New Roman" w:hAnsi="Times New Roman" w:cs="Times New Roman"/>
          <w:sz w:val="28"/>
          <w:szCs w:val="28"/>
        </w:rPr>
        <w:t xml:space="preserve"> 89-ФЗ</w:t>
      </w:r>
      <w:r w:rsidR="00F47B43">
        <w:rPr>
          <w:rFonts w:ascii="Times New Roman" w:hAnsi="Times New Roman" w:cs="Times New Roman"/>
          <w:sz w:val="27"/>
          <w:szCs w:val="27"/>
        </w:rPr>
        <w:t xml:space="preserve"> </w:t>
      </w:r>
      <w:r w:rsidR="00F47B43">
        <w:rPr>
          <w:rFonts w:ascii="Times New Roman" w:hAnsi="Times New Roman" w:cs="Times New Roman"/>
          <w:sz w:val="28"/>
          <w:szCs w:val="28"/>
        </w:rPr>
        <w:t>«</w:t>
      </w:r>
      <w:r w:rsidR="000D1391" w:rsidRPr="00F47B43">
        <w:rPr>
          <w:rFonts w:ascii="Times New Roman" w:hAnsi="Times New Roman" w:cs="Times New Roman"/>
          <w:sz w:val="28"/>
          <w:szCs w:val="28"/>
        </w:rPr>
        <w:t>О внесении изменений в статью 26 Градостроительного кодекса Российской Федерации</w:t>
      </w:r>
      <w:r w:rsidR="00F47B43">
        <w:rPr>
          <w:rFonts w:ascii="Times New Roman" w:hAnsi="Times New Roman" w:cs="Times New Roman"/>
          <w:sz w:val="28"/>
          <w:szCs w:val="28"/>
        </w:rPr>
        <w:t>».</w:t>
      </w:r>
    </w:p>
    <w:p w:rsidR="00F11DD2" w:rsidRDefault="00F47B43" w:rsidP="00F47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581D3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0D1391" w:rsidRPr="00F47B43">
        <w:rPr>
          <w:rFonts w:ascii="Times New Roman" w:hAnsi="Times New Roman" w:cs="Times New Roman"/>
          <w:sz w:val="28"/>
          <w:szCs w:val="28"/>
        </w:rPr>
        <w:t xml:space="preserve"> устанавливается, что в случае внесения в генеральные планы поселений, городских округов изменений, предусматривающих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(транспортной инфраструктуры, социальной инфраструктуры) поселений, городских округов, данные программы подлежат приведению в соответствие с генеральными планами поселений, городских округов в трехмесячный срок </w:t>
      </w:r>
      <w:proofErr w:type="gramStart"/>
      <w:r w:rsidR="000D1391" w:rsidRPr="00F47B43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="000D1391" w:rsidRPr="00F47B43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генеральные планы поселений, городских округов.</w:t>
      </w:r>
    </w:p>
    <w:p w:rsidR="00F47B43" w:rsidRDefault="00F47B43" w:rsidP="00F47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B43" w:rsidRDefault="00F47B43" w:rsidP="00F47B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7B43" w:rsidSect="00F47B4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91"/>
    <w:rsid w:val="000D1391"/>
    <w:rsid w:val="00581D3B"/>
    <w:rsid w:val="00763EE9"/>
    <w:rsid w:val="00EE4B9F"/>
    <w:rsid w:val="00F11DD2"/>
    <w:rsid w:val="00F4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5</cp:revision>
  <dcterms:created xsi:type="dcterms:W3CDTF">2018-04-27T00:57:00Z</dcterms:created>
  <dcterms:modified xsi:type="dcterms:W3CDTF">2018-05-29T01:11:00Z</dcterms:modified>
</cp:coreProperties>
</file>