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E5CE1" w:rsidRPr="00123E75" w:rsidRDefault="00302151" w:rsidP="0030215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123E75">
        <w:rPr>
          <w:rFonts w:ascii="Times New Roman" w:eastAsia="Arial" w:hAnsi="Times New Roman" w:cs="Times New Roman"/>
          <w:b/>
          <w:sz w:val="24"/>
          <w:szCs w:val="24"/>
        </w:rPr>
        <w:t>О противодействии финансовому мошенничеству</w:t>
      </w:r>
    </w:p>
    <w:p w14:paraId="31F849CC" w14:textId="77777777" w:rsidR="00123E75" w:rsidRDefault="00123E75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02" w14:textId="0E3F6AFE" w:rsidR="006E5CE1" w:rsidRPr="00123E75" w:rsidRDefault="00302151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Как защитить себя от интернет-мошенников</w:t>
      </w:r>
    </w:p>
    <w:p w14:paraId="00000003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 официальным данным МВД РФ, за январь-февраль 2021 года</w:t>
      </w: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зарегистрировано на 29,4% больше IT-преступлений, чем год назад, в том числе совершенных с использованием сети «Интернет» – на 48,3% и при помощи средств мобильной связи – на 32,6%. Если в январе-феврале 2020 года удельный вес преступлений в IT-сфере составлял 19,3%, то за первые 2 месяца текущего года он увеличился до 26,3%.</w:t>
      </w:r>
    </w:p>
    <w:p w14:paraId="00000004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Эксперты выявили рост финансовых потерь россиян от действий интернет-мошенников. Ущерб от их деятельности оценивается в миллиарды рублей.</w:t>
      </w:r>
    </w:p>
    <w:p w14:paraId="00000005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Связывают это, в частности, с тем, что россияне стали активно пользоваться различными онлайн-услугами, а также чаще покупать товары в интернет-магазинах.</w:t>
      </w:r>
    </w:p>
    <w:p w14:paraId="00000006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 Интернете существует множество сайтов, где любой желающий может оставить свой отзыв или вопрос.</w:t>
      </w:r>
    </w:p>
    <w:p w14:paraId="00000007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Однако, стоит понимать, что некоторые сайты, являются «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</w:rPr>
        <w:t>фейковыми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</w:rPr>
        <w:t>» и разработаны специально для того, чтобы осуществлять сбор информации и отслеживание персональных данных, но основная их цель - наши с вами кошельки.</w:t>
      </w:r>
    </w:p>
    <w:p w14:paraId="00000008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Получая информацию о нас, как о потребителях тех или иных услуг, они анализируют наше поведение, потребительский менталитет, покупательные способности, начиная с того, что мы покупаем, сколько, где и т.д., с целью скрытной передачи сведений торговым сервисам и другим заинтересованным лицам, в том числе, криминальным элементам.</w:t>
      </w:r>
    </w:p>
    <w:p w14:paraId="00000009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Для кражи денежных средств интернет-мошенники используют сайты-приманки, на которые выставляют товары повышенного спроса по низкой цене. Происходит это следующим образом. В том случае, когда Покупатель принимает решение о покупке, специальная форма обратной связи переводит его по ссылке на вредоносный ресурс, где специальная программа крадёт данные о банковской карте. В результате чего, гражданин лишается товара и денежных средств.</w:t>
      </w:r>
    </w:p>
    <w:p w14:paraId="0000000A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Надо понимать, что современные хакеры — это уже не те студенты и школьники из 90-х, которые ради интереса, «взламывают» сети министерств и ведомств, сегодняшний «хакер» может выглядеть как преуспевающий бизнесмен, окончивший престижный технический вуз.</w:t>
      </w:r>
    </w:p>
    <w:p w14:paraId="0000000B" w14:textId="77777777" w:rsidR="006E5CE1" w:rsidRPr="00123E75" w:rsidRDefault="00302151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Превентивные меры</w:t>
      </w:r>
    </w:p>
    <w:p w14:paraId="0000000C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Предупрежден – значит, вооружен.</w:t>
      </w:r>
    </w:p>
    <w:p w14:paraId="0000000D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Изучив различные схемы интернет-мошенничества, можно дать несколько рекомендаций.  </w:t>
      </w:r>
    </w:p>
    <w:p w14:paraId="0000000E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Во-первых, к защите информации своих персональных данных и имущества, нужно относится, более чем серьезно и основательно, поскольку злоумышленники «взломав» информацию на компьютере, могут вывести его из строя, внедрив в него «вирус».</w:t>
      </w:r>
    </w:p>
    <w:p w14:paraId="0000000F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Поэтому, на компьютере, прежде всего, нужно установить защиту от возможных хакерских атак.</w:t>
      </w:r>
    </w:p>
    <w:p w14:paraId="00000010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Например, 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Avast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,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Kaspersky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и другие условно бесплатные антивирусные программы.</w:t>
      </w:r>
    </w:p>
    <w:p w14:paraId="00000011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Во-вторых, не использовать подозрительные сайты, мобильные приложения, а использовать информацию из первоисточников, а именно, сайты официальных министерств и ведомств.</w:t>
      </w:r>
    </w:p>
    <w:p w14:paraId="00000012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В-третьих, чтобы избежать ситуации с кражей персональных данных, периодически необходимо производить полную очистку компьютера и удалять лишние программы и приложения, особенно те, которые не используются более месяца.</w:t>
      </w:r>
    </w:p>
    <w:p w14:paraId="00000013" w14:textId="77777777" w:rsidR="006E5CE1" w:rsidRPr="00123E75" w:rsidRDefault="00302151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Про ответственность</w:t>
      </w:r>
    </w:p>
    <w:p w14:paraId="00000014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Согласно ст. 17 ФЗ «Об информации, информационных технологиях и о защите информации», за нарушение требований о защите информации, предусмотрена дисциплинарная, гражданско-правовая, административная или уголовная ответственность в соответствии с законодательством Российской Федерации.</w:t>
      </w:r>
    </w:p>
    <w:p w14:paraId="00000015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В соответствии с п. 1 ст. 13.11 Кодекс Российской Федерации об административных правонарушениях, 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данных, влечет наложение административного штрафа на граждан в размере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шести тысяч до десяти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; на должностных лиц -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двадцати тысяч до сорока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; на юридических лиц -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тридцати тысяч до ста пятидесяти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16" w14:textId="77777777"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Кроме того, для защиты граждан от телефонных мошенников принят </w:t>
      </w: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Федеральный закон от 09.03.2021 № 44-ФЗ "О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учреждений, исполняющих уголовные наказания в виде лишения свободы", который позволит ликвидировать нелегальные «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колл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-центры», организованные на территории исправительных учреждений и изоляторов, жертвами которых часто становятся особо незащищенные слои населения, несовершеннолетние и пожилые люди. </w:t>
      </w:r>
    </w:p>
    <w:p w14:paraId="00000017" w14:textId="1D33E171" w:rsidR="006E5CE1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Данный закон позволит осуществлять блокировку таких мобильных номеров и пресекать случаи телефонного мошенничества, кода людям, якобы “звонят из службы безопасности банка”.</w:t>
      </w:r>
    </w:p>
    <w:p w14:paraId="6A5C66B8" w14:textId="75DD834C" w:rsidR="00123E75" w:rsidRDefault="00123E75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4E02EE60" w14:textId="617FA4C7" w:rsidR="00123E75" w:rsidRDefault="00123E75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78E14034" w14:textId="77777777" w:rsidR="00123E75" w:rsidRPr="00123E75" w:rsidRDefault="00123E75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38E28635" w14:textId="77777777" w:rsidR="00123E75" w:rsidRPr="00123E75" w:rsidRDefault="00302151" w:rsidP="00123E75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14:paraId="67728BEF" w14:textId="77777777" w:rsidR="00123E75" w:rsidRPr="00123E75" w:rsidRDefault="00302151" w:rsidP="00123E75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14:paraId="00000018" w14:textId="654371D3" w:rsidR="006E5CE1" w:rsidRPr="00123E75" w:rsidRDefault="00302151" w:rsidP="00123E75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14:paraId="7C7B5107" w14:textId="1773028F" w:rsidR="00123E75" w:rsidRPr="00123E75" w:rsidRDefault="00302151" w:rsidP="00123E75">
      <w:pPr>
        <w:spacing w:after="0" w:line="240" w:lineRule="auto"/>
        <w:jc w:val="right"/>
        <w:rPr>
          <w:rFonts w:ascii="Times New Roman" w:eastAsia="Arial" w:hAnsi="Times New Roman" w:cs="Times New Roman"/>
          <w:i/>
          <w:color w:val="1155CC"/>
          <w:sz w:val="24"/>
          <w:szCs w:val="24"/>
          <w:u w:val="single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с использованием материалов с сайта</w:t>
      </w:r>
      <w:hyperlink r:id="rId5">
        <w:r w:rsidRPr="00123E75">
          <w:rPr>
            <w:rFonts w:ascii="Times New Roman" w:eastAsia="Arial" w:hAnsi="Times New Roman" w:cs="Times New Roman"/>
            <w:i/>
            <w:sz w:val="24"/>
            <w:szCs w:val="24"/>
          </w:rPr>
          <w:t xml:space="preserve"> </w:t>
        </w:r>
      </w:hyperlink>
      <w:hyperlink r:id="rId6">
        <w:proofErr w:type="spellStart"/>
        <w:r w:rsidRPr="00123E75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мвд.рф</w:t>
        </w:r>
        <w:proofErr w:type="spellEnd"/>
      </w:hyperlink>
      <w:r w:rsidRPr="00123E75">
        <w:rPr>
          <w:rFonts w:ascii="Times New Roman" w:eastAsia="Arial" w:hAnsi="Times New Roman" w:cs="Times New Roman"/>
          <w:i/>
          <w:color w:val="1155CC"/>
          <w:sz w:val="24"/>
          <w:szCs w:val="24"/>
          <w:u w:val="single"/>
        </w:rPr>
        <w:t xml:space="preserve">  </w:t>
      </w:r>
    </w:p>
    <w:p w14:paraId="00000019" w14:textId="67E2E0F8" w:rsidR="00A746A0" w:rsidRDefault="00E74DEA" w:rsidP="00123E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и </w:t>
      </w:r>
      <w:r w:rsidR="00302151" w:rsidRPr="00123E75">
        <w:rPr>
          <w:rFonts w:ascii="Times New Roman" w:eastAsia="Arial" w:hAnsi="Times New Roman" w:cs="Times New Roman"/>
          <w:i/>
          <w:sz w:val="24"/>
          <w:szCs w:val="24"/>
        </w:rPr>
        <w:t>справочной системы</w:t>
      </w:r>
      <w:r w:rsidR="00302151" w:rsidRPr="00123E7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>
        <w:r w:rsidR="00302151" w:rsidRPr="00123E75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Консультант плюс</w:t>
        </w:r>
      </w:hyperlink>
    </w:p>
    <w:p w14:paraId="4A4BE2ED" w14:textId="77777777"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14:paraId="5C4D7922" w14:textId="77777777"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>Иркутск</w:t>
      </w:r>
      <w:proofErr w:type="spellEnd"/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, 51, тел.8(395-2)22-23-88 </w:t>
      </w:r>
    </w:p>
    <w:p w14:paraId="232D01CB" w14:textId="77777777"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 Пушкина, 8, тел.  8(395-2)63-66-22</w:t>
      </w:r>
    </w:p>
    <w:p w14:paraId="10AA8691" w14:textId="77777777"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Email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zpp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@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sesoirk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irkutsk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ru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14:paraId="78F91687" w14:textId="77777777" w:rsidR="00A746A0" w:rsidRPr="00123E75" w:rsidRDefault="00A746A0" w:rsidP="00A746A0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p w14:paraId="328D261F" w14:textId="6BFC54BE" w:rsidR="006E5CE1" w:rsidRPr="00A746A0" w:rsidRDefault="006E5CE1" w:rsidP="00A746A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sectPr w:rsidR="006E5CE1" w:rsidRPr="00A746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E1"/>
    <w:rsid w:val="00123E75"/>
    <w:rsid w:val="00302151"/>
    <w:rsid w:val="006E5CE1"/>
    <w:rsid w:val="00896E11"/>
    <w:rsid w:val="00A746A0"/>
    <w:rsid w:val="00E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1F88"/>
  <w15:docId w15:val="{A255FBD4-79CE-4F25-82C8-501180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b1aew.xn--p1ai/reports/item/23447482/" TargetMode="External"/><Relationship Id="rId5" Type="http://schemas.openxmlformats.org/officeDocument/2006/relationships/hyperlink" Target="https://xn--b1aew.xn--p1ai/reports/item/234474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0zo9A1j16pVqhQ2sKLe1uoebOg==">AMUW2mV9i0hOTH2tSAdL1tpMAagIUDcAPPDWySJmT4fHe9Uek24tReL4EADXqoqdlSIjNwfDM8OITvudMcoRz5jGnPqpk8LzTH6GIK3KdpD0gAGj/TkhrVA=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2021-05-26T09:31:00Z</dcterms:created>
  <dcterms:modified xsi:type="dcterms:W3CDTF">2021-05-26T09:31:00Z</dcterms:modified>
</cp:coreProperties>
</file>