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832DBA" w:rsidP="000F6E16">
      <w:pPr>
        <w:ind w:left="-108"/>
        <w:rPr>
          <w:rFonts w:ascii="Arial" w:hAnsi="Arial"/>
          <w:sz w:val="16"/>
        </w:rPr>
      </w:pPr>
      <w:r w:rsidRPr="00832DBA">
        <w:rPr>
          <w:noProof/>
        </w:rPr>
        <w:pict>
          <v:line id="Line 4" o:spid="_x0000_s1026" style="position:absolute;left:0;text-align:left;z-index:251663360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9D05C7">
        <w:rPr>
          <w:b/>
          <w:sz w:val="28"/>
          <w:szCs w:val="28"/>
        </w:rPr>
        <w:t xml:space="preserve">ЗАКЛЮЧЕНИЕ </w:t>
      </w:r>
      <w:r w:rsidRPr="00D163D6">
        <w:rPr>
          <w:b/>
          <w:sz w:val="28"/>
          <w:szCs w:val="28"/>
        </w:rPr>
        <w:t xml:space="preserve">№ </w:t>
      </w:r>
      <w:r w:rsidR="00BD37DE" w:rsidRPr="00337076">
        <w:rPr>
          <w:b/>
          <w:sz w:val="28"/>
          <w:szCs w:val="28"/>
        </w:rPr>
        <w:t>01-</w:t>
      </w:r>
      <w:r w:rsidR="00A81ABA" w:rsidRPr="00337076">
        <w:rPr>
          <w:b/>
          <w:sz w:val="28"/>
          <w:szCs w:val="28"/>
        </w:rPr>
        <w:t>1</w:t>
      </w:r>
      <w:r w:rsidR="00CB2B08">
        <w:rPr>
          <w:b/>
          <w:sz w:val="28"/>
          <w:szCs w:val="28"/>
        </w:rPr>
        <w:t>6</w:t>
      </w:r>
      <w:r w:rsidR="00BD37DE" w:rsidRPr="00337076">
        <w:rPr>
          <w:b/>
          <w:sz w:val="28"/>
          <w:szCs w:val="28"/>
        </w:rPr>
        <w:t>з</w:t>
      </w:r>
    </w:p>
    <w:p w:rsidR="009458B4" w:rsidRDefault="000F6E1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04215D" w:rsidRPr="00A90197" w:rsidRDefault="009458B4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Мамаканское городское поселение </w:t>
      </w:r>
      <w:r w:rsidR="000F6E16">
        <w:rPr>
          <w:rFonts w:eastAsia="Calibri"/>
          <w:b/>
          <w:sz w:val="28"/>
          <w:szCs w:val="28"/>
        </w:rPr>
        <w:t>з</w:t>
      </w:r>
      <w:r w:rsidR="000F6E16" w:rsidRPr="00A90197">
        <w:rPr>
          <w:rFonts w:eastAsia="Calibri"/>
          <w:b/>
          <w:sz w:val="28"/>
          <w:szCs w:val="28"/>
        </w:rPr>
        <w:t>а 20</w:t>
      </w:r>
      <w:r w:rsidR="00825D1A">
        <w:rPr>
          <w:rFonts w:eastAsia="Calibri"/>
          <w:b/>
          <w:sz w:val="28"/>
          <w:szCs w:val="28"/>
        </w:rPr>
        <w:t>2</w:t>
      </w:r>
      <w:r w:rsidR="003A19DF" w:rsidRPr="00DD7852">
        <w:rPr>
          <w:rFonts w:eastAsia="Calibri"/>
          <w:b/>
          <w:sz w:val="28"/>
          <w:szCs w:val="28"/>
        </w:rPr>
        <w:t>1</w:t>
      </w:r>
      <w:r w:rsidR="000F6E16" w:rsidRPr="00A90197">
        <w:rPr>
          <w:rFonts w:eastAsia="Calibri"/>
          <w:b/>
          <w:sz w:val="28"/>
          <w:szCs w:val="28"/>
        </w:rPr>
        <w:t xml:space="preserve"> год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122BA6">
      <w:pPr>
        <w:shd w:val="clear" w:color="auto" w:fill="FFFFFF"/>
        <w:ind w:left="6372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122BA6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191BD3" w:rsidP="00122BA6">
      <w:pPr>
        <w:shd w:val="clear" w:color="auto" w:fill="FFFFFF"/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>Ревизионной комиссии</w:t>
      </w:r>
    </w:p>
    <w:p w:rsidR="00A90197" w:rsidRDefault="00A90197" w:rsidP="00122BA6">
      <w:pPr>
        <w:widowControl/>
        <w:autoSpaceDE/>
        <w:autoSpaceDN/>
        <w:adjustRightInd/>
        <w:ind w:left="5663" w:firstLine="709"/>
        <w:jc w:val="right"/>
        <w:rPr>
          <w:sz w:val="26"/>
          <w:szCs w:val="26"/>
        </w:rPr>
      </w:pPr>
      <w:r w:rsidRPr="00A81ABA">
        <w:rPr>
          <w:sz w:val="26"/>
          <w:szCs w:val="26"/>
        </w:rPr>
        <w:t xml:space="preserve">от </w:t>
      </w:r>
      <w:r w:rsidR="00CB2B08">
        <w:rPr>
          <w:sz w:val="26"/>
          <w:szCs w:val="26"/>
        </w:rPr>
        <w:t>19</w:t>
      </w:r>
      <w:r w:rsidR="00C73EB0" w:rsidRPr="00337076">
        <w:rPr>
          <w:sz w:val="26"/>
          <w:szCs w:val="26"/>
        </w:rPr>
        <w:t>.04.</w:t>
      </w:r>
      <w:r w:rsidR="00D970B6" w:rsidRPr="00337076">
        <w:rPr>
          <w:sz w:val="26"/>
          <w:szCs w:val="26"/>
        </w:rPr>
        <w:t>20</w:t>
      </w:r>
      <w:r w:rsidR="00337076" w:rsidRPr="00337076">
        <w:rPr>
          <w:sz w:val="26"/>
          <w:szCs w:val="26"/>
        </w:rPr>
        <w:t>2</w:t>
      </w:r>
      <w:r w:rsidR="00CB2B08">
        <w:rPr>
          <w:sz w:val="26"/>
          <w:szCs w:val="26"/>
        </w:rPr>
        <w:t>2</w:t>
      </w:r>
      <w:r w:rsidRPr="00337076">
        <w:rPr>
          <w:sz w:val="26"/>
          <w:szCs w:val="26"/>
        </w:rPr>
        <w:t>№</w:t>
      </w:r>
      <w:r w:rsidR="00CB2B08">
        <w:rPr>
          <w:sz w:val="26"/>
          <w:szCs w:val="26"/>
        </w:rPr>
        <w:t>41</w:t>
      </w:r>
      <w:r w:rsidR="00C73EB0" w:rsidRPr="00337076">
        <w:rPr>
          <w:sz w:val="26"/>
          <w:szCs w:val="26"/>
        </w:rPr>
        <w:t>-</w:t>
      </w:r>
      <w:r w:rsidR="007817A5" w:rsidRPr="00337076">
        <w:rPr>
          <w:sz w:val="26"/>
          <w:szCs w:val="26"/>
        </w:rPr>
        <w:t>п</w:t>
      </w:r>
    </w:p>
    <w:p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</w:t>
      </w:r>
      <w:r w:rsidR="0001315B">
        <w:rPr>
          <w:sz w:val="28"/>
          <w:szCs w:val="28"/>
        </w:rPr>
        <w:t>Мамаканского</w:t>
      </w:r>
      <w:r w:rsidRPr="00400B39">
        <w:rPr>
          <w:sz w:val="28"/>
          <w:szCs w:val="28"/>
        </w:rPr>
        <w:t>муниципального образования</w:t>
      </w:r>
      <w:r w:rsidR="00A44860">
        <w:rPr>
          <w:sz w:val="28"/>
          <w:szCs w:val="28"/>
        </w:rPr>
        <w:t xml:space="preserve"> за 20</w:t>
      </w:r>
      <w:r w:rsidR="00825D1A">
        <w:rPr>
          <w:sz w:val="28"/>
          <w:szCs w:val="28"/>
        </w:rPr>
        <w:t>2</w:t>
      </w:r>
      <w:r w:rsidR="00CB2B08">
        <w:rPr>
          <w:sz w:val="28"/>
          <w:szCs w:val="28"/>
        </w:rPr>
        <w:t>1</w:t>
      </w:r>
      <w:r w:rsidR="00A4486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 w:rsidR="00DE4930">
        <w:rPr>
          <w:sz w:val="28"/>
          <w:szCs w:val="28"/>
        </w:rPr>
        <w:t>38.1</w:t>
      </w:r>
      <w:r w:rsidRPr="00400B39">
        <w:rPr>
          <w:sz w:val="28"/>
          <w:szCs w:val="28"/>
        </w:rPr>
        <w:t xml:space="preserve"> Положения о бюджетном процессе в </w:t>
      </w:r>
      <w:r w:rsidR="009458B4">
        <w:rPr>
          <w:sz w:val="28"/>
          <w:szCs w:val="28"/>
        </w:rPr>
        <w:t>м</w:t>
      </w:r>
      <w:r w:rsidRPr="00400B39">
        <w:rPr>
          <w:sz w:val="28"/>
          <w:szCs w:val="28"/>
        </w:rPr>
        <w:t>униципальном образовании</w:t>
      </w:r>
      <w:r w:rsidR="009458B4">
        <w:rPr>
          <w:sz w:val="28"/>
          <w:szCs w:val="28"/>
        </w:rPr>
        <w:t>Мамаканское городское поселение</w:t>
      </w:r>
      <w:r w:rsidRPr="00400B39">
        <w:rPr>
          <w:sz w:val="28"/>
          <w:szCs w:val="28"/>
        </w:rPr>
        <w:t>, утвержденного Решением Думы</w:t>
      </w:r>
      <w:r w:rsidR="00DB4829">
        <w:rPr>
          <w:sz w:val="28"/>
          <w:szCs w:val="28"/>
        </w:rPr>
        <w:t xml:space="preserve">  муниципального образования </w:t>
      </w:r>
      <w:r w:rsidR="009458B4">
        <w:rPr>
          <w:sz w:val="28"/>
          <w:szCs w:val="28"/>
        </w:rPr>
        <w:t xml:space="preserve">Мамаканского городского поселения </w:t>
      </w:r>
      <w:r w:rsidR="00DB4829" w:rsidRPr="00400B39">
        <w:rPr>
          <w:sz w:val="28"/>
          <w:szCs w:val="28"/>
        </w:rPr>
        <w:t xml:space="preserve">утвержденного Решением Думы </w:t>
      </w:r>
      <w:bookmarkStart w:id="0" w:name="_Hlk101274251"/>
      <w:r w:rsidR="00DB4829">
        <w:rPr>
          <w:sz w:val="28"/>
          <w:szCs w:val="28"/>
        </w:rPr>
        <w:t>о</w:t>
      </w:r>
      <w:r w:rsidR="00DB4829" w:rsidRPr="00400B39">
        <w:rPr>
          <w:sz w:val="28"/>
          <w:szCs w:val="28"/>
        </w:rPr>
        <w:t xml:space="preserve">т </w:t>
      </w:r>
      <w:r w:rsidR="007076E8">
        <w:rPr>
          <w:sz w:val="28"/>
          <w:szCs w:val="28"/>
        </w:rPr>
        <w:t xml:space="preserve">14.12.2005 </w:t>
      </w:r>
      <w:r w:rsidR="00DB4829" w:rsidRPr="007076E8">
        <w:rPr>
          <w:sz w:val="28"/>
          <w:szCs w:val="28"/>
        </w:rPr>
        <w:t xml:space="preserve">№ </w:t>
      </w:r>
      <w:r w:rsidR="00DE4930">
        <w:rPr>
          <w:sz w:val="28"/>
          <w:szCs w:val="28"/>
        </w:rPr>
        <w:t>6</w:t>
      </w:r>
      <w:r w:rsidR="00DB4829" w:rsidRPr="00400B39">
        <w:rPr>
          <w:sz w:val="28"/>
          <w:szCs w:val="28"/>
        </w:rPr>
        <w:t>(</w:t>
      </w:r>
      <w:r w:rsidR="00C66981">
        <w:rPr>
          <w:sz w:val="28"/>
          <w:szCs w:val="28"/>
        </w:rPr>
        <w:t xml:space="preserve">с изменениями </w:t>
      </w:r>
      <w:r w:rsidR="00CB2B08">
        <w:rPr>
          <w:sz w:val="28"/>
          <w:szCs w:val="28"/>
        </w:rPr>
        <w:t xml:space="preserve">от </w:t>
      </w:r>
      <w:r w:rsidR="00CB2B08" w:rsidRPr="0033651D">
        <w:rPr>
          <w:sz w:val="28"/>
          <w:szCs w:val="28"/>
        </w:rPr>
        <w:t>05.04.2021</w:t>
      </w:r>
      <w:r w:rsidR="00CB2B08">
        <w:rPr>
          <w:sz w:val="28"/>
          <w:szCs w:val="28"/>
        </w:rPr>
        <w:t xml:space="preserve"> г.</w:t>
      </w:r>
      <w:r w:rsidR="00DB4829" w:rsidRPr="00400B39">
        <w:rPr>
          <w:sz w:val="28"/>
          <w:szCs w:val="28"/>
        </w:rPr>
        <w:t xml:space="preserve">) </w:t>
      </w:r>
      <w:bookmarkEnd w:id="0"/>
      <w:r w:rsidRPr="00400B39">
        <w:rPr>
          <w:sz w:val="28"/>
          <w:szCs w:val="28"/>
        </w:rPr>
        <w:t>(далее – Положение о бюджетном процессе)</w:t>
      </w:r>
      <w:r w:rsidR="00A44860">
        <w:rPr>
          <w:sz w:val="28"/>
          <w:szCs w:val="28"/>
        </w:rPr>
        <w:t xml:space="preserve">, </w:t>
      </w:r>
      <w:r w:rsidRPr="00400B39">
        <w:rPr>
          <w:sz w:val="28"/>
          <w:szCs w:val="28"/>
        </w:rPr>
        <w:t>по результатам проверки годового отчета об исполнении бюджета за 20</w:t>
      </w:r>
      <w:r w:rsidR="00825D1A">
        <w:rPr>
          <w:sz w:val="28"/>
          <w:szCs w:val="28"/>
        </w:rPr>
        <w:t>2</w:t>
      </w:r>
      <w:r w:rsidR="003A19DF" w:rsidRPr="003A19DF">
        <w:rPr>
          <w:sz w:val="28"/>
          <w:szCs w:val="28"/>
        </w:rPr>
        <w:t>1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3783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  <w:bookmarkStart w:id="1" w:name="_GoBack"/>
      <w:bookmarkEnd w:id="1"/>
    </w:p>
    <w:p w:rsidR="00DB4829" w:rsidRPr="00F855B5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муниципального образования </w:t>
      </w:r>
      <w:r w:rsidR="009458B4">
        <w:rPr>
          <w:bCs/>
          <w:sz w:val="28"/>
          <w:szCs w:val="28"/>
        </w:rPr>
        <w:t xml:space="preserve">Мамаканское городское поселение </w:t>
      </w:r>
      <w:r w:rsidRPr="00F855B5">
        <w:rPr>
          <w:bCs/>
          <w:sz w:val="28"/>
          <w:szCs w:val="28"/>
        </w:rPr>
        <w:t>за 20</w:t>
      </w:r>
      <w:r w:rsidR="00825D1A">
        <w:rPr>
          <w:bCs/>
          <w:sz w:val="28"/>
          <w:szCs w:val="28"/>
        </w:rPr>
        <w:t>2</w:t>
      </w:r>
      <w:r w:rsidR="003A19DF" w:rsidRPr="003A19DF">
        <w:rPr>
          <w:bCs/>
          <w:sz w:val="28"/>
          <w:szCs w:val="28"/>
        </w:rPr>
        <w:t>1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</w:t>
      </w:r>
      <w:r w:rsidR="00C263B8" w:rsidRPr="009C6F21">
        <w:rPr>
          <w:sz w:val="28"/>
          <w:szCs w:val="28"/>
        </w:rPr>
        <w:t xml:space="preserve">от </w:t>
      </w:r>
      <w:r w:rsidR="00412FB5">
        <w:rPr>
          <w:sz w:val="28"/>
          <w:szCs w:val="28"/>
        </w:rPr>
        <w:t>16</w:t>
      </w:r>
      <w:r w:rsidR="00DB3BA9">
        <w:rPr>
          <w:sz w:val="28"/>
          <w:szCs w:val="28"/>
        </w:rPr>
        <w:t>.</w:t>
      </w:r>
      <w:r w:rsidR="00412FB5">
        <w:rPr>
          <w:sz w:val="28"/>
          <w:szCs w:val="28"/>
        </w:rPr>
        <w:t>1</w:t>
      </w:r>
      <w:r w:rsidR="00DB3BA9">
        <w:rPr>
          <w:sz w:val="28"/>
          <w:szCs w:val="28"/>
        </w:rPr>
        <w:t>2.2019</w:t>
      </w:r>
      <w:r w:rsidR="00C263B8" w:rsidRPr="009C6F21">
        <w:rPr>
          <w:sz w:val="28"/>
          <w:szCs w:val="28"/>
        </w:rPr>
        <w:t xml:space="preserve"> № </w:t>
      </w:r>
      <w:r w:rsidR="00412FB5">
        <w:rPr>
          <w:sz w:val="28"/>
          <w:szCs w:val="28"/>
        </w:rPr>
        <w:t>1</w:t>
      </w:r>
      <w:r w:rsidRPr="00F855B5">
        <w:rPr>
          <w:sz w:val="28"/>
          <w:szCs w:val="28"/>
        </w:rPr>
        <w:t>.</w:t>
      </w:r>
    </w:p>
    <w:p w:rsidR="00DB4829" w:rsidRPr="00A44860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 xml:space="preserve">Годовой отчет об исполнении  бюджета муниципального образования </w:t>
      </w:r>
      <w:r w:rsidR="009458B4">
        <w:rPr>
          <w:bCs/>
          <w:sz w:val="28"/>
          <w:szCs w:val="28"/>
        </w:rPr>
        <w:t>Мамаканское</w:t>
      </w:r>
      <w:r w:rsidRPr="00F855B5">
        <w:rPr>
          <w:sz w:val="28"/>
          <w:szCs w:val="28"/>
        </w:rPr>
        <w:t xml:space="preserve"> городского поселения</w:t>
      </w:r>
      <w:r w:rsidRPr="00F855B5">
        <w:rPr>
          <w:bCs/>
          <w:sz w:val="28"/>
          <w:szCs w:val="28"/>
        </w:rPr>
        <w:t xml:space="preserve"> за 20</w:t>
      </w:r>
      <w:r w:rsidR="00825D1A">
        <w:rPr>
          <w:bCs/>
          <w:sz w:val="28"/>
          <w:szCs w:val="28"/>
        </w:rPr>
        <w:t>2</w:t>
      </w:r>
      <w:r w:rsidR="003A19DF" w:rsidRPr="003A19DF">
        <w:rPr>
          <w:bCs/>
          <w:sz w:val="28"/>
          <w:szCs w:val="28"/>
        </w:rPr>
        <w:t>1</w:t>
      </w:r>
      <w:r w:rsidRPr="00F855B5">
        <w:rPr>
          <w:sz w:val="28"/>
          <w:szCs w:val="28"/>
        </w:rPr>
        <w:t xml:space="preserve">поступил в Ревизионную комиссию г. Бодайбо и района </w:t>
      </w:r>
      <w:r w:rsidR="00D163D6">
        <w:rPr>
          <w:sz w:val="28"/>
          <w:szCs w:val="28"/>
        </w:rPr>
        <w:t xml:space="preserve">с соблюдением </w:t>
      </w:r>
      <w:r w:rsidR="00965B3A" w:rsidRPr="00A44860">
        <w:rPr>
          <w:sz w:val="28"/>
          <w:szCs w:val="28"/>
        </w:rPr>
        <w:t>установленно</w:t>
      </w:r>
      <w:r w:rsidR="00D163D6">
        <w:rPr>
          <w:sz w:val="28"/>
          <w:szCs w:val="28"/>
        </w:rPr>
        <w:t>го срока (</w:t>
      </w:r>
      <w:r w:rsidR="00965B3A" w:rsidRPr="00A44860">
        <w:rPr>
          <w:sz w:val="28"/>
          <w:szCs w:val="28"/>
        </w:rPr>
        <w:t>п</w:t>
      </w:r>
      <w:r w:rsidR="00D163D6">
        <w:rPr>
          <w:sz w:val="28"/>
          <w:szCs w:val="28"/>
        </w:rPr>
        <w:t>.</w:t>
      </w:r>
      <w:r w:rsidR="00965B3A" w:rsidRPr="00A44860">
        <w:rPr>
          <w:sz w:val="28"/>
          <w:szCs w:val="28"/>
        </w:rPr>
        <w:t>3 ст</w:t>
      </w:r>
      <w:r w:rsidR="00D163D6">
        <w:rPr>
          <w:sz w:val="28"/>
          <w:szCs w:val="28"/>
        </w:rPr>
        <w:t>.</w:t>
      </w:r>
      <w:r w:rsidR="00965B3A" w:rsidRPr="00A44860">
        <w:rPr>
          <w:sz w:val="28"/>
          <w:szCs w:val="28"/>
        </w:rPr>
        <w:t>264.4 БК РФ</w:t>
      </w:r>
      <w:r w:rsidR="00D163D6">
        <w:rPr>
          <w:sz w:val="28"/>
          <w:szCs w:val="28"/>
        </w:rPr>
        <w:t>)</w:t>
      </w:r>
      <w:r w:rsidR="00965B3A" w:rsidRPr="00A44860">
        <w:rPr>
          <w:sz w:val="28"/>
          <w:szCs w:val="28"/>
        </w:rPr>
        <w:t xml:space="preserve">. </w:t>
      </w:r>
    </w:p>
    <w:p w:rsidR="00AC03A0" w:rsidRDefault="00DB4829" w:rsidP="00DB4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</w:t>
      </w:r>
      <w:r w:rsidRPr="00400B39">
        <w:rPr>
          <w:sz w:val="28"/>
          <w:szCs w:val="28"/>
        </w:rPr>
        <w:lastRenderedPageBreak/>
        <w:t xml:space="preserve">бюджета установлено, что в целом представленный отчет об исполнении бюджета является достоверным. </w:t>
      </w:r>
    </w:p>
    <w:p w:rsidR="00DD7852" w:rsidRDefault="00412FB5" w:rsidP="00DB4829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DD7852">
        <w:rPr>
          <w:sz w:val="28"/>
          <w:szCs w:val="28"/>
        </w:rPr>
        <w:t>4.</w:t>
      </w:r>
      <w:r w:rsidR="00DD7852" w:rsidRPr="00495C9D">
        <w:rPr>
          <w:sz w:val="28"/>
          <w:szCs w:val="28"/>
        </w:rPr>
        <w:t>Исполнение бюджета</w:t>
      </w:r>
      <w:r w:rsidR="00DD7852">
        <w:rPr>
          <w:sz w:val="28"/>
          <w:szCs w:val="28"/>
        </w:rPr>
        <w:t xml:space="preserve"> муниципального образования Мамаканское городское поселение</w:t>
      </w:r>
      <w:r w:rsidR="00DD7852" w:rsidRPr="00495C9D">
        <w:rPr>
          <w:sz w:val="28"/>
          <w:szCs w:val="28"/>
        </w:rPr>
        <w:t xml:space="preserve"> по доходам за 20</w:t>
      </w:r>
      <w:r w:rsidR="00DD7852">
        <w:rPr>
          <w:sz w:val="28"/>
          <w:szCs w:val="28"/>
        </w:rPr>
        <w:t xml:space="preserve">21 год составило 51 733,2 </w:t>
      </w:r>
      <w:r w:rsidR="00DD7852" w:rsidRPr="00495C9D">
        <w:rPr>
          <w:sz w:val="28"/>
          <w:szCs w:val="28"/>
        </w:rPr>
        <w:t xml:space="preserve"> тыс.руб</w:t>
      </w:r>
      <w:r w:rsidR="00DD7852">
        <w:rPr>
          <w:sz w:val="28"/>
          <w:szCs w:val="28"/>
        </w:rPr>
        <w:t xml:space="preserve">лей или 97,6 % по сравнению с утвержденными бюджетными назначениями. </w:t>
      </w:r>
    </w:p>
    <w:p w:rsidR="00DD7852" w:rsidRDefault="00DD7852" w:rsidP="00DD7852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2020 году доходная часть бюджета муниципального образования увеличилась на 16 404,3 тыс. руб. </w:t>
      </w:r>
    </w:p>
    <w:p w:rsidR="00DD7852" w:rsidRDefault="00DD7852" w:rsidP="00DD7852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доходной части бюджета по отношению к 2020 году произошло, в основном, за счет:</w:t>
      </w:r>
    </w:p>
    <w:p w:rsidR="00DD7852" w:rsidRDefault="00DD7852" w:rsidP="00DD7852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безвозмездных поступлений – на 17 243,5 тыс.рублей;</w:t>
      </w:r>
    </w:p>
    <w:p w:rsidR="00DD7852" w:rsidRDefault="00DD7852" w:rsidP="00DD7852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Акцизы - на 130,8 тыс.руб..</w:t>
      </w:r>
    </w:p>
    <w:p w:rsidR="00765275" w:rsidRDefault="00412FB5" w:rsidP="0076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65275">
        <w:rPr>
          <w:sz w:val="28"/>
          <w:szCs w:val="28"/>
        </w:rPr>
        <w:t xml:space="preserve"> Согласно отчету об исполнении бюджета (ф. 0503117), расходы местного бюджета по состоянию на 01.01.2022  составили50 384,6 </w:t>
      </w:r>
      <w:r w:rsidR="00765275" w:rsidRPr="00495C9D">
        <w:rPr>
          <w:sz w:val="28"/>
          <w:szCs w:val="28"/>
        </w:rPr>
        <w:t xml:space="preserve"> тыс.руб</w:t>
      </w:r>
      <w:r w:rsidR="00765275">
        <w:rPr>
          <w:sz w:val="28"/>
          <w:szCs w:val="28"/>
        </w:rPr>
        <w:t xml:space="preserve">. или  92,7 % утвержденных бюджетных назначений (54 323,5 тыс. руб.). </w:t>
      </w:r>
    </w:p>
    <w:p w:rsidR="00765275" w:rsidRPr="00970D4F" w:rsidRDefault="00765275" w:rsidP="0076527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70D4F">
        <w:rPr>
          <w:sz w:val="28"/>
          <w:szCs w:val="28"/>
        </w:rPr>
        <w:t>аибольший удельный вес приходится на разделы:</w:t>
      </w:r>
    </w:p>
    <w:p w:rsidR="00765275" w:rsidRDefault="00765275" w:rsidP="0076527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D4F">
        <w:rPr>
          <w:sz w:val="28"/>
          <w:szCs w:val="28"/>
        </w:rPr>
        <w:t>«Общегосударственные вопросы»  -</w:t>
      </w:r>
      <w:r w:rsidRPr="00F63298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Pr="00F63298">
        <w:rPr>
          <w:sz w:val="28"/>
          <w:szCs w:val="28"/>
        </w:rPr>
        <w:t xml:space="preserve">3 </w:t>
      </w:r>
      <w:r w:rsidRPr="00970D4F">
        <w:rPr>
          <w:sz w:val="28"/>
          <w:szCs w:val="28"/>
        </w:rPr>
        <w:t xml:space="preserve">%, </w:t>
      </w:r>
    </w:p>
    <w:p w:rsidR="00765275" w:rsidRDefault="00765275" w:rsidP="0076527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- 30,0 %,</w:t>
      </w:r>
    </w:p>
    <w:p w:rsidR="00765275" w:rsidRPr="00970D4F" w:rsidRDefault="00765275" w:rsidP="0076527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 Национальная экономика» - 27,5 %.</w:t>
      </w:r>
    </w:p>
    <w:p w:rsidR="00765275" w:rsidRPr="00970D4F" w:rsidRDefault="00765275" w:rsidP="0076527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70D4F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970D4F">
        <w:rPr>
          <w:sz w:val="28"/>
          <w:szCs w:val="28"/>
        </w:rPr>
        <w:t>году  по сравнению с 20</w:t>
      </w:r>
      <w:r>
        <w:rPr>
          <w:sz w:val="28"/>
          <w:szCs w:val="28"/>
        </w:rPr>
        <w:t>20</w:t>
      </w:r>
      <w:r w:rsidRPr="00970D4F">
        <w:rPr>
          <w:sz w:val="28"/>
          <w:szCs w:val="28"/>
        </w:rPr>
        <w:t xml:space="preserve"> годом снижены расходы бюджета </w:t>
      </w:r>
      <w:r>
        <w:rPr>
          <w:sz w:val="28"/>
          <w:szCs w:val="28"/>
        </w:rPr>
        <w:t xml:space="preserve"> по разделу</w:t>
      </w:r>
      <w:r w:rsidRPr="00970D4F">
        <w:rPr>
          <w:sz w:val="28"/>
          <w:szCs w:val="28"/>
        </w:rPr>
        <w:t>:</w:t>
      </w:r>
    </w:p>
    <w:p w:rsidR="00765275" w:rsidRDefault="00765275" w:rsidP="0076527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70D4F">
        <w:rPr>
          <w:sz w:val="28"/>
          <w:szCs w:val="28"/>
        </w:rPr>
        <w:t>- «</w:t>
      </w:r>
      <w:r>
        <w:rPr>
          <w:sz w:val="28"/>
          <w:szCs w:val="28"/>
        </w:rPr>
        <w:t>Образование</w:t>
      </w:r>
      <w:r w:rsidRPr="00970D4F">
        <w:rPr>
          <w:sz w:val="28"/>
          <w:szCs w:val="28"/>
        </w:rPr>
        <w:t xml:space="preserve">» на </w:t>
      </w:r>
      <w:r>
        <w:rPr>
          <w:sz w:val="28"/>
          <w:szCs w:val="28"/>
        </w:rPr>
        <w:t>22,1</w:t>
      </w:r>
      <w:r w:rsidRPr="00970D4F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(28,4%),</w:t>
      </w:r>
    </w:p>
    <w:p w:rsidR="00765275" w:rsidRDefault="00765275" w:rsidP="0076527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«Физкультура и спорт» на 39,5 тыс.руб. (4,4%),</w:t>
      </w:r>
    </w:p>
    <w:p w:rsidR="00765275" w:rsidRPr="000E2D21" w:rsidRDefault="00E04633" w:rsidP="00765275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 </w:t>
      </w:r>
      <w:r w:rsidR="00765275" w:rsidRPr="00BC2539">
        <w:rPr>
          <w:sz w:val="28"/>
          <w:szCs w:val="28"/>
        </w:rPr>
        <w:t>В бюджете муниципального образования на 202</w:t>
      </w:r>
      <w:r w:rsidR="00765275">
        <w:rPr>
          <w:sz w:val="28"/>
          <w:szCs w:val="28"/>
        </w:rPr>
        <w:t>1</w:t>
      </w:r>
      <w:r w:rsidR="00765275" w:rsidRPr="00BC2539">
        <w:rPr>
          <w:sz w:val="28"/>
          <w:szCs w:val="28"/>
        </w:rPr>
        <w:t xml:space="preserve"> год предусматривались бюджетные ассигнования на реализацию </w:t>
      </w:r>
      <w:r w:rsidR="00765275" w:rsidRPr="00B92260">
        <w:rPr>
          <w:sz w:val="28"/>
          <w:szCs w:val="28"/>
        </w:rPr>
        <w:t>9</w:t>
      </w:r>
      <w:r w:rsidR="00765275" w:rsidRPr="00BC2539">
        <w:rPr>
          <w:sz w:val="28"/>
          <w:szCs w:val="28"/>
        </w:rPr>
        <w:t xml:space="preserve"> муниципальных программ на сумму </w:t>
      </w:r>
      <w:r w:rsidR="00765275" w:rsidRPr="00820944">
        <w:rPr>
          <w:sz w:val="28"/>
          <w:szCs w:val="28"/>
        </w:rPr>
        <w:t>20</w:t>
      </w:r>
      <w:r w:rsidR="00765275">
        <w:rPr>
          <w:sz w:val="28"/>
          <w:szCs w:val="28"/>
        </w:rPr>
        <w:t> </w:t>
      </w:r>
      <w:r w:rsidR="00765275" w:rsidRPr="00820944">
        <w:rPr>
          <w:sz w:val="28"/>
          <w:szCs w:val="28"/>
        </w:rPr>
        <w:t>938.0 тыс.</w:t>
      </w:r>
      <w:r w:rsidR="00765275" w:rsidRPr="00BC2539">
        <w:rPr>
          <w:sz w:val="28"/>
          <w:szCs w:val="28"/>
        </w:rPr>
        <w:t>руб. Фактическая сумма  расходов, осуществленных в рамках муниципальных программ, составила</w:t>
      </w:r>
      <w:r w:rsidR="00765275" w:rsidRPr="00820944">
        <w:rPr>
          <w:sz w:val="28"/>
          <w:szCs w:val="28"/>
        </w:rPr>
        <w:t>19</w:t>
      </w:r>
      <w:r w:rsidR="00765275">
        <w:rPr>
          <w:sz w:val="28"/>
          <w:szCs w:val="28"/>
        </w:rPr>
        <w:t> </w:t>
      </w:r>
      <w:r w:rsidR="00765275" w:rsidRPr="00820944">
        <w:rPr>
          <w:sz w:val="28"/>
          <w:szCs w:val="28"/>
        </w:rPr>
        <w:t xml:space="preserve">544.1 </w:t>
      </w:r>
      <w:r w:rsidR="00765275" w:rsidRPr="00C95850">
        <w:rPr>
          <w:sz w:val="28"/>
          <w:szCs w:val="28"/>
        </w:rPr>
        <w:t>тыс.руб. (</w:t>
      </w:r>
      <w:r w:rsidR="00765275" w:rsidRPr="00820944">
        <w:rPr>
          <w:sz w:val="28"/>
          <w:szCs w:val="28"/>
        </w:rPr>
        <w:t>93.3</w:t>
      </w:r>
      <w:r w:rsidR="00765275" w:rsidRPr="00C95850">
        <w:rPr>
          <w:sz w:val="28"/>
          <w:szCs w:val="28"/>
        </w:rPr>
        <w:t xml:space="preserve">%). Доля средств, приходящаяся на муниципальные программы, </w:t>
      </w:r>
      <w:r w:rsidR="00765275" w:rsidRPr="00BC2539">
        <w:rPr>
          <w:sz w:val="28"/>
          <w:szCs w:val="28"/>
        </w:rPr>
        <w:t>в общей сумме расходов в 202</w:t>
      </w:r>
      <w:r w:rsidR="00765275" w:rsidRPr="00820944">
        <w:rPr>
          <w:sz w:val="28"/>
          <w:szCs w:val="28"/>
        </w:rPr>
        <w:t>1</w:t>
      </w:r>
      <w:r w:rsidR="00765275" w:rsidRPr="00BC2539">
        <w:rPr>
          <w:sz w:val="28"/>
          <w:szCs w:val="28"/>
        </w:rPr>
        <w:t xml:space="preserve"> году составила </w:t>
      </w:r>
      <w:r w:rsidR="00765275" w:rsidRPr="00820944">
        <w:rPr>
          <w:sz w:val="28"/>
          <w:szCs w:val="28"/>
        </w:rPr>
        <w:t>37.8</w:t>
      </w:r>
      <w:r w:rsidR="00765275" w:rsidRPr="00C95850">
        <w:rPr>
          <w:sz w:val="28"/>
          <w:szCs w:val="28"/>
        </w:rPr>
        <w:t xml:space="preserve">%. </w:t>
      </w:r>
    </w:p>
    <w:p w:rsidR="004132A8" w:rsidRDefault="00D163D6" w:rsidP="004132A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163D6">
        <w:rPr>
          <w:color w:val="000000"/>
          <w:sz w:val="28"/>
          <w:szCs w:val="28"/>
        </w:rPr>
        <w:t>7.</w:t>
      </w:r>
      <w:r w:rsidR="004132A8" w:rsidRPr="00EB27DC">
        <w:rPr>
          <w:sz w:val="28"/>
          <w:szCs w:val="28"/>
        </w:rPr>
        <w:t xml:space="preserve">Следует отметить, что в Постановлении № 39-п  не утверждена форма Паспорта программ, поэтому в паспортах программ есть различия в количестве разделов. </w:t>
      </w:r>
    </w:p>
    <w:p w:rsidR="006715CE" w:rsidRPr="00EB27DC" w:rsidRDefault="006715CE" w:rsidP="006715CE">
      <w:pPr>
        <w:ind w:firstLine="567"/>
        <w:jc w:val="both"/>
        <w:rPr>
          <w:color w:val="000000"/>
          <w:sz w:val="28"/>
          <w:szCs w:val="28"/>
        </w:rPr>
      </w:pPr>
      <w:r w:rsidRPr="00EB27DC">
        <w:rPr>
          <w:sz w:val="28"/>
          <w:szCs w:val="28"/>
        </w:rPr>
        <w:t>По</w:t>
      </w:r>
      <w:r w:rsidRPr="00EB27DC">
        <w:rPr>
          <w:color w:val="000000"/>
          <w:sz w:val="28"/>
          <w:szCs w:val="28"/>
        </w:rPr>
        <w:t xml:space="preserve"> трем муниципальным  программам: </w:t>
      </w:r>
      <w:r w:rsidRPr="00EB27DC">
        <w:rPr>
          <w:sz w:val="28"/>
          <w:szCs w:val="28"/>
        </w:rPr>
        <w:t xml:space="preserve">«Энергосбережение и повышение энергоэффективности на территории Мамаканского муниципального образования на 2018-2022 годы», « Благоустройство территории Мамаканского городского поселения на 2020-2023 годы», "Управление муниципальной собственностью  Мамаканского МО на 2019-2023 годы" в паспортах программ </w:t>
      </w:r>
      <w:r w:rsidRPr="00EB27DC">
        <w:rPr>
          <w:color w:val="000000"/>
          <w:sz w:val="28"/>
          <w:szCs w:val="28"/>
        </w:rPr>
        <w:t>отсутствует раздел «Целевые индикаторы и показатели»</w:t>
      </w:r>
      <w:r w:rsidRPr="00FE52AE">
        <w:rPr>
          <w:b/>
          <w:sz w:val="28"/>
          <w:szCs w:val="28"/>
        </w:rPr>
        <w:t>(нарушение п.3 ст.179 БК РФ).</w:t>
      </w:r>
      <w:r>
        <w:rPr>
          <w:b/>
          <w:i/>
          <w:sz w:val="28"/>
          <w:szCs w:val="28"/>
        </w:rPr>
        <w:t>Да</w:t>
      </w:r>
      <w:r w:rsidRPr="00817888">
        <w:rPr>
          <w:b/>
          <w:i/>
          <w:sz w:val="28"/>
          <w:szCs w:val="28"/>
        </w:rPr>
        <w:t>нное заме</w:t>
      </w:r>
      <w:r>
        <w:rPr>
          <w:b/>
          <w:i/>
          <w:sz w:val="28"/>
          <w:szCs w:val="28"/>
        </w:rPr>
        <w:t>чание было отражено в Заключении Ревизионной комиссии  от 01</w:t>
      </w:r>
      <w:r w:rsidRPr="00E46416">
        <w:rPr>
          <w:b/>
          <w:i/>
          <w:sz w:val="28"/>
          <w:szCs w:val="28"/>
        </w:rPr>
        <w:t>.04.20</w:t>
      </w:r>
      <w:r>
        <w:rPr>
          <w:b/>
          <w:i/>
          <w:sz w:val="28"/>
          <w:szCs w:val="28"/>
        </w:rPr>
        <w:t>21</w:t>
      </w:r>
      <w:r w:rsidRPr="00E46416">
        <w:rPr>
          <w:b/>
          <w:i/>
          <w:sz w:val="28"/>
          <w:szCs w:val="28"/>
        </w:rPr>
        <w:t xml:space="preserve"> № 01-1</w:t>
      </w:r>
      <w:r>
        <w:rPr>
          <w:b/>
          <w:i/>
          <w:sz w:val="28"/>
          <w:szCs w:val="28"/>
        </w:rPr>
        <w:t>0</w:t>
      </w:r>
      <w:r w:rsidRPr="00E46416">
        <w:rPr>
          <w:b/>
          <w:i/>
          <w:sz w:val="28"/>
          <w:szCs w:val="28"/>
        </w:rPr>
        <w:t>з</w:t>
      </w:r>
      <w:r>
        <w:rPr>
          <w:i/>
          <w:sz w:val="28"/>
          <w:szCs w:val="28"/>
        </w:rPr>
        <w:t>.</w:t>
      </w:r>
    </w:p>
    <w:p w:rsidR="004132A8" w:rsidRDefault="006715CE" w:rsidP="004132A8">
      <w:pPr>
        <w:ind w:firstLine="567"/>
        <w:jc w:val="both"/>
        <w:rPr>
          <w:sz w:val="28"/>
          <w:szCs w:val="28"/>
        </w:rPr>
      </w:pPr>
      <w:r w:rsidRPr="00EB27DC">
        <w:rPr>
          <w:sz w:val="28"/>
          <w:szCs w:val="28"/>
        </w:rPr>
        <w:t xml:space="preserve">  Порядок проведения оценки эффективности  реализации муниципальных программ утвержденный  Постановлением Мамаканского городского поселения от 22.04.2015 № 39-п представлен в крайне упрощенном варианте </w:t>
      </w:r>
      <w:r>
        <w:rPr>
          <w:b/>
          <w:sz w:val="28"/>
          <w:szCs w:val="28"/>
        </w:rPr>
        <w:t>(нарушение</w:t>
      </w:r>
      <w:r w:rsidRPr="00FE52AE">
        <w:rPr>
          <w:b/>
          <w:sz w:val="28"/>
          <w:szCs w:val="28"/>
        </w:rPr>
        <w:t xml:space="preserve"> ст.179 БК РФ).</w:t>
      </w:r>
    </w:p>
    <w:p w:rsidR="00837424" w:rsidRDefault="00837424" w:rsidP="008374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 </w:t>
      </w:r>
      <w:r w:rsidRPr="00616401">
        <w:rPr>
          <w:sz w:val="28"/>
          <w:szCs w:val="28"/>
        </w:rPr>
        <w:t>«Развитие физкультуры и спорта в Мамаканском  МО на 2020-2023 годы»</w:t>
      </w:r>
      <w:r>
        <w:rPr>
          <w:sz w:val="28"/>
          <w:szCs w:val="28"/>
        </w:rPr>
        <w:t xml:space="preserve"> выявлено расхождение в сумме между данными отчета об исполнении бюджета (ф.0503117) за 2021 год (утвержденные бюджетные назначения: 1 000,7 </w:t>
      </w:r>
      <w:r>
        <w:rPr>
          <w:sz w:val="28"/>
          <w:szCs w:val="28"/>
        </w:rPr>
        <w:lastRenderedPageBreak/>
        <w:t>тыс.рублей) и данными решения Думы от 10.12.2021 г. № 47 «О внесении изменений в решение Думы от 15.12.2020 г. №37 «О бюджете Мамаканского муниципального образования на 2021 год и плановый период 2022 и 2023 годов»: 998,5 тыс.рублей). Сумма расхождения составила 2,2 тыс.рублей.</w:t>
      </w:r>
    </w:p>
    <w:p w:rsidR="00837424" w:rsidRDefault="00837424" w:rsidP="0083742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Суммы финансового обеспечения за 2021 год, указанные в Паспортах программ </w:t>
      </w:r>
      <w:r w:rsidRPr="00292E09">
        <w:rPr>
          <w:b/>
          <w:bCs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 данным решения Думы «О бюджете Мамаканского муниципального образования на 2021 год и плановый период 2022 и 2023 годов» от 15.12.2020 г № 37 (с учетом вносимых в течение года изменений) по 7 программам.  </w:t>
      </w:r>
    </w:p>
    <w:p w:rsidR="006715CE" w:rsidRDefault="006715CE" w:rsidP="006715CE">
      <w:pPr>
        <w:ind w:left="57" w:firstLine="540"/>
        <w:jc w:val="both"/>
        <w:rPr>
          <w:b/>
          <w:sz w:val="28"/>
          <w:szCs w:val="28"/>
        </w:rPr>
      </w:pPr>
      <w:r w:rsidRPr="003D2A80">
        <w:rPr>
          <w:b/>
          <w:sz w:val="28"/>
          <w:szCs w:val="28"/>
        </w:rPr>
        <w:t xml:space="preserve">В нарушение п.5.5. Постановления № 39-п Администрацией несвоевременно вносятся изменения в муниципальные программы в связи с изменением бюджетных ассигнований на текущий год и плановый период. </w:t>
      </w:r>
    </w:p>
    <w:p w:rsidR="00837424" w:rsidRDefault="00D163D6" w:rsidP="0083742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>8</w:t>
      </w:r>
      <w:r w:rsidR="003B72D0">
        <w:rPr>
          <w:sz w:val="26"/>
          <w:szCs w:val="26"/>
        </w:rPr>
        <w:t xml:space="preserve">. </w:t>
      </w:r>
      <w:r w:rsidR="00837424" w:rsidRPr="00C5196A">
        <w:rPr>
          <w:sz w:val="28"/>
          <w:szCs w:val="28"/>
        </w:rPr>
        <w:t xml:space="preserve">Решением Думы </w:t>
      </w:r>
      <w:r w:rsidR="00837424">
        <w:rPr>
          <w:sz w:val="28"/>
          <w:szCs w:val="28"/>
        </w:rPr>
        <w:t>Мамаканского</w:t>
      </w:r>
      <w:r w:rsidR="00837424" w:rsidRPr="00C5196A">
        <w:rPr>
          <w:sz w:val="28"/>
          <w:szCs w:val="28"/>
        </w:rPr>
        <w:t xml:space="preserve"> городского поселения  от</w:t>
      </w:r>
      <w:r w:rsidR="00837424">
        <w:rPr>
          <w:sz w:val="28"/>
          <w:szCs w:val="28"/>
        </w:rPr>
        <w:t>15</w:t>
      </w:r>
      <w:r w:rsidR="00837424" w:rsidRPr="00C5196A">
        <w:rPr>
          <w:sz w:val="28"/>
          <w:szCs w:val="28"/>
        </w:rPr>
        <w:t>.1</w:t>
      </w:r>
      <w:r w:rsidR="00837424">
        <w:rPr>
          <w:sz w:val="28"/>
          <w:szCs w:val="28"/>
        </w:rPr>
        <w:t>2</w:t>
      </w:r>
      <w:r w:rsidR="00837424" w:rsidRPr="00C5196A">
        <w:rPr>
          <w:sz w:val="28"/>
          <w:szCs w:val="28"/>
        </w:rPr>
        <w:t>.20</w:t>
      </w:r>
      <w:r w:rsidR="00837424">
        <w:rPr>
          <w:sz w:val="28"/>
          <w:szCs w:val="28"/>
        </w:rPr>
        <w:t>20</w:t>
      </w:r>
      <w:r w:rsidR="00837424" w:rsidRPr="00C5196A">
        <w:rPr>
          <w:sz w:val="28"/>
          <w:szCs w:val="28"/>
        </w:rPr>
        <w:t xml:space="preserve">  № </w:t>
      </w:r>
      <w:r w:rsidR="00837424">
        <w:rPr>
          <w:sz w:val="28"/>
          <w:szCs w:val="28"/>
        </w:rPr>
        <w:t>37 бюджет на 2021</w:t>
      </w:r>
      <w:r w:rsidR="00837424" w:rsidRPr="00C5196A">
        <w:rPr>
          <w:sz w:val="28"/>
          <w:szCs w:val="28"/>
        </w:rPr>
        <w:t xml:space="preserve"> год был сформирован с дефицитом в размере </w:t>
      </w:r>
      <w:r w:rsidR="00837424">
        <w:rPr>
          <w:sz w:val="28"/>
          <w:szCs w:val="28"/>
        </w:rPr>
        <w:t>366,6</w:t>
      </w:r>
      <w:r w:rsidR="00837424" w:rsidRPr="00C5196A">
        <w:rPr>
          <w:sz w:val="28"/>
          <w:szCs w:val="28"/>
        </w:rPr>
        <w:t xml:space="preserve"> тыс. рублей или </w:t>
      </w:r>
      <w:r w:rsidR="00837424">
        <w:rPr>
          <w:sz w:val="28"/>
          <w:szCs w:val="28"/>
        </w:rPr>
        <w:t>4,9</w:t>
      </w:r>
      <w:r w:rsidR="00837424" w:rsidRPr="00C5196A">
        <w:rPr>
          <w:sz w:val="28"/>
          <w:szCs w:val="28"/>
        </w:rPr>
        <w:t>% от доходной части бюджета без учета б</w:t>
      </w:r>
      <w:r w:rsidR="00837424">
        <w:rPr>
          <w:sz w:val="28"/>
          <w:szCs w:val="28"/>
        </w:rPr>
        <w:t xml:space="preserve">езвозмездных поступлений. Дефицит бюджета </w:t>
      </w:r>
      <w:r w:rsidR="00837424" w:rsidRPr="00C5196A">
        <w:rPr>
          <w:sz w:val="28"/>
          <w:szCs w:val="28"/>
        </w:rPr>
        <w:t>не превышает ограничений, установленных ст. 92.1 БК РФ</w:t>
      </w:r>
      <w:r w:rsidR="00837424">
        <w:rPr>
          <w:sz w:val="28"/>
          <w:szCs w:val="28"/>
        </w:rPr>
        <w:t xml:space="preserve">.         </w:t>
      </w:r>
    </w:p>
    <w:p w:rsidR="00837424" w:rsidRDefault="00837424" w:rsidP="00837424">
      <w:pPr>
        <w:jc w:val="both"/>
        <w:rPr>
          <w:sz w:val="28"/>
          <w:szCs w:val="28"/>
        </w:rPr>
      </w:pPr>
      <w:r w:rsidRPr="00C5196A">
        <w:rPr>
          <w:sz w:val="28"/>
          <w:szCs w:val="28"/>
        </w:rPr>
        <w:t xml:space="preserve">С учетом внесения изменений в решение Думы от </w:t>
      </w:r>
      <w:r>
        <w:rPr>
          <w:sz w:val="28"/>
          <w:szCs w:val="28"/>
        </w:rPr>
        <w:t>15</w:t>
      </w:r>
      <w:r w:rsidRPr="00C519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196A">
        <w:rPr>
          <w:sz w:val="28"/>
          <w:szCs w:val="28"/>
        </w:rPr>
        <w:t>.20</w:t>
      </w:r>
      <w:r>
        <w:rPr>
          <w:sz w:val="28"/>
          <w:szCs w:val="28"/>
        </w:rPr>
        <w:t xml:space="preserve">20 № 37 </w:t>
      </w:r>
      <w:r w:rsidRPr="00C5196A">
        <w:rPr>
          <w:sz w:val="28"/>
          <w:szCs w:val="28"/>
        </w:rPr>
        <w:t xml:space="preserve"> дефицит бюджет</w:t>
      </w:r>
      <w:r>
        <w:rPr>
          <w:sz w:val="28"/>
          <w:szCs w:val="28"/>
        </w:rPr>
        <w:t xml:space="preserve">а </w:t>
      </w:r>
      <w:r w:rsidRPr="00C5196A">
        <w:rPr>
          <w:sz w:val="28"/>
          <w:szCs w:val="28"/>
        </w:rPr>
        <w:t xml:space="preserve"> утвержден в сумме </w:t>
      </w:r>
      <w:r>
        <w:rPr>
          <w:sz w:val="28"/>
          <w:szCs w:val="28"/>
        </w:rPr>
        <w:t>1 318,3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16,5</w:t>
      </w:r>
      <w:r w:rsidRPr="00C5196A">
        <w:rPr>
          <w:sz w:val="28"/>
          <w:szCs w:val="28"/>
        </w:rPr>
        <w:t xml:space="preserve">% от утвержденного общего годового дохода без учета утвержденных безвозмездных начислений. </w:t>
      </w:r>
      <w:r w:rsidRPr="0042202E">
        <w:rPr>
          <w:sz w:val="28"/>
          <w:szCs w:val="28"/>
        </w:rPr>
        <w:t>Превышение</w:t>
      </w:r>
      <w:r w:rsidRPr="004A31F4">
        <w:rPr>
          <w:sz w:val="28"/>
          <w:szCs w:val="28"/>
        </w:rPr>
        <w:t xml:space="preserve">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</w:t>
      </w:r>
      <w:r>
        <w:rPr>
          <w:sz w:val="28"/>
          <w:szCs w:val="28"/>
        </w:rPr>
        <w:t>.</w:t>
      </w:r>
    </w:p>
    <w:p w:rsidR="00837424" w:rsidRDefault="00837424" w:rsidP="00837424">
      <w:pPr>
        <w:jc w:val="both"/>
        <w:rPr>
          <w:sz w:val="28"/>
          <w:szCs w:val="28"/>
        </w:rPr>
      </w:pPr>
      <w:r w:rsidRPr="00471C20">
        <w:rPr>
          <w:sz w:val="28"/>
          <w:szCs w:val="28"/>
        </w:rPr>
        <w:t xml:space="preserve">С учетом снижения остатков средств на счете по учету средств </w:t>
      </w:r>
      <w:r>
        <w:rPr>
          <w:sz w:val="28"/>
          <w:szCs w:val="28"/>
        </w:rPr>
        <w:t xml:space="preserve">бюджета Мамаканского МО дефицит </w:t>
      </w:r>
      <w:r w:rsidRPr="00471C20">
        <w:rPr>
          <w:sz w:val="28"/>
          <w:szCs w:val="28"/>
        </w:rPr>
        <w:t>бюджета составит</w:t>
      </w:r>
      <w:r>
        <w:rPr>
          <w:sz w:val="28"/>
          <w:szCs w:val="28"/>
        </w:rPr>
        <w:t xml:space="preserve"> 1 586,9</w:t>
      </w:r>
      <w:r w:rsidRPr="00471C20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471C20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19,9</w:t>
      </w:r>
      <w:r w:rsidRPr="00471C20">
        <w:rPr>
          <w:sz w:val="28"/>
          <w:szCs w:val="28"/>
        </w:rPr>
        <w:t xml:space="preserve"> % от утвержденного общего годового объема доходов бюджета Мамаканского МО без учета утвержденного о</w:t>
      </w:r>
      <w:r>
        <w:rPr>
          <w:sz w:val="28"/>
          <w:szCs w:val="28"/>
        </w:rPr>
        <w:t xml:space="preserve">бъема безвозмездных поступлений </w:t>
      </w:r>
      <w:r w:rsidRPr="00471C20">
        <w:rPr>
          <w:sz w:val="28"/>
          <w:szCs w:val="28"/>
        </w:rPr>
        <w:t>.</w:t>
      </w:r>
    </w:p>
    <w:p w:rsidR="00837424" w:rsidRPr="00BB75ED" w:rsidRDefault="00837424" w:rsidP="00837424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BB75ED">
        <w:rPr>
          <w:sz w:val="28"/>
          <w:szCs w:val="28"/>
        </w:rPr>
        <w:t>По итогам 20</w:t>
      </w:r>
      <w:r>
        <w:rPr>
          <w:sz w:val="28"/>
          <w:szCs w:val="28"/>
        </w:rPr>
        <w:t>21</w:t>
      </w:r>
      <w:r w:rsidRPr="00BB75E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B75ED">
        <w:rPr>
          <w:sz w:val="28"/>
          <w:szCs w:val="28"/>
        </w:rPr>
        <w:t xml:space="preserve"> бюджет исполнен с</w:t>
      </w:r>
      <w:r>
        <w:rPr>
          <w:color w:val="000000"/>
          <w:sz w:val="28"/>
          <w:szCs w:val="28"/>
        </w:rPr>
        <w:t xml:space="preserve"> профицитом в сумме 1 348,6</w:t>
      </w:r>
      <w:r w:rsidRPr="00BB75ED">
        <w:rPr>
          <w:color w:val="000000"/>
          <w:sz w:val="28"/>
          <w:szCs w:val="28"/>
        </w:rPr>
        <w:t>тыс.руб.</w:t>
      </w:r>
    </w:p>
    <w:p w:rsidR="00837424" w:rsidRPr="00BB75ED" w:rsidRDefault="00837424" w:rsidP="00837424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997653">
        <w:rPr>
          <w:color w:val="000000"/>
          <w:sz w:val="28"/>
          <w:szCs w:val="28"/>
        </w:rPr>
        <w:t>Погашение в 202</w:t>
      </w:r>
      <w:r>
        <w:rPr>
          <w:color w:val="000000"/>
          <w:sz w:val="28"/>
          <w:szCs w:val="28"/>
        </w:rPr>
        <w:t>1</w:t>
      </w:r>
      <w:r w:rsidRPr="00997653">
        <w:rPr>
          <w:color w:val="000000"/>
          <w:sz w:val="28"/>
          <w:szCs w:val="28"/>
        </w:rPr>
        <w:t xml:space="preserve"> году муниципальным образованием в валюте РФ бюджетного кредита 0,0 тыс.руб</w:t>
      </w:r>
      <w:r>
        <w:rPr>
          <w:color w:val="000000"/>
          <w:sz w:val="28"/>
          <w:szCs w:val="28"/>
        </w:rPr>
        <w:t>лей.</w:t>
      </w:r>
    </w:p>
    <w:p w:rsidR="00837424" w:rsidRDefault="00837424" w:rsidP="0083742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 xml:space="preserve">21г. </w:t>
      </w:r>
      <w:r w:rsidRPr="00A33FFB">
        <w:rPr>
          <w:noProof/>
          <w:sz w:val="28"/>
          <w:szCs w:val="28"/>
        </w:rPr>
        <w:t xml:space="preserve">составлял </w:t>
      </w:r>
      <w:r>
        <w:rPr>
          <w:noProof/>
          <w:sz w:val="28"/>
          <w:szCs w:val="28"/>
        </w:rPr>
        <w:t>7 934,5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01.01.20</w:t>
      </w:r>
      <w:r>
        <w:rPr>
          <w:sz w:val="28"/>
          <w:szCs w:val="28"/>
        </w:rPr>
        <w:t xml:space="preserve">22 г. составил6 347,6 </w:t>
      </w:r>
      <w:r w:rsidRPr="004626D6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В 2021 году прошла оплата основного долга в сумме 1 586,9 тыс.руб. в соответствии с Соглашением с Министерством финансов Иркутской области об урегулировании денежного обязательства от 10.06.2020 г. Об урегулировании задолженности по денежному обязательству (задолженности по бюджетному кредиту). В 2012 году Мамаканскому муниципальному образованию  из областного бюджета был предоставлен бюджетный кредит на общую сумму 14 292,0 тыс.рублей (Договор от 06.11.2012 № 9). </w:t>
      </w:r>
    </w:p>
    <w:p w:rsidR="003B72D0" w:rsidRDefault="00D163D6" w:rsidP="003B72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2D0" w:rsidRPr="00400B39" w:rsidRDefault="003B72D0" w:rsidP="003B72D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>
        <w:rPr>
          <w:b/>
          <w:bCs/>
          <w:sz w:val="28"/>
          <w:szCs w:val="28"/>
        </w:rPr>
        <w:t>Ревизионная комиссия</w:t>
      </w:r>
      <w:r w:rsidRPr="00400B39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г. Бодайбо и района </w:t>
      </w:r>
      <w:r w:rsidRPr="00400B39">
        <w:rPr>
          <w:b/>
          <w:bCs/>
          <w:sz w:val="28"/>
          <w:szCs w:val="28"/>
        </w:rPr>
        <w:t>полагает, что годовой отчет об исполнении местного бюджета за 20</w:t>
      </w:r>
      <w:r w:rsidR="00CB7CE6">
        <w:rPr>
          <w:b/>
          <w:bCs/>
          <w:sz w:val="28"/>
          <w:szCs w:val="28"/>
        </w:rPr>
        <w:t>2</w:t>
      </w:r>
      <w:r w:rsidR="00837424">
        <w:rPr>
          <w:b/>
          <w:bCs/>
          <w:sz w:val="28"/>
          <w:szCs w:val="28"/>
        </w:rPr>
        <w:t>1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к принятию Решением Думы </w:t>
      </w:r>
      <w:r>
        <w:rPr>
          <w:b/>
          <w:bCs/>
          <w:sz w:val="28"/>
          <w:szCs w:val="28"/>
        </w:rPr>
        <w:t>Мамаканского городского поселения</w:t>
      </w:r>
      <w:r w:rsidRPr="00400B39">
        <w:rPr>
          <w:b/>
          <w:bCs/>
          <w:sz w:val="28"/>
          <w:szCs w:val="28"/>
        </w:rPr>
        <w:t>.</w:t>
      </w:r>
    </w:p>
    <w:p w:rsidR="00DB4829" w:rsidRDefault="00DB4829" w:rsidP="00DB4829">
      <w:pPr>
        <w:shd w:val="clear" w:color="auto" w:fill="FFFFFF"/>
        <w:ind w:firstLine="709"/>
        <w:rPr>
          <w:sz w:val="28"/>
          <w:szCs w:val="28"/>
        </w:rPr>
      </w:pPr>
    </w:p>
    <w:p w:rsidR="00DB4829" w:rsidRPr="00400B39" w:rsidRDefault="00DB4829" w:rsidP="00DB4829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DB4829" w:rsidRDefault="00DB4829" w:rsidP="00DB4829">
      <w:pPr>
        <w:shd w:val="clear" w:color="auto" w:fill="FFFFFF"/>
        <w:rPr>
          <w:sz w:val="28"/>
          <w:szCs w:val="28"/>
        </w:rPr>
      </w:pPr>
    </w:p>
    <w:p w:rsidR="00DB4829" w:rsidRDefault="00010B9E" w:rsidP="00DB482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B4829">
        <w:rPr>
          <w:sz w:val="28"/>
          <w:szCs w:val="28"/>
        </w:rPr>
        <w:t>комиссии</w:t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 w:rsidR="00DB4829" w:rsidRPr="00191910">
        <w:rPr>
          <w:sz w:val="28"/>
          <w:szCs w:val="28"/>
        </w:rPr>
        <w:tab/>
      </w:r>
      <w:r>
        <w:rPr>
          <w:sz w:val="28"/>
          <w:szCs w:val="28"/>
        </w:rPr>
        <w:t>О. М. Шушунова</w:t>
      </w:r>
    </w:p>
    <w:sectPr w:rsidR="00DB4829" w:rsidSect="00BF19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D3" w:rsidRDefault="00E972D3" w:rsidP="00BF19A6">
      <w:r>
        <w:separator/>
      </w:r>
    </w:p>
  </w:endnote>
  <w:endnote w:type="continuationSeparator" w:id="1">
    <w:p w:rsidR="00E972D3" w:rsidRDefault="00E972D3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D3" w:rsidRDefault="00E972D3" w:rsidP="00BF19A6">
      <w:r>
        <w:separator/>
      </w:r>
    </w:p>
  </w:footnote>
  <w:footnote w:type="continuationSeparator" w:id="1">
    <w:p w:rsidR="00E972D3" w:rsidRDefault="00E972D3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832DBA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122BA6">
          <w:rPr>
            <w:noProof/>
          </w:rPr>
          <w:t>3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9E"/>
    <w:rsid w:val="00010BAB"/>
    <w:rsid w:val="00010D6C"/>
    <w:rsid w:val="00012490"/>
    <w:rsid w:val="0001270B"/>
    <w:rsid w:val="0001297C"/>
    <w:rsid w:val="0001315B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9C7"/>
    <w:rsid w:val="00045C4A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6F47"/>
    <w:rsid w:val="000774D6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B79F4"/>
    <w:rsid w:val="000C20A1"/>
    <w:rsid w:val="000C20D2"/>
    <w:rsid w:val="000C31FB"/>
    <w:rsid w:val="000C4104"/>
    <w:rsid w:val="000C44E9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2BA6"/>
    <w:rsid w:val="00123140"/>
    <w:rsid w:val="0012762A"/>
    <w:rsid w:val="00127DB5"/>
    <w:rsid w:val="00131D8D"/>
    <w:rsid w:val="00133401"/>
    <w:rsid w:val="00140368"/>
    <w:rsid w:val="001405FF"/>
    <w:rsid w:val="00140CCE"/>
    <w:rsid w:val="0014186D"/>
    <w:rsid w:val="0014220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97"/>
    <w:rsid w:val="001827A9"/>
    <w:rsid w:val="00183CF3"/>
    <w:rsid w:val="001847A1"/>
    <w:rsid w:val="001854D7"/>
    <w:rsid w:val="00185D31"/>
    <w:rsid w:val="001917CD"/>
    <w:rsid w:val="00191910"/>
    <w:rsid w:val="00191BD3"/>
    <w:rsid w:val="0019207F"/>
    <w:rsid w:val="00192D83"/>
    <w:rsid w:val="001936A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35D34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A795C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1ABB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076"/>
    <w:rsid w:val="003374CE"/>
    <w:rsid w:val="00337F0B"/>
    <w:rsid w:val="00342DD3"/>
    <w:rsid w:val="00344B7D"/>
    <w:rsid w:val="00346CBB"/>
    <w:rsid w:val="003471F1"/>
    <w:rsid w:val="00351520"/>
    <w:rsid w:val="003526F3"/>
    <w:rsid w:val="0035497D"/>
    <w:rsid w:val="00354D44"/>
    <w:rsid w:val="00355AED"/>
    <w:rsid w:val="00355D1F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3714"/>
    <w:rsid w:val="00387811"/>
    <w:rsid w:val="00390754"/>
    <w:rsid w:val="003917E0"/>
    <w:rsid w:val="00391E20"/>
    <w:rsid w:val="00395462"/>
    <w:rsid w:val="003961D7"/>
    <w:rsid w:val="003964C7"/>
    <w:rsid w:val="003A19DF"/>
    <w:rsid w:val="003A2338"/>
    <w:rsid w:val="003A300D"/>
    <w:rsid w:val="003A35C7"/>
    <w:rsid w:val="003A6902"/>
    <w:rsid w:val="003B119A"/>
    <w:rsid w:val="003B1A6C"/>
    <w:rsid w:val="003B72D0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2FB5"/>
    <w:rsid w:val="004132A8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41C21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52B"/>
    <w:rsid w:val="00491B0D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0CC7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4E2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453"/>
    <w:rsid w:val="005B784E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64AA"/>
    <w:rsid w:val="00617A9A"/>
    <w:rsid w:val="00620471"/>
    <w:rsid w:val="0062241F"/>
    <w:rsid w:val="0062309A"/>
    <w:rsid w:val="00623CA1"/>
    <w:rsid w:val="00623E42"/>
    <w:rsid w:val="00625606"/>
    <w:rsid w:val="006271A4"/>
    <w:rsid w:val="00633375"/>
    <w:rsid w:val="00633FF9"/>
    <w:rsid w:val="00634DDF"/>
    <w:rsid w:val="00636CFA"/>
    <w:rsid w:val="00640948"/>
    <w:rsid w:val="0064117A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15CE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0906"/>
    <w:rsid w:val="006B1AAC"/>
    <w:rsid w:val="006B4EF6"/>
    <w:rsid w:val="006C13F4"/>
    <w:rsid w:val="006C3267"/>
    <w:rsid w:val="006C3853"/>
    <w:rsid w:val="006C4894"/>
    <w:rsid w:val="006C5022"/>
    <w:rsid w:val="006C6FF4"/>
    <w:rsid w:val="006C7147"/>
    <w:rsid w:val="006D16A7"/>
    <w:rsid w:val="006D2287"/>
    <w:rsid w:val="006D4722"/>
    <w:rsid w:val="006D6FDF"/>
    <w:rsid w:val="006E1621"/>
    <w:rsid w:val="006E642C"/>
    <w:rsid w:val="006F0AF9"/>
    <w:rsid w:val="006F2A89"/>
    <w:rsid w:val="006F44CC"/>
    <w:rsid w:val="006F462C"/>
    <w:rsid w:val="006F70E8"/>
    <w:rsid w:val="006F7C58"/>
    <w:rsid w:val="00705D8E"/>
    <w:rsid w:val="007076E8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275"/>
    <w:rsid w:val="007659C9"/>
    <w:rsid w:val="00765F1A"/>
    <w:rsid w:val="007662F9"/>
    <w:rsid w:val="00766F64"/>
    <w:rsid w:val="00774A48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0CB3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5D1A"/>
    <w:rsid w:val="0082650B"/>
    <w:rsid w:val="00827AAE"/>
    <w:rsid w:val="008323D2"/>
    <w:rsid w:val="00832DBA"/>
    <w:rsid w:val="008339EE"/>
    <w:rsid w:val="00835262"/>
    <w:rsid w:val="00836238"/>
    <w:rsid w:val="00837424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5AF7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59DE"/>
    <w:rsid w:val="008F6B55"/>
    <w:rsid w:val="008F7C16"/>
    <w:rsid w:val="00901376"/>
    <w:rsid w:val="0090238B"/>
    <w:rsid w:val="00903EED"/>
    <w:rsid w:val="00905022"/>
    <w:rsid w:val="00911F18"/>
    <w:rsid w:val="009127DA"/>
    <w:rsid w:val="009139B9"/>
    <w:rsid w:val="0091569E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58B4"/>
    <w:rsid w:val="00947EE2"/>
    <w:rsid w:val="009514F6"/>
    <w:rsid w:val="0095173A"/>
    <w:rsid w:val="00951E8F"/>
    <w:rsid w:val="0095241B"/>
    <w:rsid w:val="009623F4"/>
    <w:rsid w:val="009624DD"/>
    <w:rsid w:val="009627DF"/>
    <w:rsid w:val="0096284A"/>
    <w:rsid w:val="00963328"/>
    <w:rsid w:val="009645BB"/>
    <w:rsid w:val="00965B3A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5C7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4D3C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126B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4860"/>
    <w:rsid w:val="00A4561C"/>
    <w:rsid w:val="00A523C3"/>
    <w:rsid w:val="00A52CC7"/>
    <w:rsid w:val="00A53AD4"/>
    <w:rsid w:val="00A53FEE"/>
    <w:rsid w:val="00A5457B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ABA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5CAC"/>
    <w:rsid w:val="00A964F2"/>
    <w:rsid w:val="00A96F52"/>
    <w:rsid w:val="00A97DC5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03A0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22B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58A5"/>
    <w:rsid w:val="00B562F7"/>
    <w:rsid w:val="00B566AF"/>
    <w:rsid w:val="00B57E9D"/>
    <w:rsid w:val="00B61450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6751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0AD9"/>
    <w:rsid w:val="00BD270E"/>
    <w:rsid w:val="00BD2A90"/>
    <w:rsid w:val="00BD37DE"/>
    <w:rsid w:val="00BD5FB1"/>
    <w:rsid w:val="00BD7241"/>
    <w:rsid w:val="00BE4148"/>
    <w:rsid w:val="00BF04FC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588D"/>
    <w:rsid w:val="00C263B8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66981"/>
    <w:rsid w:val="00C70D74"/>
    <w:rsid w:val="00C71BF6"/>
    <w:rsid w:val="00C72372"/>
    <w:rsid w:val="00C73E10"/>
    <w:rsid w:val="00C73EB0"/>
    <w:rsid w:val="00C74A87"/>
    <w:rsid w:val="00C75F7C"/>
    <w:rsid w:val="00C768CC"/>
    <w:rsid w:val="00C772C8"/>
    <w:rsid w:val="00C8118F"/>
    <w:rsid w:val="00C83301"/>
    <w:rsid w:val="00C84A5F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1AFB"/>
    <w:rsid w:val="00CB2AF6"/>
    <w:rsid w:val="00CB2B08"/>
    <w:rsid w:val="00CB6077"/>
    <w:rsid w:val="00CB67F9"/>
    <w:rsid w:val="00CB6A34"/>
    <w:rsid w:val="00CB73FA"/>
    <w:rsid w:val="00CB7CE6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845"/>
    <w:rsid w:val="00CD0F14"/>
    <w:rsid w:val="00CD1144"/>
    <w:rsid w:val="00CD17BA"/>
    <w:rsid w:val="00CD2876"/>
    <w:rsid w:val="00CD4EDA"/>
    <w:rsid w:val="00CE0853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163D6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484B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7EF5"/>
    <w:rsid w:val="00DB2712"/>
    <w:rsid w:val="00DB2BE6"/>
    <w:rsid w:val="00DB329F"/>
    <w:rsid w:val="00DB3BA9"/>
    <w:rsid w:val="00DB3C78"/>
    <w:rsid w:val="00DB4829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D7852"/>
    <w:rsid w:val="00DE2E46"/>
    <w:rsid w:val="00DE396B"/>
    <w:rsid w:val="00DE4930"/>
    <w:rsid w:val="00DE59FE"/>
    <w:rsid w:val="00DE70E6"/>
    <w:rsid w:val="00DF118A"/>
    <w:rsid w:val="00DF1351"/>
    <w:rsid w:val="00DF681D"/>
    <w:rsid w:val="00DF79E5"/>
    <w:rsid w:val="00DF7BA9"/>
    <w:rsid w:val="00E00D57"/>
    <w:rsid w:val="00E012C7"/>
    <w:rsid w:val="00E03C02"/>
    <w:rsid w:val="00E03CDB"/>
    <w:rsid w:val="00E03E80"/>
    <w:rsid w:val="00E04633"/>
    <w:rsid w:val="00E053EA"/>
    <w:rsid w:val="00E06EC4"/>
    <w:rsid w:val="00E0788A"/>
    <w:rsid w:val="00E07A79"/>
    <w:rsid w:val="00E12BFA"/>
    <w:rsid w:val="00E13F84"/>
    <w:rsid w:val="00E14C9C"/>
    <w:rsid w:val="00E174D1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972D3"/>
    <w:rsid w:val="00EA11C5"/>
    <w:rsid w:val="00EA1BA4"/>
    <w:rsid w:val="00EA2BB2"/>
    <w:rsid w:val="00EA2BDE"/>
    <w:rsid w:val="00EA4A5C"/>
    <w:rsid w:val="00EA6382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27A6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013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976B7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31D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31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C038-835F-4326-897A-098FEA17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Администратор</cp:lastModifiedBy>
  <cp:revision>3</cp:revision>
  <cp:lastPrinted>2021-04-01T06:19:00Z</cp:lastPrinted>
  <dcterms:created xsi:type="dcterms:W3CDTF">2022-05-12T03:01:00Z</dcterms:created>
  <dcterms:modified xsi:type="dcterms:W3CDTF">2022-06-01T03:35:00Z</dcterms:modified>
</cp:coreProperties>
</file>